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outlineLvl w:val="0"/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36"/>
          <w:sz w:val="32"/>
          <w:szCs w:val="32"/>
        </w:rPr>
        <w:t>附件3：</w:t>
      </w:r>
    </w:p>
    <w:p>
      <w:pPr>
        <w:widowControl/>
        <w:spacing w:line="480" w:lineRule="exact"/>
        <w:jc w:val="center"/>
        <w:outlineLvl w:val="0"/>
        <w:rPr>
          <w:rFonts w:ascii="方正小标宋简体" w:hAnsi="仿宋" w:eastAsia="方正小标宋简体" w:cs="宋体"/>
          <w:kern w:val="36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宋体"/>
          <w:kern w:val="36"/>
          <w:sz w:val="44"/>
          <w:szCs w:val="44"/>
        </w:rPr>
        <w:t>2023年淮北市初中学业水平体育与健康学科考试违规违纪处理办法</w:t>
      </w:r>
    </w:p>
    <w:bookmarkEnd w:id="0"/>
    <w:p>
      <w:pPr>
        <w:widowControl/>
        <w:spacing w:line="560" w:lineRule="exact"/>
        <w:jc w:val="center"/>
        <w:outlineLvl w:val="0"/>
        <w:rPr>
          <w:rFonts w:ascii="仿宋_GB2312" w:hAnsi="仿宋_GB2312" w:eastAsia="仿宋_GB2312" w:cs="仿宋_GB2312"/>
          <w:bCs/>
          <w:kern w:val="36"/>
          <w:sz w:val="32"/>
          <w:szCs w:val="32"/>
        </w:rPr>
      </w:pPr>
    </w:p>
    <w:p>
      <w:pPr>
        <w:widowControl/>
        <w:spacing w:line="560" w:lineRule="exact"/>
        <w:ind w:firstLine="640" w:firstLineChars="200"/>
        <w:outlineLvl w:val="0"/>
        <w:rPr>
          <w:rFonts w:ascii="仿宋_GB2312" w:hAnsi="仿宋_GB2312" w:eastAsia="仿宋_GB2312" w:cs="仿宋_GB2312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6"/>
          <w:sz w:val="32"/>
          <w:szCs w:val="32"/>
        </w:rPr>
        <w:t>一、考生有下列违纪情况之一的，其体育与健康学科考试成绩为“0”分，并视情节轻重给予处分。</w:t>
      </w:r>
    </w:p>
    <w:p>
      <w:pPr>
        <w:widowControl/>
        <w:spacing w:line="560" w:lineRule="exact"/>
        <w:ind w:firstLine="640" w:firstLineChars="200"/>
        <w:outlineLvl w:val="0"/>
        <w:rPr>
          <w:rFonts w:ascii="仿宋_GB2312" w:hAnsi="仿宋_GB2312" w:eastAsia="仿宋_GB2312" w:cs="仿宋_GB2312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6"/>
          <w:sz w:val="32"/>
          <w:szCs w:val="32"/>
        </w:rPr>
        <w:t>（一）由他人代替参加测试的；</w:t>
      </w:r>
    </w:p>
    <w:p>
      <w:pPr>
        <w:widowControl/>
        <w:spacing w:line="560" w:lineRule="exact"/>
        <w:ind w:firstLine="640" w:firstLineChars="200"/>
        <w:outlineLvl w:val="0"/>
        <w:rPr>
          <w:rFonts w:ascii="仿宋_GB2312" w:hAnsi="仿宋_GB2312" w:eastAsia="仿宋_GB2312" w:cs="仿宋_GB2312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6"/>
          <w:sz w:val="32"/>
          <w:szCs w:val="32"/>
        </w:rPr>
        <w:t>（二）代替他人参加测试的；</w:t>
      </w:r>
    </w:p>
    <w:p>
      <w:pPr>
        <w:widowControl/>
        <w:spacing w:line="560" w:lineRule="exact"/>
        <w:ind w:firstLine="640" w:firstLineChars="200"/>
        <w:outlineLvl w:val="0"/>
        <w:rPr>
          <w:rFonts w:ascii="仿宋_GB2312" w:hAnsi="仿宋_GB2312" w:eastAsia="仿宋_GB2312" w:cs="仿宋_GB2312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6"/>
          <w:sz w:val="32"/>
          <w:szCs w:val="32"/>
        </w:rPr>
        <w:t>（三）在考试期间擅自离开考场，不服从监考人员指挥的，造成考试暂停或混乱的；</w:t>
      </w:r>
    </w:p>
    <w:p>
      <w:pPr>
        <w:widowControl/>
        <w:spacing w:line="560" w:lineRule="exact"/>
        <w:ind w:firstLine="640" w:firstLineChars="200"/>
        <w:outlineLvl w:val="0"/>
        <w:rPr>
          <w:rFonts w:ascii="仿宋_GB2312" w:hAnsi="仿宋_GB2312" w:eastAsia="仿宋_GB2312" w:cs="仿宋_GB2312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6"/>
          <w:sz w:val="32"/>
          <w:szCs w:val="32"/>
        </w:rPr>
        <w:t>（四）有其他舞弊行为的。</w:t>
      </w:r>
    </w:p>
    <w:p>
      <w:pPr>
        <w:widowControl/>
        <w:spacing w:line="560" w:lineRule="exact"/>
        <w:ind w:firstLine="640" w:firstLineChars="200"/>
        <w:outlineLvl w:val="0"/>
        <w:rPr>
          <w:rFonts w:ascii="仿宋_GB2312" w:hAnsi="仿宋_GB2312" w:eastAsia="仿宋_GB2312" w:cs="仿宋_GB2312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6"/>
          <w:sz w:val="32"/>
          <w:szCs w:val="32"/>
        </w:rPr>
        <w:t>二、监考人员和工作人员有下列违纪情况之一的，取消当年以及下一年监考人员和工作人员资格，并视情节轻重给予处分。</w:t>
      </w:r>
    </w:p>
    <w:p>
      <w:pPr>
        <w:widowControl/>
        <w:spacing w:line="560" w:lineRule="exact"/>
        <w:ind w:firstLine="640" w:firstLineChars="200"/>
        <w:outlineLvl w:val="0"/>
        <w:rPr>
          <w:rFonts w:ascii="仿宋_GB2312" w:hAnsi="仿宋_GB2312" w:eastAsia="仿宋_GB2312" w:cs="仿宋_GB2312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6"/>
          <w:sz w:val="32"/>
          <w:szCs w:val="32"/>
        </w:rPr>
        <w:t>（一）利用从事监考工作之便，为考生舞弊提供条件的；</w:t>
      </w:r>
    </w:p>
    <w:p>
      <w:pPr>
        <w:widowControl/>
        <w:spacing w:line="560" w:lineRule="exact"/>
        <w:ind w:firstLine="640" w:firstLineChars="200"/>
        <w:outlineLvl w:val="0"/>
        <w:rPr>
          <w:rFonts w:ascii="仿宋_GB2312" w:hAnsi="仿宋_GB2312" w:eastAsia="仿宋_GB2312" w:cs="仿宋_GB2312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6"/>
          <w:sz w:val="32"/>
          <w:szCs w:val="32"/>
        </w:rPr>
        <w:t>（二）在考试期间擅自离开考场的；</w:t>
      </w:r>
    </w:p>
    <w:p>
      <w:pPr>
        <w:widowControl/>
        <w:spacing w:line="560" w:lineRule="exact"/>
        <w:ind w:firstLine="640" w:firstLineChars="200"/>
        <w:outlineLvl w:val="0"/>
        <w:rPr>
          <w:rFonts w:ascii="仿宋_GB2312" w:hAnsi="仿宋_GB2312" w:eastAsia="仿宋_GB2312" w:cs="仿宋_GB2312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6"/>
          <w:sz w:val="32"/>
          <w:szCs w:val="32"/>
        </w:rPr>
        <w:t>（三）在考试标准的掌握上有严重失误的；</w:t>
      </w:r>
    </w:p>
    <w:p>
      <w:pPr>
        <w:widowControl/>
        <w:spacing w:line="560" w:lineRule="exact"/>
        <w:ind w:firstLine="640" w:firstLineChars="200"/>
        <w:outlineLvl w:val="0"/>
        <w:rPr>
          <w:rFonts w:ascii="仿宋_GB2312" w:hAnsi="仿宋_GB2312" w:eastAsia="仿宋_GB2312" w:cs="仿宋_GB2312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6"/>
          <w:sz w:val="32"/>
          <w:szCs w:val="32"/>
        </w:rPr>
        <w:t>（四）擅自更改评分标准的；</w:t>
      </w:r>
    </w:p>
    <w:p>
      <w:pPr>
        <w:widowControl/>
        <w:spacing w:line="560" w:lineRule="exact"/>
        <w:ind w:firstLine="640" w:firstLineChars="200"/>
        <w:outlineLvl w:val="0"/>
        <w:rPr>
          <w:rFonts w:ascii="仿宋_GB2312" w:hAnsi="仿宋_GB2312" w:eastAsia="仿宋_GB2312" w:cs="仿宋_GB2312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6"/>
          <w:sz w:val="32"/>
          <w:szCs w:val="32"/>
        </w:rPr>
        <w:t>（五）擅自更改考生成绩的；</w:t>
      </w:r>
    </w:p>
    <w:p>
      <w:pPr>
        <w:widowControl/>
        <w:spacing w:line="560" w:lineRule="exact"/>
        <w:ind w:firstLine="640" w:firstLineChars="200"/>
        <w:outlineLvl w:val="0"/>
        <w:rPr>
          <w:rFonts w:ascii="仿宋_GB2312" w:hAnsi="仿宋_GB2312" w:eastAsia="仿宋_GB2312" w:cs="仿宋_GB2312"/>
          <w:kern w:val="36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36"/>
          <w:sz w:val="32"/>
          <w:szCs w:val="32"/>
        </w:rPr>
        <w:t>（六）违反规定，造成其他严重后果的。</w:t>
      </w:r>
    </w:p>
    <w:p>
      <w:pPr>
        <w:widowControl/>
        <w:spacing w:line="560" w:lineRule="exact"/>
        <w:outlineLvl w:val="0"/>
        <w:rPr>
          <w:rFonts w:ascii="仿宋_GB2312" w:hAnsi="仿宋_GB2312" w:eastAsia="仿宋_GB2312" w:cs="仿宋_GB2312"/>
          <w:kern w:val="36"/>
          <w:sz w:val="32"/>
          <w:szCs w:val="32"/>
        </w:rPr>
      </w:pPr>
    </w:p>
    <w:p>
      <w:pPr>
        <w:widowControl/>
        <w:spacing w:line="540" w:lineRule="atLeast"/>
        <w:outlineLvl w:val="0"/>
        <w:rPr>
          <w:rFonts w:ascii="仿宋" w:hAnsi="仿宋" w:eastAsia="仿宋" w:cs="宋体"/>
          <w:kern w:val="36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wODE0YmIwZjcwZmYwODg3NzFhNzU2YjNlNjg2NDkifQ=="/>
  </w:docVars>
  <w:rsids>
    <w:rsidRoot w:val="272F7907"/>
    <w:rsid w:val="272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2023-03-07T03:08:00Z</dcterms:created>
  <dc:creator>钱伟</dc:creator>
  <cp:lastModifiedBy>钱伟</cp:lastModifiedBy>
  <dcterms:modified xsi:type="dcterms:W3CDTF">2023-03-07T03:08:50Z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CFC29637CC914CCFA743EBAD24DE12B6</vt:lpwstr>
  </property>
</Properties>
</file>