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left"/>
        <w:rPr>
          <w:rFonts w:hint="default" w:eastAsiaTheme="min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附件1：</w:t>
      </w:r>
      <w:bookmarkStart w:id="0" w:name="_GoBack"/>
      <w:bookmarkEnd w:id="0"/>
    </w:p>
    <w:p>
      <w:pPr>
        <w:pStyle w:val="2"/>
        <w:jc w:val="center"/>
        <w:rPr>
          <w:rFonts w:hint="eastAsia" w:eastAsiaTheme="minorEastAsia"/>
          <w:sz w:val="52"/>
          <w:szCs w:val="32"/>
          <w:lang w:eastAsia="zh-CN"/>
        </w:rPr>
      </w:pPr>
      <w:r>
        <w:rPr>
          <w:rFonts w:hint="eastAsia"/>
          <w:sz w:val="52"/>
          <w:szCs w:val="32"/>
        </w:rPr>
        <w:t>3D</w:t>
      </w:r>
      <w:r>
        <w:rPr>
          <w:rFonts w:hint="eastAsia"/>
          <w:sz w:val="52"/>
          <w:szCs w:val="32"/>
          <w:lang w:eastAsia="zh-CN"/>
        </w:rPr>
        <w:t>创意</w:t>
      </w:r>
      <w:r>
        <w:rPr>
          <w:rFonts w:hint="eastAsia"/>
          <w:sz w:val="52"/>
          <w:szCs w:val="32"/>
        </w:rPr>
        <w:t>设计大赛</w:t>
      </w:r>
    </w:p>
    <w:p>
      <w:pPr>
        <w:ind w:firstLine="560" w:firstLineChars="200"/>
        <w:rPr>
          <w:rFonts w:asciiTheme="majorEastAsia" w:hAnsiTheme="majorEastAsia" w:eastAsiaTheme="majorEastAsia" w:cstheme="majorEastAsia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 w:cstheme="majorEastAsia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为</w:t>
      </w:r>
      <w:r>
        <w:rPr>
          <w:rFonts w:hint="eastAsia" w:asciiTheme="majorEastAsia" w:hAnsiTheme="majorEastAsia" w:eastAsiaTheme="majorEastAsia" w:cstheme="majorEastAsia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激发广大</w:t>
      </w:r>
      <w:r>
        <w:rPr>
          <w:rFonts w:hint="eastAsia" w:asciiTheme="majorEastAsia" w:hAnsiTheme="majorEastAsia" w:eastAsiaTheme="majorEastAsia" w:cstheme="majorEastAsia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青</w:t>
      </w:r>
      <w:r>
        <w:rPr>
          <w:rFonts w:hint="eastAsia" w:asciiTheme="majorEastAsia" w:hAnsiTheme="majorEastAsia" w:eastAsiaTheme="majorEastAsia" w:cstheme="majorEastAsia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少年儿童的科学梦、创造梦、报国梦</w:t>
      </w:r>
      <w:r>
        <w:rPr>
          <w:rFonts w:hint="eastAsia" w:asciiTheme="majorEastAsia" w:hAnsiTheme="majorEastAsia" w:eastAsiaTheme="majorEastAsia" w:cstheme="majorEastAsia"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Theme="majorEastAsia" w:hAnsiTheme="majorEastAsia" w:eastAsiaTheme="majorEastAsia" w:cstheme="majorEastAsia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引导广大</w:t>
      </w:r>
      <w:r>
        <w:rPr>
          <w:rFonts w:hint="eastAsia" w:asciiTheme="majorEastAsia" w:hAnsiTheme="majorEastAsia" w:eastAsiaTheme="majorEastAsia" w:cstheme="majorEastAsia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青</w:t>
      </w:r>
      <w:r>
        <w:rPr>
          <w:rFonts w:hint="eastAsia" w:asciiTheme="majorEastAsia" w:hAnsiTheme="majorEastAsia" w:eastAsiaTheme="majorEastAsia" w:cstheme="majorEastAsia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少年儿童从小</w:t>
      </w:r>
      <w:r>
        <w:rPr>
          <w:rFonts w:hint="eastAsia" w:asciiTheme="majorEastAsia" w:hAnsiTheme="majorEastAsia" w:eastAsiaTheme="majorEastAsia" w:cstheme="majorEastAsia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学科学</w:t>
      </w:r>
      <w:r>
        <w:rPr>
          <w:rFonts w:hint="eastAsia" w:asciiTheme="majorEastAsia" w:hAnsiTheme="majorEastAsia" w:eastAsiaTheme="majorEastAsia" w:cstheme="majorEastAsia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Theme="majorEastAsia" w:hAnsiTheme="majorEastAsia" w:eastAsiaTheme="majorEastAsia" w:cstheme="majorEastAsia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爱科学</w:t>
      </w:r>
      <w:r>
        <w:rPr>
          <w:rFonts w:hint="eastAsia" w:asciiTheme="majorEastAsia" w:hAnsiTheme="majorEastAsia" w:eastAsiaTheme="majorEastAsia" w:cstheme="majorEastAsia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Theme="majorEastAsia" w:hAnsiTheme="majorEastAsia" w:eastAsiaTheme="majorEastAsia" w:cstheme="majorEastAsia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用科学，敢于创新，用于</w:t>
      </w:r>
      <w:r>
        <w:rPr>
          <w:rFonts w:hint="eastAsia" w:asciiTheme="majorEastAsia" w:hAnsiTheme="majorEastAsia" w:eastAsiaTheme="majorEastAsia" w:cstheme="majorEastAsia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创造，</w:t>
      </w:r>
      <w:r>
        <w:rPr>
          <w:rFonts w:hint="eastAsia" w:asciiTheme="majorEastAsia" w:hAnsiTheme="majorEastAsia" w:eastAsiaTheme="majorEastAsia" w:cstheme="majorEastAsia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特此</w:t>
      </w:r>
      <w:r>
        <w:rPr>
          <w:rFonts w:hint="eastAsia" w:asciiTheme="majorEastAsia" w:hAnsiTheme="majorEastAsia" w:eastAsiaTheme="majorEastAsia" w:cstheme="majorEastAsia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举办</w:t>
      </w:r>
      <w:r>
        <w:rPr>
          <w:rFonts w:hint="eastAsia" w:asciiTheme="majorEastAsia" w:hAnsiTheme="majorEastAsia" w:eastAsiaTheme="majorEastAsia" w:cstheme="majorEastAsia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中小学学生</w:t>
      </w:r>
      <w:r>
        <w:rPr>
          <w:rFonts w:hint="eastAsia" w:asciiTheme="majorEastAsia" w:hAnsiTheme="majorEastAsia" w:eastAsiaTheme="majorEastAsia" w:cstheme="majorEastAsia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3D</w:t>
      </w:r>
      <w:r>
        <w:rPr>
          <w:rFonts w:hint="eastAsia" w:asciiTheme="majorEastAsia" w:hAnsiTheme="majorEastAsia" w:eastAsiaTheme="majorEastAsia" w:cstheme="majorEastAsia"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创意</w:t>
      </w:r>
      <w:r>
        <w:rPr>
          <w:rFonts w:hint="eastAsia" w:asciiTheme="majorEastAsia" w:hAnsiTheme="majorEastAsia" w:eastAsiaTheme="majorEastAsia" w:cstheme="majorEastAsia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设计大赛活动。</w:t>
      </w:r>
    </w:p>
    <w:p>
      <w:pPr>
        <w:ind w:firstLine="560" w:firstLineChars="200"/>
        <w:rPr>
          <w:rFonts w:hint="eastAsia" w:asciiTheme="majorEastAsia" w:hAnsiTheme="majorEastAsia" w:eastAsiaTheme="majorEastAsia" w:cstheme="majorEastAsia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 w:cstheme="majorEastAsia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本次活动以S</w:t>
      </w:r>
      <w:r>
        <w:rPr>
          <w:rFonts w:asciiTheme="majorEastAsia" w:hAnsiTheme="majorEastAsia" w:eastAsiaTheme="majorEastAsia" w:cstheme="majorEastAsia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TE</w:t>
      </w:r>
      <w:r>
        <w:rPr>
          <w:rFonts w:hint="eastAsia" w:asciiTheme="majorEastAsia" w:hAnsiTheme="majorEastAsia" w:eastAsiaTheme="majorEastAsia" w:cstheme="majorEastAsia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A</w:t>
      </w:r>
      <w:r>
        <w:rPr>
          <w:rFonts w:asciiTheme="majorEastAsia" w:hAnsiTheme="majorEastAsia" w:eastAsiaTheme="majorEastAsia" w:cstheme="majorEastAsia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M</w:t>
      </w:r>
      <w:r>
        <w:rPr>
          <w:rFonts w:hint="eastAsia" w:asciiTheme="majorEastAsia" w:hAnsiTheme="majorEastAsia" w:eastAsiaTheme="majorEastAsia" w:cstheme="majorEastAsia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与创新教育</w:t>
      </w:r>
      <w:r>
        <w:rPr>
          <w:rFonts w:hint="eastAsia" w:asciiTheme="majorEastAsia" w:hAnsiTheme="majorEastAsia" w:eastAsiaTheme="majorEastAsia" w:cstheme="majorEastAsia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理念为</w:t>
      </w:r>
      <w:r>
        <w:rPr>
          <w:rFonts w:hint="eastAsia" w:asciiTheme="majorEastAsia" w:hAnsiTheme="majorEastAsia" w:eastAsiaTheme="majorEastAsia" w:cstheme="majorEastAsia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指导</w:t>
      </w:r>
      <w:r>
        <w:rPr>
          <w:rFonts w:hint="eastAsia" w:asciiTheme="majorEastAsia" w:hAnsiTheme="majorEastAsia" w:eastAsiaTheme="majorEastAsia" w:cstheme="majorEastAsia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，在</w:t>
      </w:r>
      <w:r>
        <w:rPr>
          <w:rFonts w:hint="eastAsia" w:asciiTheme="majorEastAsia" w:hAnsiTheme="majorEastAsia" w:eastAsiaTheme="majorEastAsia" w:cstheme="majorEastAsia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玩中做，</w:t>
      </w:r>
      <w:r>
        <w:rPr>
          <w:rFonts w:hint="eastAsia" w:asciiTheme="majorEastAsia" w:hAnsiTheme="majorEastAsia" w:eastAsiaTheme="majorEastAsia" w:cstheme="majorEastAsia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做中学，</w:t>
      </w:r>
      <w:r>
        <w:rPr>
          <w:rFonts w:hint="eastAsia" w:asciiTheme="majorEastAsia" w:hAnsiTheme="majorEastAsia" w:eastAsiaTheme="majorEastAsia" w:cstheme="majorEastAsia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学中悟</w:t>
      </w:r>
      <w:r>
        <w:rPr>
          <w:rFonts w:hint="eastAsia" w:asciiTheme="majorEastAsia" w:hAnsiTheme="majorEastAsia" w:eastAsiaTheme="majorEastAsia" w:cstheme="majorEastAsia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，促进儿童形成</w:t>
      </w:r>
      <w:r>
        <w:rPr>
          <w:rFonts w:hint="eastAsia" w:asciiTheme="majorEastAsia" w:hAnsiTheme="majorEastAsia" w:eastAsiaTheme="majorEastAsia" w:cstheme="majorEastAsia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创新</w:t>
      </w:r>
      <w:r>
        <w:rPr>
          <w:rFonts w:hint="eastAsia" w:asciiTheme="majorEastAsia" w:hAnsiTheme="majorEastAsia" w:eastAsiaTheme="majorEastAsia" w:cstheme="majorEastAsia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设计思维。</w:t>
      </w:r>
    </w:p>
    <w:p>
      <w:pPr>
        <w:ind w:firstLine="560" w:firstLineChars="200"/>
        <w:rPr>
          <w:rFonts w:hint="eastAsia" w:asciiTheme="majorEastAsia" w:hAnsiTheme="majorEastAsia" w:eastAsiaTheme="majorEastAsia" w:cstheme="majorEastAsia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 w:cstheme="majorEastAsia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科学：运用已有科学知识解决实际问题</w:t>
      </w:r>
      <w:r>
        <w:rPr>
          <w:rFonts w:hint="eastAsia" w:asciiTheme="majorEastAsia" w:hAnsiTheme="majorEastAsia" w:eastAsiaTheme="majorEastAsia" w:cstheme="majorEastAsia"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Theme="majorEastAsia" w:hAnsiTheme="majorEastAsia" w:eastAsiaTheme="majorEastAsia" w:cstheme="majorEastAsia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激发</w:t>
      </w:r>
      <w:r>
        <w:rPr>
          <w:rFonts w:hint="eastAsia" w:asciiTheme="majorEastAsia" w:hAnsiTheme="majorEastAsia" w:eastAsiaTheme="majorEastAsia" w:cstheme="majorEastAsia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科学</w:t>
      </w:r>
      <w:r>
        <w:rPr>
          <w:rFonts w:hint="eastAsia" w:asciiTheme="majorEastAsia" w:hAnsiTheme="majorEastAsia" w:eastAsiaTheme="majorEastAsia" w:cstheme="majorEastAsia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兴趣</w:t>
      </w:r>
      <w:r>
        <w:rPr>
          <w:rFonts w:hint="eastAsia" w:asciiTheme="majorEastAsia" w:hAnsiTheme="majorEastAsia" w:eastAsiaTheme="majorEastAsia" w:cstheme="majorEastAsia"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ind w:firstLine="560" w:firstLineChars="200"/>
        <w:rPr>
          <w:rFonts w:hint="eastAsia" w:asciiTheme="majorEastAsia" w:hAnsiTheme="majorEastAsia" w:eastAsiaTheme="majorEastAsia" w:cstheme="majorEastAsia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 w:cstheme="majorEastAsia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数学：</w:t>
      </w:r>
      <w:r>
        <w:rPr>
          <w:rFonts w:hint="eastAsia" w:asciiTheme="majorEastAsia" w:hAnsiTheme="majorEastAsia" w:eastAsiaTheme="majorEastAsia" w:cstheme="majorEastAsia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学会</w:t>
      </w:r>
      <w:r>
        <w:rPr>
          <w:rFonts w:hint="eastAsia" w:asciiTheme="majorEastAsia" w:hAnsiTheme="majorEastAsia" w:eastAsiaTheme="majorEastAsia" w:cstheme="majorEastAsia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测量，</w:t>
      </w:r>
      <w:r>
        <w:rPr>
          <w:rFonts w:hint="eastAsia" w:asciiTheme="majorEastAsia" w:hAnsiTheme="majorEastAsia" w:eastAsiaTheme="majorEastAsia" w:cstheme="majorEastAsia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数据标注，单位换算等。</w:t>
      </w:r>
    </w:p>
    <w:p>
      <w:pPr>
        <w:ind w:firstLine="560" w:firstLineChars="200"/>
        <w:rPr>
          <w:rFonts w:hint="eastAsia" w:asciiTheme="majorEastAsia" w:hAnsiTheme="majorEastAsia" w:eastAsiaTheme="majorEastAsia" w:cstheme="majorEastAsia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 w:cstheme="majorEastAsia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技术：</w:t>
      </w:r>
      <w:r>
        <w:rPr>
          <w:rFonts w:hint="eastAsia" w:asciiTheme="majorEastAsia" w:hAnsiTheme="majorEastAsia" w:eastAsiaTheme="majorEastAsia" w:cstheme="majorEastAsia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使用</w:t>
      </w:r>
      <w:r>
        <w:rPr>
          <w:rFonts w:hint="eastAsia" w:asciiTheme="majorEastAsia" w:hAnsiTheme="majorEastAsia" w:eastAsiaTheme="majorEastAsia" w:cstheme="majorEastAsia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3</w:t>
      </w:r>
      <w:r>
        <w:rPr>
          <w:rFonts w:asciiTheme="majorEastAsia" w:hAnsiTheme="majorEastAsia" w:eastAsiaTheme="majorEastAsia" w:cstheme="majorEastAsia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D</w:t>
      </w:r>
      <w:r>
        <w:rPr>
          <w:rFonts w:hint="eastAsia" w:asciiTheme="majorEastAsia" w:hAnsiTheme="majorEastAsia" w:eastAsiaTheme="majorEastAsia" w:cstheme="majorEastAsia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软件进行设计，</w:t>
      </w:r>
      <w:r>
        <w:rPr>
          <w:rFonts w:hint="eastAsia" w:asciiTheme="majorEastAsia" w:hAnsiTheme="majorEastAsia" w:eastAsiaTheme="majorEastAsia" w:cstheme="majorEastAsia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使用</w:t>
      </w:r>
      <w:r>
        <w:rPr>
          <w:rFonts w:hint="eastAsia" w:asciiTheme="majorEastAsia" w:hAnsiTheme="majorEastAsia" w:eastAsiaTheme="majorEastAsia" w:cstheme="majorEastAsia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3</w:t>
      </w:r>
      <w:r>
        <w:rPr>
          <w:rFonts w:asciiTheme="majorEastAsia" w:hAnsiTheme="majorEastAsia" w:eastAsiaTheme="majorEastAsia" w:cstheme="majorEastAsia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D</w:t>
      </w:r>
      <w:r>
        <w:rPr>
          <w:rFonts w:hint="eastAsia" w:asciiTheme="majorEastAsia" w:hAnsiTheme="majorEastAsia" w:eastAsiaTheme="majorEastAsia" w:cstheme="majorEastAsia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打印机打印</w:t>
      </w:r>
      <w:r>
        <w:rPr>
          <w:rFonts w:hint="eastAsia" w:asciiTheme="majorEastAsia" w:hAnsiTheme="majorEastAsia" w:eastAsiaTheme="majorEastAsia" w:cstheme="majorEastAsia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作品。</w:t>
      </w:r>
    </w:p>
    <w:p>
      <w:pPr>
        <w:ind w:firstLine="560" w:firstLineChars="200"/>
        <w:rPr>
          <w:rFonts w:hint="default" w:asciiTheme="majorEastAsia" w:hAnsiTheme="majorEastAsia" w:eastAsiaTheme="majorEastAsia" w:cstheme="majorEastAsia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 w:cstheme="majorEastAsia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艺术：外观设计，三维模型整体比例合理、协调，局部精细、美观具有一定的技术观赏性。</w:t>
      </w:r>
    </w:p>
    <w:p>
      <w:pPr>
        <w:ind w:firstLine="560" w:firstLineChars="200"/>
        <w:rPr>
          <w:rFonts w:hint="default" w:asciiTheme="majorEastAsia" w:hAnsiTheme="majorEastAsia" w:eastAsiaTheme="majorEastAsia" w:cstheme="majorEastAsia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 w:cstheme="majorEastAsia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工程：</w:t>
      </w:r>
      <w:r>
        <w:rPr>
          <w:rFonts w:hint="eastAsia" w:asciiTheme="majorEastAsia" w:hAnsiTheme="majorEastAsia" w:eastAsiaTheme="majorEastAsia" w:cstheme="majorEastAsia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三维</w:t>
      </w:r>
      <w:r>
        <w:rPr>
          <w:rFonts w:hint="eastAsia" w:asciiTheme="majorEastAsia" w:hAnsiTheme="majorEastAsia" w:eastAsiaTheme="majorEastAsia" w:cstheme="majorEastAsia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建模</w:t>
      </w:r>
      <w:r>
        <w:rPr>
          <w:rFonts w:hint="eastAsia" w:asciiTheme="majorEastAsia" w:hAnsiTheme="majorEastAsia" w:eastAsiaTheme="majorEastAsia" w:cstheme="majorEastAsia"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Theme="majorEastAsia" w:hAnsiTheme="majorEastAsia" w:eastAsiaTheme="majorEastAsia" w:cstheme="majorEastAsia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结构设计与功能构造等。</w:t>
      </w:r>
    </w:p>
    <w:p>
      <w:pPr>
        <w:spacing w:line="440" w:lineRule="exact"/>
        <w:rPr>
          <w:rFonts w:hint="default" w:asciiTheme="majorEastAsia" w:hAnsiTheme="majorEastAsia" w:eastAsiaTheme="majorEastAsia" w:cstheme="majorEastAsia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 w:cstheme="majorEastAsia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1.</w:t>
      </w:r>
      <w:r>
        <w:rPr>
          <w:rFonts w:hint="eastAsia" w:asciiTheme="majorEastAsia" w:hAnsiTheme="majorEastAsia" w:eastAsiaTheme="majorEastAsia" w:cstheme="majorEastAsia"/>
          <w:b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参加人员</w:t>
      </w:r>
      <w:r>
        <w:rPr>
          <w:rFonts w:hint="eastAsia" w:asciiTheme="majorEastAsia" w:hAnsiTheme="majorEastAsia" w:eastAsiaTheme="majorEastAsia" w:cstheme="majorEastAsia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Theme="majorEastAsia" w:hAnsiTheme="majorEastAsia" w:eastAsiaTheme="majorEastAsia" w:cstheme="majorEastAsia"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全市中小学生</w:t>
      </w:r>
    </w:p>
    <w:p>
      <w:pPr>
        <w:spacing w:line="440" w:lineRule="exact"/>
        <w:rPr>
          <w:rFonts w:hint="eastAsia" w:asciiTheme="majorEastAsia" w:hAnsiTheme="majorEastAsia" w:eastAsiaTheme="majorEastAsia" w:cstheme="majorEastAsia"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 w:cstheme="majorEastAsia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2.</w:t>
      </w:r>
      <w:r>
        <w:rPr>
          <w:rFonts w:hint="eastAsia" w:asciiTheme="majorEastAsia" w:hAnsiTheme="majorEastAsia" w:eastAsiaTheme="majorEastAsia" w:cstheme="majorEastAsia"/>
          <w:b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使用软件</w:t>
      </w:r>
      <w:r>
        <w:rPr>
          <w:rFonts w:hint="eastAsia" w:asciiTheme="majorEastAsia" w:hAnsiTheme="majorEastAsia" w:eastAsiaTheme="majorEastAsia" w:cstheme="majorEastAsia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Theme="majorEastAsia" w:hAnsiTheme="majorEastAsia" w:eastAsiaTheme="majorEastAsia" w:cstheme="majorEastAsia"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不限</w:t>
      </w:r>
    </w:p>
    <w:p>
      <w:pPr>
        <w:spacing w:line="440" w:lineRule="exact"/>
        <w:rPr>
          <w:rFonts w:hint="eastAsia" w:asciiTheme="majorEastAsia" w:hAnsiTheme="majorEastAsia" w:eastAsiaTheme="majorEastAsia" w:cstheme="majorEastAsia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 w:cstheme="majorEastAsia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3.</w:t>
      </w:r>
      <w:r>
        <w:rPr>
          <w:rFonts w:hint="eastAsia" w:asciiTheme="majorEastAsia" w:hAnsiTheme="majorEastAsia" w:eastAsiaTheme="majorEastAsia" w:cstheme="majorEastAsia"/>
          <w:b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比赛主题：</w:t>
      </w:r>
      <w:r>
        <w:rPr>
          <w:rFonts w:hint="eastAsia" w:asciiTheme="majorEastAsia" w:hAnsiTheme="majorEastAsia" w:eastAsiaTheme="majorEastAsia" w:cstheme="majorEastAsia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我的中国梦</w:t>
      </w:r>
      <w:r>
        <w:rPr>
          <w:rFonts w:hint="eastAsia" w:asciiTheme="majorEastAsia" w:hAnsiTheme="majorEastAsia" w:eastAsiaTheme="majorEastAsia" w:cstheme="majorEastAsia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——未来</w:t>
      </w:r>
      <w:r>
        <w:rPr>
          <w:rFonts w:hint="eastAsia" w:asciiTheme="majorEastAsia" w:hAnsiTheme="majorEastAsia" w:eastAsiaTheme="majorEastAsia" w:cstheme="majorEastAsia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智能生活</w:t>
      </w:r>
    </w:p>
    <w:p>
      <w:pPr>
        <w:spacing w:line="440" w:lineRule="exact"/>
        <w:ind w:firstLine="560"/>
        <w:rPr>
          <w:rFonts w:hint="eastAsia" w:asciiTheme="majorEastAsia" w:hAnsiTheme="majorEastAsia" w:eastAsiaTheme="majorEastAsia" w:cstheme="majorEastAsia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 w:cstheme="majorEastAsia"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人类在不断进步，科技让</w:t>
      </w:r>
      <w:r>
        <w:rPr>
          <w:rFonts w:hint="eastAsia" w:asciiTheme="majorEastAsia" w:hAnsiTheme="majorEastAsia" w:eastAsiaTheme="majorEastAsia" w:cstheme="majorEastAsia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未来生活越来越智能便捷</w:t>
      </w:r>
      <w:r>
        <w:rPr>
          <w:rFonts w:hint="eastAsia" w:asciiTheme="majorEastAsia" w:hAnsiTheme="majorEastAsia" w:eastAsiaTheme="majorEastAsia" w:cstheme="majorEastAsia"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，那么未来的</w:t>
      </w:r>
      <w:r>
        <w:rPr>
          <w:rFonts w:hint="eastAsia" w:asciiTheme="majorEastAsia" w:hAnsiTheme="majorEastAsia" w:eastAsiaTheme="majorEastAsia" w:cstheme="majorEastAsia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智能生活</w:t>
      </w:r>
      <w:r>
        <w:rPr>
          <w:rFonts w:hint="eastAsia" w:asciiTheme="majorEastAsia" w:hAnsiTheme="majorEastAsia" w:eastAsiaTheme="majorEastAsia" w:cstheme="majorEastAsia"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到底是什么样子呢？同学们，开动自己的脑筋，化身成为未来</w:t>
      </w:r>
      <w:r>
        <w:rPr>
          <w:rFonts w:hint="eastAsia" w:asciiTheme="majorEastAsia" w:hAnsiTheme="majorEastAsia" w:eastAsiaTheme="majorEastAsia" w:cstheme="majorEastAsia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生活</w:t>
      </w:r>
      <w:r>
        <w:rPr>
          <w:rFonts w:hint="eastAsia" w:asciiTheme="majorEastAsia" w:hAnsiTheme="majorEastAsia" w:eastAsiaTheme="majorEastAsia" w:cstheme="majorEastAsia"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的设计师，</w:t>
      </w:r>
      <w:r>
        <w:rPr>
          <w:rFonts w:hint="eastAsia" w:asciiTheme="majorEastAsia" w:hAnsiTheme="majorEastAsia" w:eastAsiaTheme="majorEastAsia" w:cstheme="majorEastAsia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大胆设计</w:t>
      </w:r>
      <w:r>
        <w:rPr>
          <w:rFonts w:hint="eastAsia" w:asciiTheme="majorEastAsia" w:hAnsiTheme="majorEastAsia" w:eastAsiaTheme="majorEastAsia" w:cstheme="majorEastAsia"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出你想象</w:t>
      </w:r>
      <w:r>
        <w:rPr>
          <w:rFonts w:hint="eastAsia" w:asciiTheme="majorEastAsia" w:hAnsiTheme="majorEastAsia" w:eastAsiaTheme="majorEastAsia" w:cstheme="majorEastAsia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和期待的未来智能生活</w:t>
      </w:r>
      <w:r>
        <w:rPr>
          <w:rFonts w:hint="eastAsia" w:asciiTheme="majorEastAsia" w:hAnsiTheme="majorEastAsia" w:eastAsiaTheme="majorEastAsia" w:cstheme="majorEastAsia"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是什么样子吧！</w:t>
      </w:r>
    </w:p>
    <w:p>
      <w:pPr>
        <w:numPr>
          <w:ilvl w:val="0"/>
          <w:numId w:val="1"/>
        </w:numPr>
        <w:rPr>
          <w:rFonts w:hint="eastAsia" w:asciiTheme="majorEastAsia" w:hAnsiTheme="majorEastAsia" w:eastAsiaTheme="majorEastAsia" w:cstheme="majorEastAsia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 w:cstheme="majorEastAsia"/>
          <w:b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比赛流程：</w:t>
      </w:r>
      <w:r>
        <w:rPr>
          <w:rFonts w:hint="eastAsia" w:asciiTheme="majorEastAsia" w:hAnsiTheme="majorEastAsia" w:eastAsiaTheme="majorEastAsia" w:cstheme="majorEastAsia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参赛选手按照比赛主题，发挥想象，设计出主题相关作品，按照比赛报名表格填写参赛人员姓名，作品名称等信息。</w:t>
      </w:r>
    </w:p>
    <w:p>
      <w:pPr>
        <w:numPr>
          <w:ilvl w:val="0"/>
          <w:numId w:val="0"/>
        </w:numPr>
        <w:rPr>
          <w:rFonts w:hint="default" w:asciiTheme="majorEastAsia" w:hAnsiTheme="majorEastAsia" w:eastAsiaTheme="majorEastAsia" w:cstheme="majorEastAsia"/>
          <w:bCs/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 w:cstheme="majorEastAsia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将比赛报名表、作品简介（不超过200字）、作品设计草图、3D设计的电子模型（保存STL或者Z1格式），作品创意说明，以学校+作品名称+学生名字的格式命名，（例如：</w:t>
      </w:r>
      <w:r>
        <w:rPr>
          <w:rFonts w:hint="eastAsia" w:ascii="微软雅黑" w:hAnsi="微软雅黑" w:eastAsia="微软雅黑" w:cs="微软雅黑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×</w:t>
      </w:r>
      <w:r>
        <w:rPr>
          <w:rFonts w:hint="eastAsia" w:ascii="宋体" w:hAnsi="宋体" w:eastAsia="宋体" w:cs="宋体"/>
          <w:b w:val="0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学校</w:t>
      </w:r>
      <w:r>
        <w:rPr>
          <w:rFonts w:hint="eastAsia" w:ascii="微软雅黑" w:hAnsi="微软雅黑" w:eastAsia="微软雅黑" w:cs="微软雅黑"/>
          <w:b w:val="0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+</w:t>
      </w:r>
      <w:r>
        <w:rPr>
          <w:rFonts w:hint="eastAsia" w:ascii="宋体" w:hAnsi="宋体" w:eastAsia="宋体" w:cs="宋体"/>
          <w:b w:val="0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作品名称</w:t>
      </w:r>
      <w:r>
        <w:rPr>
          <w:rFonts w:hint="eastAsia" w:ascii="微软雅黑" w:hAnsi="微软雅黑" w:eastAsia="微软雅黑" w:cs="微软雅黑"/>
          <w:b w:val="0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+</w:t>
      </w:r>
      <w:r>
        <w:rPr>
          <w:rFonts w:hint="eastAsia" w:ascii="宋体" w:hAnsi="宋体" w:eastAsia="宋体" w:cs="宋体"/>
          <w:b w:val="0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年级</w:t>
      </w:r>
      <w:r>
        <w:rPr>
          <w:rFonts w:hint="eastAsia" w:ascii="微软雅黑" w:hAnsi="微软雅黑" w:eastAsia="微软雅黑" w:cs="微软雅黑"/>
          <w:b w:val="0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+</w:t>
      </w:r>
      <w:r>
        <w:rPr>
          <w:rFonts w:hint="eastAsia" w:ascii="宋体" w:hAnsi="宋体" w:eastAsia="宋体" w:cs="宋体"/>
          <w:b w:val="0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名字</w:t>
      </w:r>
      <w:r>
        <w:rPr>
          <w:rFonts w:hint="eastAsia" w:asciiTheme="majorEastAsia" w:hAnsiTheme="majorEastAsia" w:eastAsiaTheme="majorEastAsia" w:cstheme="majorEastAsia"/>
          <w:b w:val="0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Theme="majorEastAsia" w:hAnsiTheme="majorEastAsia" w:eastAsiaTheme="majorEastAsia" w:cstheme="majorEastAsia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发送至大赛指定电子邮箱进行初赛评选，初选通过进入复赛，筛选标准参照附件2，进入复赛的选手将集中进行现场决赛，设计时间不超过2小时，结束后由评委按照附件2标准打分。</w:t>
      </w:r>
    </w:p>
    <w:p>
      <w:pPr>
        <w:pStyle w:val="3"/>
        <w:spacing w:before="0" w:after="0" w:line="240" w:lineRule="auto"/>
        <w:jc w:val="both"/>
        <w:rPr>
          <w:rFonts w:hint="eastAsia" w:asciiTheme="majorEastAsia" w:hAnsiTheme="majorEastAsia" w:eastAsiaTheme="majorEastAsia" w:cstheme="majorEastAsia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3"/>
        <w:spacing w:before="0" w:after="0" w:line="240" w:lineRule="auto"/>
        <w:jc w:val="both"/>
        <w:rPr>
          <w:rFonts w:hint="eastAsia" w:asciiTheme="majorEastAsia" w:hAnsiTheme="majorEastAsia" w:eastAsiaTheme="majorEastAsia" w:cstheme="majorEastAsia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3"/>
        <w:spacing w:before="0" w:after="0" w:line="240" w:lineRule="auto"/>
        <w:jc w:val="both"/>
        <w:rPr>
          <w:rFonts w:hint="eastAsia" w:asciiTheme="majorEastAsia" w:hAnsiTheme="majorEastAsia" w:eastAsiaTheme="majorEastAsia" w:cstheme="majorEastAsia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3"/>
        <w:spacing w:before="0" w:after="0" w:line="240" w:lineRule="auto"/>
        <w:jc w:val="both"/>
        <w:rPr>
          <w:rFonts w:hint="eastAsia" w:asciiTheme="majorEastAsia" w:hAnsiTheme="majorEastAsia" w:eastAsiaTheme="majorEastAsia" w:cstheme="majorEastAsia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3"/>
        <w:spacing w:before="0" w:after="0" w:line="240" w:lineRule="auto"/>
        <w:jc w:val="both"/>
        <w:rPr>
          <w:rFonts w:hint="eastAsia" w:asciiTheme="majorEastAsia" w:hAnsiTheme="majorEastAsia" w:eastAsiaTheme="majorEastAsia" w:cstheme="majorEastAsia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3"/>
        <w:spacing w:before="0" w:after="0" w:line="240" w:lineRule="auto"/>
        <w:jc w:val="both"/>
        <w:rPr>
          <w:rFonts w:hint="eastAsia" w:asciiTheme="majorEastAsia" w:hAnsiTheme="majorEastAsia" w:eastAsiaTheme="majorEastAsia" w:cstheme="majorEastAsia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3"/>
        <w:spacing w:before="0" w:after="0" w:line="240" w:lineRule="auto"/>
        <w:jc w:val="both"/>
        <w:rPr>
          <w:rFonts w:hint="eastAsia" w:asciiTheme="majorEastAsia" w:hAnsiTheme="majorEastAsia" w:eastAsiaTheme="majorEastAsia" w:cstheme="majorEastAsia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3"/>
        <w:spacing w:before="0" w:after="0" w:line="240" w:lineRule="auto"/>
        <w:jc w:val="both"/>
        <w:rPr>
          <w:rFonts w:hint="eastAsia" w:asciiTheme="majorEastAsia" w:hAnsiTheme="majorEastAsia" w:eastAsiaTheme="majorEastAsia" w:cstheme="majorEastAsia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3"/>
        <w:spacing w:before="0" w:after="0" w:line="240" w:lineRule="auto"/>
        <w:jc w:val="both"/>
        <w:rPr>
          <w:rFonts w:hint="eastAsia" w:asciiTheme="majorEastAsia" w:hAnsiTheme="majorEastAsia" w:eastAsiaTheme="majorEastAsia" w:cstheme="majorEastAsia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3"/>
        <w:spacing w:before="0" w:after="0" w:line="240" w:lineRule="auto"/>
        <w:jc w:val="both"/>
        <w:rPr>
          <w:rFonts w:hint="eastAsia" w:asciiTheme="majorEastAsia" w:hAnsiTheme="majorEastAsia" w:eastAsiaTheme="majorEastAsia" w:cstheme="majorEastAsia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3"/>
        <w:spacing w:before="0" w:after="0" w:line="240" w:lineRule="auto"/>
        <w:jc w:val="both"/>
        <w:rPr>
          <w:rFonts w:hint="eastAsia" w:asciiTheme="majorEastAsia" w:hAnsiTheme="majorEastAsia" w:eastAsiaTheme="majorEastAsia" w:cstheme="majorEastAsia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3"/>
        <w:spacing w:before="0" w:after="0" w:line="240" w:lineRule="auto"/>
        <w:jc w:val="both"/>
        <w:rPr>
          <w:rFonts w:hint="eastAsia" w:asciiTheme="majorEastAsia" w:hAnsiTheme="majorEastAsia" w:eastAsiaTheme="majorEastAsia" w:cstheme="majorEastAsia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3"/>
        <w:spacing w:before="0" w:after="0" w:line="240" w:lineRule="auto"/>
        <w:jc w:val="both"/>
        <w:rPr>
          <w:rFonts w:hint="eastAsia" w:asciiTheme="majorEastAsia" w:hAnsiTheme="majorEastAsia" w:eastAsiaTheme="majorEastAsia" w:cstheme="majorEastAsia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3"/>
        <w:spacing w:before="0" w:after="0" w:line="240" w:lineRule="auto"/>
        <w:jc w:val="both"/>
        <w:rPr>
          <w:rFonts w:hint="eastAsia" w:asciiTheme="majorEastAsia" w:hAnsiTheme="majorEastAsia" w:eastAsiaTheme="majorEastAsia" w:cstheme="majorEastAsia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Theme="majorEastAsia" w:hAnsiTheme="majorEastAsia" w:eastAsiaTheme="majorEastAsia" w:cstheme="majorEastAsia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Theme="majorEastAsia" w:hAnsiTheme="majorEastAsia" w:eastAsiaTheme="majorEastAsia" w:cstheme="majorEastAsia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3"/>
        <w:spacing w:before="0" w:after="0" w:line="240" w:lineRule="auto"/>
        <w:jc w:val="both"/>
        <w:rPr>
          <w:rFonts w:hint="eastAsia" w:asciiTheme="majorEastAsia" w:hAnsiTheme="majorEastAsia" w:eastAsiaTheme="majorEastAsia" w:cstheme="majorEastAsia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3"/>
        <w:spacing w:before="0" w:after="0" w:line="240" w:lineRule="auto"/>
        <w:jc w:val="both"/>
        <w:rPr>
          <w:rFonts w:hint="eastAsia" w:asciiTheme="majorEastAsia" w:hAnsiTheme="majorEastAsia" w:eastAsiaTheme="majorEastAsia" w:cstheme="majorEastAsia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3"/>
        <w:spacing w:before="0" w:after="0" w:line="240" w:lineRule="auto"/>
        <w:jc w:val="both"/>
        <w:rPr>
          <w:rFonts w:asciiTheme="majorEastAsia" w:hAnsiTheme="majorEastAsia" w:eastAsiaTheme="majorEastAsia" w:cstheme="majorEastAsia"/>
          <w:bCs w:val="0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 w:cstheme="majorEastAsia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附件1：</w:t>
      </w:r>
    </w:p>
    <w:p>
      <w:pPr>
        <w:jc w:val="center"/>
        <w:rPr>
          <w:rFonts w:asciiTheme="majorEastAsia" w:hAnsiTheme="majorEastAsia" w:eastAsiaTheme="majorEastAsia" w:cstheme="majorEastAsia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 w:cstheme="majorEastAsia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3D</w:t>
      </w:r>
      <w:r>
        <w:rPr>
          <w:rFonts w:hint="eastAsia" w:asciiTheme="majorEastAsia" w:hAnsiTheme="majorEastAsia" w:eastAsiaTheme="majorEastAsia" w:cstheme="majorEastAsia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创意</w:t>
      </w:r>
      <w:r>
        <w:rPr>
          <w:rFonts w:hint="eastAsia" w:asciiTheme="majorEastAsia" w:hAnsiTheme="majorEastAsia" w:eastAsiaTheme="majorEastAsia" w:cstheme="majorEastAsia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设计活动作品创作说明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2833"/>
        <w:gridCol w:w="1156"/>
        <w:gridCol w:w="29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Cs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选手姓名</w:t>
            </w:r>
          </w:p>
        </w:tc>
        <w:tc>
          <w:tcPr>
            <w:tcW w:w="2833" w:type="dxa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6" w:type="dxa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项目</w:t>
            </w:r>
          </w:p>
        </w:tc>
        <w:tc>
          <w:tcPr>
            <w:tcW w:w="2978" w:type="dxa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3D创意设计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创作说明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4" w:hRule="atLeast"/>
        </w:trPr>
        <w:tc>
          <w:tcPr>
            <w:tcW w:w="8522" w:type="dxa"/>
            <w:gridSpan w:val="4"/>
          </w:tcPr>
          <w:p>
            <w:pPr>
              <w:rPr>
                <w:rFonts w:hint="eastAsia" w:asciiTheme="majorEastAsia" w:hAnsiTheme="majorEastAsia" w:eastAsiaTheme="majorEastAsia" w:cstheme="majorEastAsia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创作</w:t>
            </w:r>
            <w:r>
              <w:rPr>
                <w:rFonts w:hint="eastAsia" w:asciiTheme="majorEastAsia" w:hAnsiTheme="majorEastAsia" w:eastAsiaTheme="majorEastAsia" w:cstheme="majorEastAsia"/>
                <w:b/>
                <w:bCs w:val="0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与研究</w:t>
            </w:r>
            <w:r>
              <w:rPr>
                <w:rFonts w:hint="eastAsia" w:asciiTheme="majorEastAsia" w:hAnsiTheme="majorEastAsia" w:eastAsiaTheme="majorEastAsia" w:cstheme="majorEastAsia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Theme="majorEastAsia" w:hAnsiTheme="majorEastAsia" w:eastAsiaTheme="majorEastAsia" w:cstheme="majorEastAsia"/>
                <w:bCs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如</w:t>
            </w:r>
            <w:r>
              <w:rPr>
                <w:rFonts w:hint="eastAsia" w:asciiTheme="majorEastAsia" w:hAnsiTheme="majorEastAsia" w:eastAsiaTheme="majorEastAsia" w:cstheme="majorEastAsia"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调查与研究</w:t>
            </w:r>
            <w:r>
              <w:rPr>
                <w:rFonts w:hint="eastAsia" w:asciiTheme="majorEastAsia" w:hAnsiTheme="majorEastAsia" w:eastAsiaTheme="majorEastAsia" w:cstheme="majorEastAsia"/>
                <w:bCs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Theme="majorEastAsia" w:hAnsiTheme="majorEastAsia" w:eastAsiaTheme="majorEastAsia" w:cstheme="majorEastAsia"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创作背景、目的和意义</w:t>
            </w:r>
            <w:r>
              <w:rPr>
                <w:rFonts w:hint="eastAsia" w:asciiTheme="majorEastAsia" w:hAnsiTheme="majorEastAsia" w:eastAsiaTheme="majorEastAsia" w:cstheme="majorEastAsia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  <w:p>
            <w:pPr>
              <w:rPr>
                <w:rFonts w:hint="eastAsia" w:asciiTheme="majorEastAsia" w:hAnsiTheme="majorEastAsia" w:eastAsiaTheme="majorEastAsia" w:cstheme="majorEastAsia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设计与制作</w:t>
            </w:r>
            <w:r>
              <w:rPr>
                <w:rFonts w:hint="eastAsia" w:asciiTheme="majorEastAsia" w:hAnsiTheme="majorEastAsia" w:eastAsiaTheme="majorEastAsia" w:cstheme="majorEastAsia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作品结构与功能，</w:t>
            </w:r>
            <w:r>
              <w:rPr>
                <w:rFonts w:ascii="仿宋" w:hAnsi="仿宋" w:eastAsia="仿宋" w:cs="仿宋"/>
                <w:sz w:val="21"/>
                <w:szCs w:val="21"/>
              </w:rPr>
              <w:t>运用了哪些技术或技巧完成主题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设计</w:t>
            </w:r>
            <w:r>
              <w:rPr>
                <w:rFonts w:ascii="仿宋" w:hAnsi="仿宋" w:eastAsia="仿宋" w:cs="仿宋"/>
                <w:sz w:val="21"/>
                <w:szCs w:val="21"/>
              </w:rPr>
              <w:t>创作，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制作思路和过程，</w:t>
            </w:r>
            <w:r>
              <w:rPr>
                <w:rFonts w:ascii="仿宋" w:hAnsi="仿宋" w:eastAsia="仿宋" w:cs="仿宋"/>
                <w:sz w:val="21"/>
                <w:szCs w:val="21"/>
              </w:rPr>
              <w:t>哪些是得意之处</w:t>
            </w:r>
            <w:r>
              <w:rPr>
                <w:rFonts w:hint="eastAsia" w:asciiTheme="majorEastAsia" w:hAnsiTheme="majorEastAsia" w:eastAsiaTheme="majorEastAsia" w:cstheme="majorEastAsia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  <w:p>
            <w:pPr>
              <w:rPr>
                <w:rFonts w:hint="eastAsia" w:asciiTheme="majorEastAsia" w:hAnsiTheme="majorEastAsia" w:eastAsiaTheme="majorEastAsia" w:cstheme="majorEastAsia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反思与改进</w:t>
            </w:r>
            <w:r>
              <w:rPr>
                <w:rFonts w:hint="eastAsia" w:asciiTheme="majorEastAsia" w:hAnsiTheme="majorEastAsia" w:eastAsiaTheme="majorEastAsia" w:cstheme="majorEastAsia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Theme="majorEastAsia" w:hAnsiTheme="majorEastAsia" w:eastAsiaTheme="majorEastAsia" w:cstheme="majorEastAsia"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我在设计制作过程中的收获</w:t>
            </w:r>
            <w:r>
              <w:rPr>
                <w:rFonts w:hint="eastAsia" w:asciiTheme="majorEastAsia" w:hAnsiTheme="majorEastAsia" w:eastAsiaTheme="majorEastAsia" w:cstheme="majorEastAsia"/>
                <w:bCs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与遇到的问题，是否攻克，能否继续改进</w:t>
            </w:r>
            <w:r>
              <w:rPr>
                <w:rFonts w:hint="eastAsia" w:asciiTheme="majorEastAsia" w:hAnsiTheme="majorEastAsia" w:eastAsiaTheme="majorEastAsia" w:cstheme="majorEastAsia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  <w:p>
            <w:pPr>
              <w:rPr>
                <w:rFonts w:hint="eastAsia" w:asciiTheme="majorEastAsia" w:hAnsiTheme="majorEastAsia" w:eastAsiaTheme="majorEastAsia" w:cstheme="majorEastAsia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eastAsia" w:ascii="仿宋" w:hAnsi="仿宋" w:eastAsia="仿宋" w:cs="仿宋"/>
                <w:spacing w:val="-1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pacing w:val="-1"/>
                <w:sz w:val="28"/>
                <w:szCs w:val="28"/>
                <w:lang w:val="en-US" w:eastAsia="zh-CN"/>
              </w:rPr>
              <w:t>其他说明</w:t>
            </w:r>
            <w:r>
              <w:rPr>
                <w:rFonts w:hint="eastAsia" w:ascii="仿宋" w:hAnsi="仿宋" w:eastAsia="仿宋" w:cs="仿宋"/>
                <w:spacing w:val="-1"/>
                <w:sz w:val="28"/>
                <w:szCs w:val="28"/>
                <w:lang w:val="en-US" w:eastAsia="zh-CN"/>
              </w:rPr>
              <w:t>（</w:t>
            </w: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>参考资源</w:t>
            </w:r>
            <w:r>
              <w:rPr>
                <w:rFonts w:ascii="仿宋" w:hAnsi="仿宋" w:eastAsia="仿宋" w:cs="仿宋"/>
                <w:spacing w:val="-1"/>
                <w:sz w:val="21"/>
                <w:szCs w:val="21"/>
              </w:rPr>
              <w:t>（参考或引用他人资源及出处）</w:t>
            </w:r>
            <w:r>
              <w:rPr>
                <w:rFonts w:hint="eastAsia" w:ascii="仿宋" w:hAnsi="仿宋" w:eastAsia="仿宋" w:cs="仿宋"/>
                <w:spacing w:val="-1"/>
                <w:sz w:val="21"/>
                <w:szCs w:val="21"/>
                <w:lang w:eastAsia="zh-CN"/>
              </w:rPr>
              <w:t>、制作用软件及运行环境</w:t>
            </w:r>
            <w:r>
              <w:rPr>
                <w:rFonts w:hint="eastAsia" w:ascii="仿宋" w:hAnsi="仿宋" w:eastAsia="仿宋" w:cs="仿宋"/>
                <w:spacing w:val="-1"/>
                <w:sz w:val="21"/>
                <w:szCs w:val="21"/>
                <w:lang w:val="en-US" w:eastAsia="zh-CN"/>
              </w:rPr>
              <w:t>等</w:t>
            </w:r>
            <w:r>
              <w:rPr>
                <w:rFonts w:hint="eastAsia" w:asciiTheme="majorEastAsia" w:hAnsiTheme="majorEastAsia" w:eastAsiaTheme="majorEastAsia" w:cstheme="majorEastAsia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  <w:p>
            <w:pPr>
              <w:rPr>
                <w:rFonts w:hint="eastAsia" w:ascii="仿宋" w:hAnsi="仿宋" w:eastAsia="仿宋" w:cs="仿宋"/>
                <w:spacing w:val="-1"/>
                <w:sz w:val="28"/>
                <w:szCs w:val="28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spacing w:val="-1"/>
                <w:sz w:val="21"/>
                <w:szCs w:val="21"/>
              </w:rPr>
            </w:pPr>
          </w:p>
        </w:tc>
      </w:tr>
    </w:tbl>
    <w:p>
      <w:pPr>
        <w:spacing w:line="600" w:lineRule="exact"/>
        <w:contextualSpacing/>
        <w:rPr>
          <w:rFonts w:asciiTheme="majorEastAsia" w:hAnsiTheme="majorEastAsia" w:eastAsiaTheme="majorEastAsia" w:cstheme="majorEastAsia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 w:cstheme="majorEastAsia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附件2：</w:t>
      </w:r>
    </w:p>
    <w:p>
      <w:pPr>
        <w:pStyle w:val="2"/>
        <w:ind w:firstLine="2008" w:firstLineChars="500"/>
      </w:pPr>
      <w:r>
        <w:rPr>
          <w:rFonts w:hint="eastAsia"/>
          <w:sz w:val="40"/>
          <w:szCs w:val="22"/>
        </w:rPr>
        <w:t>3D</w:t>
      </w:r>
      <w:r>
        <w:rPr>
          <w:rFonts w:hint="eastAsia"/>
          <w:sz w:val="40"/>
          <w:szCs w:val="22"/>
          <w:lang w:eastAsia="zh-CN"/>
        </w:rPr>
        <w:t>创意设计比</w:t>
      </w:r>
      <w:r>
        <w:rPr>
          <w:rFonts w:hint="eastAsia"/>
          <w:sz w:val="40"/>
          <w:szCs w:val="22"/>
        </w:rPr>
        <w:t>赛评分标准</w:t>
      </w:r>
    </w:p>
    <w:tbl>
      <w:tblPr>
        <w:tblStyle w:val="5"/>
        <w:tblW w:w="9422" w:type="dxa"/>
        <w:tblInd w:w="-42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7"/>
        <w:gridCol w:w="2090"/>
        <w:gridCol w:w="5355"/>
        <w:gridCol w:w="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1077" w:type="dxa"/>
          </w:tcPr>
          <w:p>
            <w:pPr>
              <w:rPr>
                <w:b/>
                <w:bCs/>
                <w:sz w:val="24"/>
                <w:szCs w:val="32"/>
              </w:rPr>
            </w:pPr>
          </w:p>
          <w:p>
            <w:pPr>
              <w:rPr>
                <w:b/>
                <w:bCs/>
                <w:sz w:val="24"/>
                <w:szCs w:val="32"/>
              </w:rPr>
            </w:pPr>
            <w:r>
              <w:rPr>
                <w:rFonts w:hint="eastAsia"/>
                <w:b/>
                <w:bCs/>
                <w:sz w:val="24"/>
                <w:szCs w:val="32"/>
              </w:rPr>
              <w:t>序号</w:t>
            </w:r>
          </w:p>
          <w:p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2090" w:type="dxa"/>
          </w:tcPr>
          <w:p>
            <w:pPr>
              <w:jc w:val="center"/>
              <w:rPr>
                <w:b/>
                <w:bCs/>
                <w:sz w:val="24"/>
                <w:szCs w:val="32"/>
              </w:rPr>
            </w:pPr>
          </w:p>
          <w:p>
            <w:pPr>
              <w:jc w:val="center"/>
              <w:rPr>
                <w:b/>
                <w:bCs/>
                <w:sz w:val="24"/>
                <w:szCs w:val="32"/>
              </w:rPr>
            </w:pPr>
            <w:r>
              <w:rPr>
                <w:rFonts w:hint="eastAsia"/>
                <w:b/>
                <w:bCs/>
                <w:sz w:val="24"/>
                <w:szCs w:val="32"/>
              </w:rPr>
              <w:t>评分项目</w:t>
            </w:r>
          </w:p>
        </w:tc>
        <w:tc>
          <w:tcPr>
            <w:tcW w:w="5355" w:type="dxa"/>
          </w:tcPr>
          <w:p>
            <w:pPr>
              <w:jc w:val="center"/>
              <w:rPr>
                <w:b/>
                <w:bCs/>
                <w:sz w:val="24"/>
                <w:szCs w:val="32"/>
              </w:rPr>
            </w:pPr>
          </w:p>
          <w:p>
            <w:pPr>
              <w:jc w:val="center"/>
              <w:rPr>
                <w:b/>
                <w:bCs/>
                <w:sz w:val="24"/>
                <w:szCs w:val="32"/>
              </w:rPr>
            </w:pPr>
            <w:r>
              <w:rPr>
                <w:rFonts w:hint="eastAsia"/>
                <w:b/>
                <w:bCs/>
                <w:sz w:val="24"/>
                <w:szCs w:val="32"/>
              </w:rPr>
              <w:t>评分标准</w:t>
            </w:r>
          </w:p>
        </w:tc>
        <w:tc>
          <w:tcPr>
            <w:tcW w:w="900" w:type="dxa"/>
          </w:tcPr>
          <w:p>
            <w:pPr>
              <w:jc w:val="center"/>
              <w:rPr>
                <w:b/>
                <w:bCs/>
                <w:sz w:val="24"/>
                <w:szCs w:val="32"/>
              </w:rPr>
            </w:pPr>
          </w:p>
          <w:p>
            <w:pPr>
              <w:jc w:val="center"/>
              <w:rPr>
                <w:b/>
                <w:bCs/>
                <w:sz w:val="24"/>
                <w:szCs w:val="32"/>
              </w:rPr>
            </w:pPr>
            <w:r>
              <w:rPr>
                <w:rFonts w:hint="eastAsia"/>
                <w:b/>
                <w:bCs/>
                <w:sz w:val="24"/>
                <w:szCs w:val="32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7" w:hRule="atLeast"/>
        </w:trPr>
        <w:tc>
          <w:tcPr>
            <w:tcW w:w="1077" w:type="dxa"/>
          </w:tcPr>
          <w:p>
            <w:pPr>
              <w:jc w:val="center"/>
              <w:rPr>
                <w:sz w:val="22"/>
                <w:szCs w:val="28"/>
              </w:rPr>
            </w:pPr>
          </w:p>
          <w:p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1</w:t>
            </w:r>
          </w:p>
        </w:tc>
        <w:tc>
          <w:tcPr>
            <w:tcW w:w="2090" w:type="dxa"/>
          </w:tcPr>
          <w:p>
            <w:pPr>
              <w:jc w:val="center"/>
              <w:rPr>
                <w:sz w:val="22"/>
                <w:szCs w:val="28"/>
              </w:rPr>
            </w:pPr>
          </w:p>
          <w:p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作品主题贴合性</w:t>
            </w:r>
          </w:p>
        </w:tc>
        <w:tc>
          <w:tcPr>
            <w:tcW w:w="5355" w:type="dxa"/>
          </w:tcPr>
          <w:p>
            <w:pPr>
              <w:numPr>
                <w:ilvl w:val="0"/>
                <w:numId w:val="2"/>
              </w:numPr>
              <w:jc w:val="left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作品与主题贴合紧密 15-</w:t>
            </w:r>
            <w:r>
              <w:rPr>
                <w:rFonts w:hint="eastAsia"/>
                <w:sz w:val="22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2"/>
                <w:szCs w:val="28"/>
              </w:rPr>
              <w:t>0分；</w:t>
            </w:r>
          </w:p>
          <w:p>
            <w:pPr>
              <w:numPr>
                <w:ilvl w:val="0"/>
                <w:numId w:val="2"/>
              </w:numPr>
              <w:jc w:val="left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作品略微偏离主题0-15分；</w:t>
            </w:r>
          </w:p>
          <w:p>
            <w:pPr>
              <w:numPr>
                <w:ilvl w:val="0"/>
                <w:numId w:val="2"/>
              </w:numPr>
              <w:jc w:val="left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作品与主题无关 0分；</w:t>
            </w:r>
          </w:p>
        </w:tc>
        <w:tc>
          <w:tcPr>
            <w:tcW w:w="900" w:type="dxa"/>
          </w:tcPr>
          <w:p>
            <w:pPr>
              <w:jc w:val="center"/>
              <w:rPr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7" w:type="dxa"/>
          </w:tcPr>
          <w:p>
            <w:pPr>
              <w:jc w:val="center"/>
              <w:rPr>
                <w:sz w:val="22"/>
                <w:szCs w:val="28"/>
              </w:rPr>
            </w:pPr>
          </w:p>
          <w:p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2</w:t>
            </w:r>
          </w:p>
        </w:tc>
        <w:tc>
          <w:tcPr>
            <w:tcW w:w="2090" w:type="dxa"/>
          </w:tcPr>
          <w:p>
            <w:pPr>
              <w:jc w:val="center"/>
              <w:rPr>
                <w:sz w:val="22"/>
                <w:szCs w:val="28"/>
              </w:rPr>
            </w:pPr>
          </w:p>
          <w:p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作品创新性</w:t>
            </w:r>
          </w:p>
        </w:tc>
        <w:tc>
          <w:tcPr>
            <w:tcW w:w="5355" w:type="dxa"/>
          </w:tcPr>
          <w:p>
            <w:pPr>
              <w:numPr>
                <w:ilvl w:val="0"/>
                <w:numId w:val="3"/>
              </w:numPr>
              <w:jc w:val="left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作品新颖，有原创元素 15-20分；</w:t>
            </w:r>
          </w:p>
          <w:p>
            <w:pPr>
              <w:numPr>
                <w:ilvl w:val="0"/>
                <w:numId w:val="3"/>
              </w:numPr>
              <w:jc w:val="left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作品新颖，无原创元素 10-15分；</w:t>
            </w:r>
          </w:p>
          <w:p>
            <w:pPr>
              <w:numPr>
                <w:ilvl w:val="0"/>
                <w:numId w:val="3"/>
              </w:numPr>
              <w:jc w:val="left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作品照搬现有实物 0-10分；</w:t>
            </w:r>
          </w:p>
        </w:tc>
        <w:tc>
          <w:tcPr>
            <w:tcW w:w="900" w:type="dxa"/>
          </w:tcPr>
          <w:p>
            <w:pPr>
              <w:jc w:val="center"/>
              <w:rPr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7" w:type="dxa"/>
          </w:tcPr>
          <w:p>
            <w:pPr>
              <w:jc w:val="center"/>
              <w:rPr>
                <w:sz w:val="22"/>
                <w:szCs w:val="28"/>
              </w:rPr>
            </w:pPr>
          </w:p>
          <w:p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3</w:t>
            </w:r>
          </w:p>
        </w:tc>
        <w:tc>
          <w:tcPr>
            <w:tcW w:w="2090" w:type="dxa"/>
          </w:tcPr>
          <w:p>
            <w:pPr>
              <w:jc w:val="center"/>
              <w:rPr>
                <w:sz w:val="22"/>
                <w:szCs w:val="28"/>
              </w:rPr>
            </w:pPr>
          </w:p>
          <w:p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作品合理性</w:t>
            </w:r>
          </w:p>
        </w:tc>
        <w:tc>
          <w:tcPr>
            <w:tcW w:w="5355" w:type="dxa"/>
          </w:tcPr>
          <w:p>
            <w:pPr>
              <w:numPr>
                <w:ilvl w:val="0"/>
                <w:numId w:val="4"/>
              </w:numPr>
              <w:jc w:val="left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作品构思合理，有一定实用参考价值 15-20分；</w:t>
            </w:r>
          </w:p>
          <w:p>
            <w:pPr>
              <w:numPr>
                <w:ilvl w:val="0"/>
                <w:numId w:val="4"/>
              </w:numPr>
              <w:jc w:val="left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作品构思基本合理10-15分；</w:t>
            </w:r>
          </w:p>
          <w:p>
            <w:pPr>
              <w:numPr>
                <w:ilvl w:val="0"/>
                <w:numId w:val="4"/>
              </w:numPr>
              <w:jc w:val="left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作品构思不合理 0-10分；</w:t>
            </w:r>
          </w:p>
        </w:tc>
        <w:tc>
          <w:tcPr>
            <w:tcW w:w="900" w:type="dxa"/>
          </w:tcPr>
          <w:p>
            <w:pPr>
              <w:jc w:val="center"/>
              <w:rPr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7" w:type="dxa"/>
          </w:tcPr>
          <w:p>
            <w:pPr>
              <w:jc w:val="center"/>
              <w:rPr>
                <w:sz w:val="22"/>
                <w:szCs w:val="28"/>
              </w:rPr>
            </w:pPr>
          </w:p>
          <w:p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4</w:t>
            </w:r>
          </w:p>
        </w:tc>
        <w:tc>
          <w:tcPr>
            <w:tcW w:w="2090" w:type="dxa"/>
          </w:tcPr>
          <w:p>
            <w:pPr>
              <w:jc w:val="center"/>
              <w:rPr>
                <w:sz w:val="22"/>
                <w:szCs w:val="28"/>
              </w:rPr>
            </w:pPr>
          </w:p>
          <w:p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作品美观性</w:t>
            </w:r>
          </w:p>
        </w:tc>
        <w:tc>
          <w:tcPr>
            <w:tcW w:w="5355" w:type="dxa"/>
          </w:tcPr>
          <w:p>
            <w:pPr>
              <w:numPr>
                <w:ilvl w:val="0"/>
                <w:numId w:val="5"/>
              </w:numPr>
              <w:jc w:val="left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作品线条流畅，外观精致15-20分；</w:t>
            </w:r>
          </w:p>
          <w:p>
            <w:pPr>
              <w:numPr>
                <w:ilvl w:val="0"/>
                <w:numId w:val="5"/>
              </w:numPr>
              <w:jc w:val="left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 xml:space="preserve">作品外观基本完整，细节不足10- </w:t>
            </w:r>
            <w:r>
              <w:rPr>
                <w:rFonts w:hint="eastAsia"/>
                <w:sz w:val="22"/>
                <w:szCs w:val="28"/>
                <w:lang w:val="en-US" w:eastAsia="zh-CN"/>
              </w:rPr>
              <w:t>1</w:t>
            </w:r>
            <w:r>
              <w:rPr>
                <w:rFonts w:hint="eastAsia"/>
                <w:sz w:val="22"/>
                <w:szCs w:val="28"/>
              </w:rPr>
              <w:t>5分；</w:t>
            </w:r>
          </w:p>
          <w:p>
            <w:pPr>
              <w:numPr>
                <w:ilvl w:val="0"/>
                <w:numId w:val="5"/>
              </w:numPr>
              <w:jc w:val="left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作品外观粗糙0-10分；</w:t>
            </w:r>
          </w:p>
        </w:tc>
        <w:tc>
          <w:tcPr>
            <w:tcW w:w="900" w:type="dxa"/>
          </w:tcPr>
          <w:p>
            <w:pPr>
              <w:jc w:val="center"/>
              <w:rPr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7" w:type="dxa"/>
          </w:tcPr>
          <w:p>
            <w:pPr>
              <w:jc w:val="center"/>
              <w:rPr>
                <w:sz w:val="22"/>
                <w:szCs w:val="28"/>
              </w:rPr>
            </w:pPr>
          </w:p>
          <w:p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  <w:lang w:val="en-US" w:eastAsia="zh-CN"/>
              </w:rPr>
              <w:t>5</w:t>
            </w:r>
          </w:p>
        </w:tc>
        <w:tc>
          <w:tcPr>
            <w:tcW w:w="2090" w:type="dxa"/>
          </w:tcPr>
          <w:p>
            <w:pPr>
              <w:jc w:val="center"/>
              <w:rPr>
                <w:sz w:val="22"/>
                <w:szCs w:val="28"/>
              </w:rPr>
            </w:pPr>
          </w:p>
          <w:p>
            <w:pPr>
              <w:jc w:val="center"/>
              <w:rPr>
                <w:rFonts w:hint="eastAsia" w:eastAsiaTheme="minorEastAsia"/>
                <w:sz w:val="22"/>
                <w:szCs w:val="28"/>
                <w:lang w:eastAsia="zh-CN"/>
              </w:rPr>
            </w:pPr>
            <w:r>
              <w:rPr>
                <w:rFonts w:hint="eastAsia"/>
                <w:sz w:val="22"/>
                <w:szCs w:val="28"/>
                <w:lang w:eastAsia="zh-CN"/>
              </w:rPr>
              <w:t>创作说明的完整性</w:t>
            </w:r>
          </w:p>
        </w:tc>
        <w:tc>
          <w:tcPr>
            <w:tcW w:w="5355" w:type="dxa"/>
          </w:tcPr>
          <w:p>
            <w:pPr>
              <w:numPr>
                <w:ilvl w:val="0"/>
                <w:numId w:val="6"/>
              </w:numPr>
              <w:jc w:val="left"/>
              <w:rPr>
                <w:rFonts w:hint="eastAsia"/>
                <w:sz w:val="22"/>
                <w:szCs w:val="28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lang w:val="en-US" w:eastAsia="zh-CN"/>
              </w:rPr>
              <w:t xml:space="preserve">创作说明完整，内容丰富 </w:t>
            </w:r>
            <w:r>
              <w:rPr>
                <w:rFonts w:hint="eastAsia"/>
                <w:sz w:val="22"/>
                <w:szCs w:val="28"/>
              </w:rPr>
              <w:t>15-20</w:t>
            </w:r>
            <w:r>
              <w:rPr>
                <w:rFonts w:hint="eastAsia"/>
                <w:sz w:val="22"/>
                <w:szCs w:val="28"/>
                <w:lang w:val="en-US" w:eastAsia="zh-CN"/>
              </w:rPr>
              <w:t>分</w:t>
            </w:r>
          </w:p>
          <w:p>
            <w:pPr>
              <w:numPr>
                <w:ilvl w:val="0"/>
                <w:numId w:val="6"/>
              </w:numPr>
              <w:jc w:val="left"/>
              <w:rPr>
                <w:rFonts w:hint="default"/>
                <w:sz w:val="22"/>
                <w:szCs w:val="28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lang w:val="en-US" w:eastAsia="zh-CN"/>
              </w:rPr>
              <w:t xml:space="preserve">创作说明潦草，但基本内容完整 </w:t>
            </w:r>
            <w:r>
              <w:rPr>
                <w:rFonts w:hint="eastAsia"/>
                <w:sz w:val="22"/>
                <w:szCs w:val="28"/>
              </w:rPr>
              <w:t xml:space="preserve">10- </w:t>
            </w:r>
            <w:r>
              <w:rPr>
                <w:rFonts w:hint="eastAsia"/>
                <w:sz w:val="22"/>
                <w:szCs w:val="28"/>
                <w:lang w:val="en-US" w:eastAsia="zh-CN"/>
              </w:rPr>
              <w:t>1</w:t>
            </w:r>
            <w:r>
              <w:rPr>
                <w:rFonts w:hint="eastAsia"/>
                <w:sz w:val="22"/>
                <w:szCs w:val="28"/>
              </w:rPr>
              <w:t>5</w:t>
            </w:r>
            <w:r>
              <w:rPr>
                <w:rFonts w:hint="eastAsia"/>
                <w:sz w:val="22"/>
                <w:szCs w:val="28"/>
                <w:lang w:val="en-US" w:eastAsia="zh-CN"/>
              </w:rPr>
              <w:t>分</w:t>
            </w:r>
          </w:p>
          <w:p>
            <w:pPr>
              <w:numPr>
                <w:ilvl w:val="0"/>
                <w:numId w:val="6"/>
              </w:numPr>
              <w:jc w:val="left"/>
              <w:rPr>
                <w:rFonts w:hint="default"/>
                <w:sz w:val="22"/>
                <w:szCs w:val="28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lang w:val="en-US" w:eastAsia="zh-CN"/>
              </w:rPr>
              <w:t>无创作说明或创作说明内容缺失 0-10分</w:t>
            </w:r>
          </w:p>
        </w:tc>
        <w:tc>
          <w:tcPr>
            <w:tcW w:w="900" w:type="dxa"/>
          </w:tcPr>
          <w:p>
            <w:pPr>
              <w:jc w:val="center"/>
              <w:rPr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077" w:type="dxa"/>
          </w:tcPr>
          <w:p>
            <w:pPr>
              <w:jc w:val="center"/>
            </w:pPr>
          </w:p>
        </w:tc>
        <w:tc>
          <w:tcPr>
            <w:tcW w:w="2090" w:type="dxa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5355" w:type="dxa"/>
          </w:tcPr>
          <w:p/>
        </w:tc>
        <w:tc>
          <w:tcPr>
            <w:tcW w:w="900" w:type="dxa"/>
          </w:tcPr>
          <w:p/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38D7D83"/>
    <w:multiLevelType w:val="singleLevel"/>
    <w:tmpl w:val="938D7D83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9F2C9577"/>
    <w:multiLevelType w:val="singleLevel"/>
    <w:tmpl w:val="9F2C9577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A080DC7E"/>
    <w:multiLevelType w:val="singleLevel"/>
    <w:tmpl w:val="A080DC7E"/>
    <w:lvl w:ilvl="0" w:tentative="0">
      <w:start w:val="1"/>
      <w:numFmt w:val="decimal"/>
      <w:suff w:val="nothing"/>
      <w:lvlText w:val="%1、"/>
      <w:lvlJc w:val="left"/>
    </w:lvl>
  </w:abstractNum>
  <w:abstractNum w:abstractNumId="3">
    <w:nsid w:val="0CDFD217"/>
    <w:multiLevelType w:val="singleLevel"/>
    <w:tmpl w:val="0CDFD217"/>
    <w:lvl w:ilvl="0" w:tentative="0">
      <w:start w:val="1"/>
      <w:numFmt w:val="decimal"/>
      <w:suff w:val="nothing"/>
      <w:lvlText w:val="%1、"/>
      <w:lvlJc w:val="left"/>
    </w:lvl>
  </w:abstractNum>
  <w:abstractNum w:abstractNumId="4">
    <w:nsid w:val="558A6528"/>
    <w:multiLevelType w:val="singleLevel"/>
    <w:tmpl w:val="558A6528"/>
    <w:lvl w:ilvl="0" w:tentative="0">
      <w:start w:val="1"/>
      <w:numFmt w:val="decimal"/>
      <w:suff w:val="nothing"/>
      <w:lvlText w:val="%1、"/>
      <w:lvlJc w:val="left"/>
    </w:lvl>
  </w:abstractNum>
  <w:abstractNum w:abstractNumId="5">
    <w:nsid w:val="7712E5CF"/>
    <w:multiLevelType w:val="singleLevel"/>
    <w:tmpl w:val="7712E5CF"/>
    <w:lvl w:ilvl="0" w:tentative="0">
      <w:start w:val="4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E1Y2VmNDljZmJhYjkwOWU1MGU4N2YwMDQ2ZjMxZGYifQ=="/>
  </w:docVars>
  <w:rsids>
    <w:rsidRoot w:val="00472B31"/>
    <w:rsid w:val="00322A57"/>
    <w:rsid w:val="003D762E"/>
    <w:rsid w:val="00472B31"/>
    <w:rsid w:val="00D558EF"/>
    <w:rsid w:val="015D6FEA"/>
    <w:rsid w:val="1800163E"/>
    <w:rsid w:val="1A2C1523"/>
    <w:rsid w:val="1A344720"/>
    <w:rsid w:val="214040D6"/>
    <w:rsid w:val="231D0606"/>
    <w:rsid w:val="2F174BDC"/>
    <w:rsid w:val="5EF96B84"/>
    <w:rsid w:val="62CF7A8E"/>
    <w:rsid w:val="67E306F6"/>
    <w:rsid w:val="70EB2F31"/>
    <w:rsid w:val="7651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99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itle"/>
    <w:basedOn w:val="1"/>
    <w:next w:val="1"/>
    <w:qFormat/>
    <w:uiPriority w:val="99"/>
    <w:pPr>
      <w:spacing w:before="240" w:after="60" w:line="360" w:lineRule="auto"/>
      <w:jc w:val="center"/>
      <w:outlineLvl w:val="0"/>
    </w:pPr>
    <w:rPr>
      <w:rFonts w:ascii="Cambria" w:hAnsi="Cambria" w:cs="Cambria"/>
      <w:bCs/>
      <w:sz w:val="32"/>
      <w:szCs w:val="32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7">
    <w:name w:val="Table Normal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1084</Words>
  <Characters>1152</Characters>
  <Lines>9</Lines>
  <Paragraphs>2</Paragraphs>
  <TotalTime>5</TotalTime>
  <ScaleCrop>false</ScaleCrop>
  <LinksUpToDate>false</LinksUpToDate>
  <CharactersWithSpaces>1164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2019-11-12T01:44:00Z</dcterms:created>
  <dc:creator>Administrator</dc:creator>
  <cp:lastModifiedBy>刘歌</cp:lastModifiedBy>
  <dcterms:modified xsi:type="dcterms:W3CDTF">2023-01-12T02:16:53Z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  <property fmtid="{D5CDD505-2E9C-101B-9397-08002B2CF9AE}" pid="3" name="ICV">
    <vt:lpwstr>7E33BC521B1F4C668255D5EB51E33ECE</vt:lpwstr>
  </property>
</Properties>
</file>