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8720B4">
      <w:pPr>
        <w:jc w:val="both"/>
        <w:rPr>
          <w:b/>
          <w:sz w:val="11"/>
          <w:szCs w:val="11"/>
        </w:rPr>
      </w:pPr>
      <w:r>
        <w:rPr>
          <w:rFonts w:hint="eastAsia"/>
          <w:b/>
          <w:bCs/>
          <w:sz w:val="28"/>
          <w:szCs w:val="28"/>
          <w:lang w:eastAsia="zh-CN"/>
        </w:rPr>
        <w:t>附件</w:t>
      </w:r>
      <w:r>
        <w:rPr>
          <w:rFonts w:hint="eastAsia"/>
          <w:b/>
          <w:bCs/>
          <w:sz w:val="28"/>
          <w:szCs w:val="28"/>
          <w:lang w:val="en-US" w:eastAsia="zh-CN"/>
        </w:rPr>
        <w:t>2：</w:t>
      </w:r>
      <w:r>
        <w:rPr>
          <w:rFonts w:hint="eastAsia"/>
          <w:b/>
          <w:bCs/>
          <w:sz w:val="28"/>
          <w:szCs w:val="28"/>
          <w:lang w:eastAsia="zh-CN"/>
        </w:rPr>
        <w:t>淮北市</w:t>
      </w:r>
      <w:r>
        <w:rPr>
          <w:b/>
          <w:bCs/>
          <w:sz w:val="28"/>
          <w:szCs w:val="28"/>
        </w:rPr>
        <w:t>第</w:t>
      </w:r>
      <w:r>
        <w:rPr>
          <w:rFonts w:hint="eastAsia"/>
          <w:b/>
          <w:bCs/>
          <w:sz w:val="28"/>
          <w:szCs w:val="28"/>
          <w:lang w:eastAsia="zh-CN"/>
        </w:rPr>
        <w:t>四</w:t>
      </w:r>
      <w:r>
        <w:rPr>
          <w:b/>
          <w:bCs/>
          <w:sz w:val="28"/>
          <w:szCs w:val="28"/>
        </w:rPr>
        <w:t>届优秀教育科研成果评选</w:t>
      </w:r>
      <w:r>
        <w:rPr>
          <w:b/>
          <w:sz w:val="28"/>
          <w:szCs w:val="28"/>
        </w:rPr>
        <w:t>评分维度与标准表</w:t>
      </w:r>
    </w:p>
    <w:p w14:paraId="7E7C027A">
      <w:pPr>
        <w:jc w:val="both"/>
        <w:rPr>
          <w:b/>
          <w:sz w:val="11"/>
          <w:szCs w:val="11"/>
        </w:rPr>
      </w:pPr>
    </w:p>
    <w:tbl>
      <w:tblPr>
        <w:tblW w:w="8522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72"/>
        <w:gridCol w:w="1808"/>
        <w:gridCol w:w="5442"/>
      </w:tblGrid>
      <w:tr w14:paraId="020CCB27">
        <w:trPr>
          <w:trHeight w:val="0" w:hRule="atLeast"/>
          <w:tblHeader/>
          <w:jc w:val="center"/>
        </w:trPr>
        <w:tc>
          <w:tcPr>
            <w:tcW w:w="1272" w:type="dxa"/>
            <w:tcBorders>
              <w:top w:val="single" w:color="4874CB" w:themeColor="accent1" w:sz="6" w:space="0"/>
              <w:left w:val="single" w:color="4874CB" w:themeColor="accent1" w:sz="6" w:space="0"/>
              <w:bottom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4874CB" w:themeFill="accent1"/>
            <w:tcMar>
              <w:left w:w="108" w:type="dxa"/>
              <w:right w:w="108" w:type="dxa"/>
            </w:tcMar>
            <w:vAlign w:val="center"/>
          </w:tcPr>
          <w:p w14:paraId="7B823BC7">
            <w:pPr>
              <w:snapToGrid w:val="0"/>
              <w:ind w:left="0" w:leftChars="0" w:right="0" w:rightChars="0" w:firstLine="0" w:firstLineChars="0"/>
              <w:jc w:val="center"/>
              <w:rPr>
                <w:b/>
                <w:i w:val="0"/>
                <w:color w:val="FFFFFF"/>
                <w:sz w:val="28"/>
                <w:szCs w:val="28"/>
              </w:rPr>
            </w:pPr>
            <w:r>
              <w:rPr>
                <w:b/>
                <w:i w:val="0"/>
                <w:color w:val="FFFFFF"/>
                <w:sz w:val="28"/>
                <w:szCs w:val="28"/>
              </w:rPr>
              <w:t>一级</w:t>
            </w:r>
          </w:p>
          <w:p w14:paraId="1A93A2F7">
            <w:pPr>
              <w:snapToGrid w:val="0"/>
              <w:ind w:left="0" w:leftChars="0" w:right="0" w:rightChars="0" w:firstLine="0" w:firstLineChars="0"/>
              <w:jc w:val="center"/>
              <w:rPr>
                <w:b/>
                <w:i w:val="0"/>
                <w:color w:val="FFFFFF"/>
                <w:sz w:val="28"/>
                <w:szCs w:val="28"/>
              </w:rPr>
            </w:pPr>
            <w:r>
              <w:rPr>
                <w:b/>
                <w:i w:val="0"/>
                <w:color w:val="FFFFFF"/>
                <w:sz w:val="28"/>
                <w:szCs w:val="28"/>
              </w:rPr>
              <w:t>维度</w:t>
            </w:r>
          </w:p>
        </w:tc>
        <w:tc>
          <w:tcPr>
            <w:tcW w:w="1808" w:type="dxa"/>
            <w:tcBorders>
              <w:top w:val="single" w:color="4874CB" w:themeColor="accent1" w:sz="6" w:space="0"/>
              <w:left w:val="single" w:color="B5C7EA" w:themeColor="accent1" w:themeTint="66" w:sz="6" w:space="0"/>
              <w:bottom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4874CB" w:themeFill="accent1"/>
            <w:tcMar>
              <w:left w:w="108" w:type="dxa"/>
              <w:right w:w="108" w:type="dxa"/>
            </w:tcMar>
            <w:vAlign w:val="center"/>
          </w:tcPr>
          <w:p w14:paraId="5959FA72">
            <w:pPr>
              <w:snapToGrid w:val="0"/>
              <w:ind w:left="0" w:leftChars="0" w:right="0" w:rightChars="0" w:firstLine="0" w:firstLineChars="0"/>
              <w:jc w:val="center"/>
              <w:rPr>
                <w:b/>
                <w:i w:val="0"/>
                <w:color w:val="FFFFFF"/>
                <w:sz w:val="28"/>
                <w:szCs w:val="28"/>
              </w:rPr>
            </w:pPr>
            <w:r>
              <w:rPr>
                <w:b/>
                <w:i w:val="0"/>
                <w:color w:val="FFFFFF"/>
                <w:sz w:val="28"/>
                <w:szCs w:val="28"/>
              </w:rPr>
              <w:t>二级</w:t>
            </w:r>
          </w:p>
          <w:p w14:paraId="4DCC4AB2">
            <w:pPr>
              <w:snapToGrid w:val="0"/>
              <w:ind w:left="0" w:leftChars="0" w:right="0" w:rightChars="0" w:firstLine="0" w:firstLineChars="0"/>
              <w:jc w:val="center"/>
              <w:rPr>
                <w:b/>
                <w:i w:val="0"/>
                <w:color w:val="FFFFFF"/>
                <w:sz w:val="28"/>
                <w:szCs w:val="28"/>
              </w:rPr>
            </w:pPr>
            <w:r>
              <w:rPr>
                <w:b/>
                <w:i w:val="0"/>
                <w:color w:val="FFFFFF"/>
                <w:sz w:val="28"/>
                <w:szCs w:val="28"/>
              </w:rPr>
              <w:t>指标</w:t>
            </w:r>
          </w:p>
        </w:tc>
        <w:tc>
          <w:tcPr>
            <w:tcW w:w="5442" w:type="dxa"/>
            <w:tcBorders>
              <w:top w:val="single" w:color="4874CB" w:themeColor="accent1" w:sz="6" w:space="0"/>
              <w:left w:val="single" w:color="B5C7EA" w:themeColor="accent1" w:themeTint="66" w:sz="6" w:space="0"/>
              <w:bottom w:val="single" w:color="4874CB" w:themeColor="accent1" w:sz="6" w:space="0"/>
              <w:right w:val="single" w:color="4874CB" w:themeColor="accent1" w:sz="6" w:space="0"/>
            </w:tcBorders>
            <w:shd w:val="clear" w:color="auto" w:fill="4874CB" w:themeFill="accent1"/>
            <w:tcMar>
              <w:left w:w="108" w:type="dxa"/>
              <w:right w:w="108" w:type="dxa"/>
            </w:tcMar>
            <w:vAlign w:val="center"/>
          </w:tcPr>
          <w:p w14:paraId="78EE715A">
            <w:pPr>
              <w:snapToGrid w:val="0"/>
              <w:ind w:left="0" w:leftChars="0" w:right="0" w:rightChars="0" w:firstLine="0" w:firstLineChars="0"/>
              <w:jc w:val="center"/>
              <w:rPr>
                <w:b/>
                <w:i w:val="0"/>
                <w:color w:val="FFFFFF"/>
                <w:sz w:val="28"/>
                <w:szCs w:val="28"/>
              </w:rPr>
            </w:pPr>
            <w:r>
              <w:rPr>
                <w:b/>
                <w:i w:val="0"/>
                <w:color w:val="FFFFFF"/>
                <w:sz w:val="28"/>
                <w:szCs w:val="28"/>
              </w:rPr>
              <w:t>打分标准（满分100分）</w:t>
            </w:r>
          </w:p>
        </w:tc>
      </w:tr>
      <w:tr w14:paraId="0FCC68AE">
        <w:trPr>
          <w:trHeight w:val="0" w:hRule="atLeast"/>
          <w:jc w:val="center"/>
        </w:trPr>
        <w:tc>
          <w:tcPr>
            <w:tcW w:w="1272" w:type="dxa"/>
            <w:vMerge w:val="restart"/>
            <w:tcBorders>
              <w:top w:val="single" w:color="4874CB" w:themeColor="accent1" w:sz="6" w:space="0"/>
              <w:left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87DFDC7">
            <w:pPr>
              <w:snapToGrid w:val="0"/>
              <w:ind w:left="0" w:leftChars="0" w:right="0" w:rightChars="0" w:firstLine="0" w:firstLineChars="0"/>
              <w:jc w:val="center"/>
              <w:rPr>
                <w:b w:val="0"/>
                <w:i w:val="0"/>
                <w:color w:val="000000"/>
                <w:sz w:val="24"/>
                <w:szCs w:val="24"/>
              </w:rPr>
            </w:pPr>
            <w:r>
              <w:rPr>
                <w:b w:val="0"/>
                <w:i w:val="0"/>
                <w:color w:val="000000"/>
                <w:sz w:val="24"/>
                <w:szCs w:val="24"/>
              </w:rPr>
              <w:t>学术价值</w:t>
            </w:r>
          </w:p>
          <w:p w14:paraId="20A8D45C">
            <w:pPr>
              <w:snapToGrid w:val="0"/>
              <w:ind w:left="0" w:leftChars="0" w:right="0" w:rightChars="0" w:firstLine="0" w:firstLineChars="0"/>
              <w:jc w:val="center"/>
              <w:rPr>
                <w:b w:val="0"/>
                <w:i w:val="0"/>
                <w:color w:val="000000"/>
                <w:sz w:val="24"/>
                <w:szCs w:val="24"/>
              </w:rPr>
            </w:pPr>
            <w:r>
              <w:rPr>
                <w:b w:val="0"/>
                <w:i w:val="0"/>
                <w:color w:val="000000"/>
                <w:sz w:val="24"/>
                <w:szCs w:val="24"/>
              </w:rPr>
              <w:t>（</w:t>
            </w:r>
            <w:r>
              <w:rPr>
                <w:rFonts w:hint="eastAsia"/>
                <w:b w:val="0"/>
                <w:i w:val="0"/>
                <w:color w:val="000000"/>
                <w:sz w:val="24"/>
                <w:szCs w:val="24"/>
                <w:lang w:val="en-US" w:eastAsia="zh-CN"/>
              </w:rPr>
              <w:t>25</w:t>
            </w:r>
            <w:r>
              <w:rPr>
                <w:b w:val="0"/>
                <w:i w:val="0"/>
                <w:color w:val="000000"/>
                <w:sz w:val="24"/>
                <w:szCs w:val="24"/>
              </w:rPr>
              <w:t>分）</w:t>
            </w:r>
          </w:p>
        </w:tc>
        <w:tc>
          <w:tcPr>
            <w:tcW w:w="1808" w:type="dxa"/>
            <w:tcBorders>
              <w:top w:val="single" w:color="4874CB" w:themeColor="accent1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CD31904">
            <w:pPr>
              <w:snapToGrid w:val="0"/>
              <w:spacing w:line="360" w:lineRule="auto"/>
              <w:ind w:left="0" w:leftChars="0" w:right="0" w:rightChars="0" w:firstLine="0" w:firstLineChars="0"/>
              <w:jc w:val="center"/>
              <w:rPr>
                <w:b w:val="0"/>
                <w:i w:val="0"/>
                <w:color w:val="000000"/>
                <w:sz w:val="24"/>
                <w:szCs w:val="24"/>
              </w:rPr>
            </w:pPr>
            <w:r>
              <w:rPr>
                <w:b w:val="0"/>
                <w:i w:val="0"/>
                <w:color w:val="000000"/>
                <w:sz w:val="24"/>
                <w:szCs w:val="24"/>
              </w:rPr>
              <w:t>理论深度与学术贡献（15分）</w:t>
            </w:r>
          </w:p>
        </w:tc>
        <w:tc>
          <w:tcPr>
            <w:tcW w:w="5442" w:type="dxa"/>
            <w:tcBorders>
              <w:top w:val="single" w:color="4874CB" w:themeColor="accent1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E4B39EA">
            <w:pPr>
              <w:snapToGrid w:val="0"/>
              <w:spacing w:line="360" w:lineRule="auto"/>
              <w:ind w:left="0" w:leftChars="0" w:right="0" w:rightChars="0" w:firstLine="0" w:firstLineChars="0"/>
              <w:jc w:val="left"/>
              <w:rPr>
                <w:b w:val="0"/>
                <w:i w:val="0"/>
                <w:color w:val="000000"/>
                <w:sz w:val="24"/>
                <w:szCs w:val="24"/>
              </w:rPr>
            </w:pPr>
            <w:r>
              <w:rPr>
                <w:b w:val="0"/>
                <w:i w:val="0"/>
                <w:color w:val="000000"/>
                <w:sz w:val="24"/>
                <w:szCs w:val="24"/>
              </w:rPr>
              <w:t>提出新理论、新模型，填补研究空白，具有较高学术价值（11–15分）；理论较完整，有一定贡献（6–10分）；理论浅显，贡献有限（0–5分）</w:t>
            </w:r>
            <w:bookmarkStart w:id="0" w:name="_GoBack"/>
            <w:bookmarkEnd w:id="0"/>
          </w:p>
        </w:tc>
      </w:tr>
      <w:tr w14:paraId="619F339D">
        <w:trPr>
          <w:trHeight w:val="0" w:hRule="atLeast"/>
          <w:jc w:val="center"/>
        </w:trPr>
        <w:tc>
          <w:tcPr>
            <w:tcW w:w="1272" w:type="dxa"/>
            <w:vMerge w:val="continue"/>
            <w:tcBorders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06543CA">
            <w:pPr>
              <w:snapToGrid w:val="0"/>
              <w:ind w:left="0" w:leftChars="0" w:right="0" w:rightChars="0" w:firstLine="0" w:firstLineChars="0"/>
              <w:jc w:val="center"/>
              <w:rPr>
                <w:b w:val="0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6ADDD48">
            <w:pPr>
              <w:snapToGrid w:val="0"/>
              <w:spacing w:line="360" w:lineRule="auto"/>
              <w:ind w:left="0" w:leftChars="0" w:right="0" w:rightChars="0" w:firstLine="0" w:firstLineChars="0"/>
              <w:jc w:val="center"/>
              <w:rPr>
                <w:b w:val="0"/>
                <w:i w:val="0"/>
                <w:color w:val="000000"/>
                <w:sz w:val="24"/>
                <w:szCs w:val="24"/>
              </w:rPr>
            </w:pPr>
            <w:r>
              <w:rPr>
                <w:b w:val="0"/>
                <w:i w:val="0"/>
                <w:color w:val="000000"/>
                <w:sz w:val="24"/>
                <w:szCs w:val="24"/>
              </w:rPr>
              <w:t>研究方法科学性（1</w:t>
            </w:r>
            <w:r>
              <w:rPr>
                <w:rFonts w:hint="eastAsia"/>
                <w:b w:val="0"/>
                <w:i w:val="0"/>
                <w:color w:val="000000"/>
                <w:sz w:val="24"/>
                <w:szCs w:val="24"/>
                <w:lang w:val="en-US" w:eastAsia="zh-CN"/>
              </w:rPr>
              <w:t>0</w:t>
            </w:r>
            <w:r>
              <w:rPr>
                <w:b w:val="0"/>
                <w:i w:val="0"/>
                <w:color w:val="000000"/>
                <w:sz w:val="24"/>
                <w:szCs w:val="24"/>
              </w:rPr>
              <w:t>分）</w:t>
            </w:r>
          </w:p>
        </w:tc>
        <w:tc>
          <w:tcPr>
            <w:tcW w:w="5442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0B82CA7">
            <w:pPr>
              <w:snapToGrid w:val="0"/>
              <w:spacing w:line="360" w:lineRule="auto"/>
              <w:ind w:left="0" w:leftChars="0" w:right="0" w:rightChars="0" w:firstLine="0" w:firstLineChars="0"/>
              <w:jc w:val="left"/>
              <w:rPr>
                <w:b w:val="0"/>
                <w:i w:val="0"/>
                <w:color w:val="000000"/>
                <w:sz w:val="24"/>
                <w:szCs w:val="24"/>
              </w:rPr>
            </w:pPr>
            <w:r>
              <w:rPr>
                <w:b w:val="0"/>
                <w:i w:val="0"/>
                <w:color w:val="000000"/>
                <w:sz w:val="24"/>
                <w:szCs w:val="24"/>
              </w:rPr>
              <w:t>方法严谨，数据充分，分析逻辑清晰（</w:t>
            </w:r>
            <w:r>
              <w:rPr>
                <w:rFonts w:hint="eastAsia"/>
                <w:b w:val="0"/>
                <w:i w:val="0"/>
                <w:color w:val="00000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/>
                <w:b w:val="0"/>
                <w:i w:val="0"/>
                <w:color w:val="000000"/>
                <w:sz w:val="24"/>
                <w:szCs w:val="24"/>
              </w:rPr>
              <w:t>–1</w:t>
            </w:r>
            <w:r>
              <w:rPr>
                <w:rFonts w:hint="eastAsia"/>
                <w:b w:val="0"/>
                <w:i w:val="0"/>
                <w:color w:val="000000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/>
                <w:b w:val="0"/>
                <w:i w:val="0"/>
                <w:color w:val="000000"/>
                <w:sz w:val="24"/>
                <w:szCs w:val="24"/>
              </w:rPr>
              <w:t>分</w:t>
            </w:r>
            <w:r>
              <w:rPr>
                <w:b w:val="0"/>
                <w:i w:val="0"/>
                <w:color w:val="000000"/>
                <w:sz w:val="24"/>
                <w:szCs w:val="24"/>
              </w:rPr>
              <w:t>）；方法较合理，数据基本充分（</w:t>
            </w:r>
            <w:r>
              <w:rPr>
                <w:rFonts w:hint="eastAsia"/>
                <w:b w:val="0"/>
                <w:i w:val="0"/>
                <w:color w:val="000000"/>
                <w:sz w:val="24"/>
                <w:szCs w:val="24"/>
                <w:lang w:val="en-US" w:eastAsia="zh-CN"/>
              </w:rPr>
              <w:t>2</w:t>
            </w:r>
            <w:r>
              <w:rPr>
                <w:b w:val="0"/>
                <w:i w:val="0"/>
                <w:color w:val="000000"/>
                <w:sz w:val="24"/>
                <w:szCs w:val="24"/>
              </w:rPr>
              <w:t>–</w:t>
            </w:r>
            <w:r>
              <w:rPr>
                <w:rFonts w:hint="eastAsia"/>
                <w:b w:val="0"/>
                <w:i w:val="0"/>
                <w:color w:val="000000"/>
                <w:sz w:val="24"/>
                <w:szCs w:val="24"/>
                <w:lang w:val="en-US" w:eastAsia="zh-CN"/>
              </w:rPr>
              <w:t>5</w:t>
            </w:r>
            <w:r>
              <w:rPr>
                <w:b w:val="0"/>
                <w:i w:val="0"/>
                <w:color w:val="000000"/>
                <w:sz w:val="24"/>
                <w:szCs w:val="24"/>
              </w:rPr>
              <w:t>分）；方法存在明显缺陷（0–</w:t>
            </w:r>
            <w:r>
              <w:rPr>
                <w:rFonts w:hint="eastAsia"/>
                <w:b w:val="0"/>
                <w:i w:val="0"/>
                <w:color w:val="000000"/>
                <w:sz w:val="24"/>
                <w:szCs w:val="24"/>
                <w:lang w:val="en-US" w:eastAsia="zh-CN"/>
              </w:rPr>
              <w:t>1</w:t>
            </w:r>
            <w:r>
              <w:rPr>
                <w:b w:val="0"/>
                <w:i w:val="0"/>
                <w:color w:val="000000"/>
                <w:sz w:val="24"/>
                <w:szCs w:val="24"/>
              </w:rPr>
              <w:t>分）</w:t>
            </w:r>
          </w:p>
        </w:tc>
      </w:tr>
      <w:tr w14:paraId="3F269DDD">
        <w:trPr>
          <w:trHeight w:val="0" w:hRule="atLeast"/>
          <w:jc w:val="center"/>
        </w:trPr>
        <w:tc>
          <w:tcPr>
            <w:tcW w:w="1272" w:type="dxa"/>
            <w:vMerge w:val="restart"/>
            <w:tcBorders>
              <w:top w:val="single" w:color="B5C7EA" w:themeColor="accent1" w:themeTint="66" w:sz="6" w:space="0"/>
              <w:left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75979E4">
            <w:pPr>
              <w:snapToGrid w:val="0"/>
              <w:ind w:left="0" w:leftChars="0" w:right="0" w:rightChars="0" w:firstLine="0" w:firstLineChars="0"/>
              <w:jc w:val="center"/>
              <w:rPr>
                <w:b w:val="0"/>
                <w:i w:val="0"/>
                <w:color w:val="000000"/>
                <w:sz w:val="24"/>
                <w:szCs w:val="24"/>
              </w:rPr>
            </w:pPr>
            <w:r>
              <w:rPr>
                <w:b w:val="0"/>
                <w:i w:val="0"/>
                <w:color w:val="000000"/>
                <w:sz w:val="24"/>
                <w:szCs w:val="24"/>
              </w:rPr>
              <w:t>实践价值</w:t>
            </w:r>
          </w:p>
          <w:p w14:paraId="2B7EFD9A">
            <w:pPr>
              <w:snapToGrid w:val="0"/>
              <w:ind w:left="0" w:leftChars="0" w:right="0" w:rightChars="0" w:firstLine="0" w:firstLineChars="0"/>
              <w:jc w:val="center"/>
              <w:rPr>
                <w:b w:val="0"/>
                <w:i w:val="0"/>
                <w:color w:val="000000"/>
                <w:sz w:val="24"/>
                <w:szCs w:val="24"/>
              </w:rPr>
            </w:pPr>
            <w:r>
              <w:rPr>
                <w:b w:val="0"/>
                <w:i w:val="0"/>
                <w:color w:val="000000"/>
                <w:sz w:val="24"/>
                <w:szCs w:val="24"/>
              </w:rPr>
              <w:t>（25分）</w:t>
            </w:r>
          </w:p>
        </w:tc>
        <w:tc>
          <w:tcPr>
            <w:tcW w:w="1808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F16B715">
            <w:pPr>
              <w:snapToGrid w:val="0"/>
              <w:spacing w:line="360" w:lineRule="auto"/>
              <w:ind w:left="0" w:leftChars="0" w:right="0" w:rightChars="0" w:firstLine="0" w:firstLineChars="0"/>
              <w:jc w:val="center"/>
              <w:rPr>
                <w:b w:val="0"/>
                <w:i w:val="0"/>
                <w:color w:val="000000"/>
                <w:sz w:val="24"/>
                <w:szCs w:val="24"/>
              </w:rPr>
            </w:pPr>
            <w:r>
              <w:rPr>
                <w:b w:val="0"/>
                <w:i w:val="0"/>
                <w:color w:val="000000"/>
                <w:sz w:val="24"/>
                <w:szCs w:val="24"/>
              </w:rPr>
              <w:t>教育教学应用价值（15分）</w:t>
            </w:r>
          </w:p>
        </w:tc>
        <w:tc>
          <w:tcPr>
            <w:tcW w:w="5442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798E751">
            <w:pPr>
              <w:snapToGrid w:val="0"/>
              <w:spacing w:line="360" w:lineRule="auto"/>
              <w:ind w:left="0" w:leftChars="0" w:right="0" w:rightChars="0" w:firstLine="0" w:firstLineChars="0"/>
              <w:jc w:val="left"/>
              <w:rPr>
                <w:b w:val="0"/>
                <w:i w:val="0"/>
                <w:color w:val="000000"/>
                <w:sz w:val="24"/>
                <w:szCs w:val="24"/>
              </w:rPr>
            </w:pPr>
            <w:r>
              <w:rPr>
                <w:b w:val="0"/>
                <w:i w:val="0"/>
                <w:color w:val="000000"/>
                <w:sz w:val="24"/>
                <w:szCs w:val="24"/>
              </w:rPr>
              <w:t>成果已广泛应用于教学实践，效果显著（11–15分）；有应用案例，效果一般（6–10分）；缺乏实践应用（0–5分）</w:t>
            </w:r>
          </w:p>
        </w:tc>
      </w:tr>
      <w:tr w14:paraId="4B9BBAE3">
        <w:trPr>
          <w:trHeight w:val="0" w:hRule="atLeast"/>
          <w:jc w:val="center"/>
        </w:trPr>
        <w:tc>
          <w:tcPr>
            <w:tcW w:w="1272" w:type="dxa"/>
            <w:vMerge w:val="continue"/>
            <w:tcBorders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99D648C">
            <w:pPr>
              <w:snapToGrid w:val="0"/>
              <w:ind w:left="0" w:leftChars="0" w:right="0" w:rightChars="0" w:firstLine="0" w:firstLineChars="0"/>
              <w:jc w:val="center"/>
              <w:rPr>
                <w:b w:val="0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DD22862">
            <w:pPr>
              <w:snapToGrid w:val="0"/>
              <w:spacing w:line="360" w:lineRule="auto"/>
              <w:ind w:left="0" w:leftChars="0" w:right="0" w:rightChars="0" w:firstLine="0" w:firstLineChars="0"/>
              <w:jc w:val="center"/>
              <w:rPr>
                <w:b w:val="0"/>
                <w:i w:val="0"/>
                <w:color w:val="000000"/>
                <w:sz w:val="24"/>
                <w:szCs w:val="24"/>
              </w:rPr>
            </w:pPr>
            <w:r>
              <w:rPr>
                <w:b w:val="0"/>
                <w:i w:val="0"/>
                <w:color w:val="000000"/>
                <w:sz w:val="24"/>
                <w:szCs w:val="24"/>
              </w:rPr>
              <w:t>推广潜力与影响范围（10分）</w:t>
            </w:r>
          </w:p>
        </w:tc>
        <w:tc>
          <w:tcPr>
            <w:tcW w:w="5442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E1AB1DA">
            <w:pPr>
              <w:snapToGrid w:val="0"/>
              <w:spacing w:line="360" w:lineRule="auto"/>
              <w:ind w:left="0" w:leftChars="0" w:right="0" w:rightChars="0" w:firstLine="0" w:firstLineChars="0"/>
              <w:jc w:val="left"/>
              <w:rPr>
                <w:b w:val="0"/>
                <w:i w:val="0"/>
                <w:color w:val="000000"/>
                <w:sz w:val="24"/>
                <w:szCs w:val="24"/>
              </w:rPr>
            </w:pPr>
            <w:r>
              <w:rPr>
                <w:b w:val="0"/>
                <w:i w:val="0"/>
                <w:color w:val="000000"/>
                <w:sz w:val="24"/>
                <w:szCs w:val="24"/>
              </w:rPr>
              <w:t>具有广泛推广价值，影响面大（8–10分）；有一定推广价值（4–7分）；推广价值有限（0–3分）</w:t>
            </w:r>
          </w:p>
        </w:tc>
      </w:tr>
      <w:tr w14:paraId="0CDD28B8">
        <w:trPr>
          <w:trHeight w:val="0" w:hRule="atLeast"/>
          <w:jc w:val="center"/>
        </w:trPr>
        <w:tc>
          <w:tcPr>
            <w:tcW w:w="1272" w:type="dxa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3D80C7F">
            <w:pPr>
              <w:snapToGrid w:val="0"/>
              <w:ind w:left="0" w:leftChars="0" w:right="0" w:rightChars="0" w:firstLine="0" w:firstLineChars="0"/>
              <w:jc w:val="center"/>
              <w:rPr>
                <w:b w:val="0"/>
                <w:i w:val="0"/>
                <w:color w:val="000000"/>
                <w:sz w:val="24"/>
                <w:szCs w:val="24"/>
              </w:rPr>
            </w:pPr>
            <w:r>
              <w:rPr>
                <w:b w:val="0"/>
                <w:i w:val="0"/>
                <w:color w:val="000000"/>
                <w:sz w:val="24"/>
                <w:szCs w:val="24"/>
              </w:rPr>
              <w:t>创新性</w:t>
            </w:r>
          </w:p>
          <w:p w14:paraId="3DE4EF98">
            <w:pPr>
              <w:snapToGrid w:val="0"/>
              <w:ind w:left="0" w:leftChars="0" w:right="0" w:rightChars="0" w:firstLine="0" w:firstLineChars="0"/>
              <w:jc w:val="center"/>
              <w:rPr>
                <w:b w:val="0"/>
                <w:i w:val="0"/>
                <w:color w:val="000000"/>
                <w:sz w:val="24"/>
                <w:szCs w:val="24"/>
              </w:rPr>
            </w:pPr>
            <w:r>
              <w:rPr>
                <w:b w:val="0"/>
                <w:i w:val="0"/>
                <w:color w:val="000000"/>
                <w:sz w:val="24"/>
                <w:szCs w:val="24"/>
              </w:rPr>
              <w:t>（20分）</w:t>
            </w:r>
          </w:p>
        </w:tc>
        <w:tc>
          <w:tcPr>
            <w:tcW w:w="1808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CAFFC40">
            <w:pPr>
              <w:snapToGrid w:val="0"/>
              <w:spacing w:line="360" w:lineRule="auto"/>
              <w:ind w:left="0" w:leftChars="0" w:right="0" w:rightChars="0" w:firstLine="0" w:firstLineChars="0"/>
              <w:jc w:val="center"/>
              <w:rPr>
                <w:b w:val="0"/>
                <w:i w:val="0"/>
                <w:color w:val="000000"/>
                <w:sz w:val="24"/>
                <w:szCs w:val="24"/>
              </w:rPr>
            </w:pPr>
            <w:r>
              <w:rPr>
                <w:b w:val="0"/>
                <w:i w:val="0"/>
                <w:color w:val="000000"/>
                <w:sz w:val="24"/>
                <w:szCs w:val="24"/>
              </w:rPr>
              <w:t>原创性与前瞻性（20分）</w:t>
            </w:r>
          </w:p>
        </w:tc>
        <w:tc>
          <w:tcPr>
            <w:tcW w:w="5442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4611E2C">
            <w:pPr>
              <w:snapToGrid w:val="0"/>
              <w:spacing w:line="360" w:lineRule="auto"/>
              <w:ind w:left="0" w:leftChars="0" w:right="0" w:rightChars="0" w:firstLine="0" w:firstLineChars="0"/>
              <w:jc w:val="left"/>
              <w:rPr>
                <w:b w:val="0"/>
                <w:i w:val="0"/>
                <w:color w:val="000000"/>
                <w:sz w:val="24"/>
                <w:szCs w:val="24"/>
              </w:rPr>
            </w:pPr>
            <w:r>
              <w:rPr>
                <w:b w:val="0"/>
                <w:i w:val="0"/>
                <w:color w:val="000000"/>
                <w:sz w:val="24"/>
                <w:szCs w:val="24"/>
              </w:rPr>
              <w:t>完全原创，视角独特，具有引领性（15–20分）；部分创新，有一定新意（8–14分）；缺乏创新，重复已有研究（0–7分）</w:t>
            </w:r>
          </w:p>
        </w:tc>
      </w:tr>
      <w:tr w14:paraId="599DA398">
        <w:trPr>
          <w:trHeight w:val="0" w:hRule="atLeast"/>
          <w:jc w:val="center"/>
        </w:trPr>
        <w:tc>
          <w:tcPr>
            <w:tcW w:w="1272" w:type="dxa"/>
            <w:vMerge w:val="restart"/>
            <w:tcBorders>
              <w:top w:val="single" w:color="B5C7EA" w:themeColor="accent1" w:themeTint="66" w:sz="6" w:space="0"/>
              <w:left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C03B6CA">
            <w:pPr>
              <w:snapToGrid w:val="0"/>
              <w:ind w:left="0" w:leftChars="0" w:right="0" w:rightChars="0" w:firstLine="0" w:firstLineChars="0"/>
              <w:jc w:val="center"/>
              <w:rPr>
                <w:b w:val="0"/>
                <w:i w:val="0"/>
                <w:color w:val="000000"/>
                <w:sz w:val="24"/>
                <w:szCs w:val="24"/>
              </w:rPr>
            </w:pPr>
            <w:r>
              <w:rPr>
                <w:b w:val="0"/>
                <w:i w:val="0"/>
                <w:color w:val="000000"/>
                <w:sz w:val="24"/>
                <w:szCs w:val="24"/>
              </w:rPr>
              <w:t>表达与规范</w:t>
            </w:r>
          </w:p>
          <w:p w14:paraId="2AAAE595">
            <w:pPr>
              <w:snapToGrid w:val="0"/>
              <w:ind w:left="0" w:leftChars="0" w:right="0" w:rightChars="0" w:firstLine="0" w:firstLineChars="0"/>
              <w:jc w:val="center"/>
              <w:rPr>
                <w:b w:val="0"/>
                <w:i w:val="0"/>
                <w:color w:val="000000"/>
                <w:sz w:val="24"/>
                <w:szCs w:val="24"/>
              </w:rPr>
            </w:pPr>
            <w:r>
              <w:rPr>
                <w:b w:val="0"/>
                <w:i w:val="0"/>
                <w:color w:val="000000"/>
                <w:sz w:val="24"/>
                <w:szCs w:val="24"/>
              </w:rPr>
              <w:t>（</w:t>
            </w:r>
            <w:r>
              <w:rPr>
                <w:rFonts w:hint="eastAsia"/>
                <w:b w:val="0"/>
                <w:i w:val="0"/>
                <w:color w:val="000000"/>
                <w:sz w:val="24"/>
                <w:szCs w:val="24"/>
                <w:lang w:val="en-US" w:eastAsia="zh-CN"/>
              </w:rPr>
              <w:t>5</w:t>
            </w:r>
            <w:r>
              <w:rPr>
                <w:b w:val="0"/>
                <w:i w:val="0"/>
                <w:color w:val="000000"/>
                <w:sz w:val="24"/>
                <w:szCs w:val="24"/>
              </w:rPr>
              <w:t>分）</w:t>
            </w:r>
          </w:p>
        </w:tc>
        <w:tc>
          <w:tcPr>
            <w:tcW w:w="1808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F97DE77">
            <w:pPr>
              <w:snapToGrid w:val="0"/>
              <w:spacing w:line="360" w:lineRule="auto"/>
              <w:ind w:left="0" w:leftChars="0" w:right="0" w:rightChars="0" w:firstLine="0" w:firstLineChars="0"/>
              <w:jc w:val="center"/>
              <w:rPr>
                <w:b w:val="0"/>
                <w:i w:val="0"/>
                <w:color w:val="000000"/>
                <w:sz w:val="24"/>
                <w:szCs w:val="24"/>
              </w:rPr>
            </w:pPr>
            <w:r>
              <w:rPr>
                <w:b w:val="0"/>
                <w:i w:val="0"/>
                <w:color w:val="000000"/>
                <w:sz w:val="24"/>
                <w:szCs w:val="24"/>
              </w:rPr>
              <w:t>结构与语言表达（</w:t>
            </w:r>
            <w:r>
              <w:rPr>
                <w:rFonts w:hint="eastAsia"/>
                <w:b w:val="0"/>
                <w:i w:val="0"/>
                <w:color w:val="000000"/>
                <w:sz w:val="24"/>
                <w:szCs w:val="24"/>
                <w:lang w:val="en-US" w:eastAsia="zh-CN"/>
              </w:rPr>
              <w:t>3</w:t>
            </w:r>
            <w:r>
              <w:rPr>
                <w:b w:val="0"/>
                <w:i w:val="0"/>
                <w:color w:val="000000"/>
                <w:sz w:val="24"/>
                <w:szCs w:val="24"/>
              </w:rPr>
              <w:t>分）</w:t>
            </w:r>
          </w:p>
        </w:tc>
        <w:tc>
          <w:tcPr>
            <w:tcW w:w="5442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E9253E3">
            <w:pPr>
              <w:snapToGrid w:val="0"/>
              <w:spacing w:line="360" w:lineRule="auto"/>
              <w:ind w:left="0" w:leftChars="0" w:right="0" w:rightChars="0" w:firstLine="0" w:firstLineChars="0"/>
              <w:jc w:val="left"/>
              <w:rPr>
                <w:b w:val="0"/>
                <w:i w:val="0"/>
                <w:color w:val="000000"/>
                <w:sz w:val="24"/>
                <w:szCs w:val="24"/>
              </w:rPr>
            </w:pPr>
            <w:r>
              <w:rPr>
                <w:b w:val="0"/>
                <w:i w:val="0"/>
                <w:color w:val="000000"/>
                <w:sz w:val="24"/>
                <w:szCs w:val="24"/>
              </w:rPr>
              <w:t>结构清晰，语言规范，逻辑严密（</w:t>
            </w:r>
            <w:r>
              <w:rPr>
                <w:rFonts w:hint="eastAsia"/>
                <w:b w:val="0"/>
                <w:i w:val="0"/>
                <w:color w:val="000000"/>
                <w:sz w:val="24"/>
                <w:szCs w:val="24"/>
                <w:lang w:val="en-US" w:eastAsia="zh-CN"/>
              </w:rPr>
              <w:t>3</w:t>
            </w:r>
            <w:r>
              <w:rPr>
                <w:b w:val="0"/>
                <w:i w:val="0"/>
                <w:color w:val="000000"/>
                <w:sz w:val="24"/>
                <w:szCs w:val="24"/>
              </w:rPr>
              <w:t>分）；结构基本合理，语言通顺（</w:t>
            </w:r>
            <w:r>
              <w:rPr>
                <w:rFonts w:hint="eastAsia"/>
                <w:b w:val="0"/>
                <w:i w:val="0"/>
                <w:color w:val="000000"/>
                <w:sz w:val="24"/>
                <w:szCs w:val="24"/>
                <w:lang w:val="en-US" w:eastAsia="zh-CN"/>
              </w:rPr>
              <w:t>1</w:t>
            </w:r>
            <w:r>
              <w:rPr>
                <w:b w:val="0"/>
                <w:i w:val="0"/>
                <w:color w:val="000000"/>
                <w:sz w:val="24"/>
                <w:szCs w:val="24"/>
              </w:rPr>
              <w:t>–</w:t>
            </w:r>
            <w:r>
              <w:rPr>
                <w:rFonts w:hint="eastAsia"/>
                <w:b w:val="0"/>
                <w:i w:val="0"/>
                <w:color w:val="000000"/>
                <w:sz w:val="24"/>
                <w:szCs w:val="24"/>
                <w:lang w:val="en-US" w:eastAsia="zh-CN"/>
              </w:rPr>
              <w:t>2</w:t>
            </w:r>
            <w:r>
              <w:rPr>
                <w:b w:val="0"/>
                <w:i w:val="0"/>
                <w:color w:val="000000"/>
                <w:sz w:val="24"/>
                <w:szCs w:val="24"/>
              </w:rPr>
              <w:t>分）；结构混乱，语言不规范（0分）</w:t>
            </w:r>
          </w:p>
        </w:tc>
      </w:tr>
      <w:tr w14:paraId="47C29FD0">
        <w:trPr>
          <w:trHeight w:val="0" w:hRule="atLeast"/>
          <w:jc w:val="center"/>
        </w:trPr>
        <w:tc>
          <w:tcPr>
            <w:tcW w:w="1272" w:type="dxa"/>
            <w:vMerge w:val="continue"/>
            <w:tcBorders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5A343DB">
            <w:pPr>
              <w:snapToGrid w:val="0"/>
              <w:ind w:left="0" w:leftChars="0" w:right="0" w:rightChars="0" w:firstLine="0" w:firstLineChars="0"/>
              <w:jc w:val="center"/>
              <w:rPr>
                <w:b w:val="0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B13C581">
            <w:pPr>
              <w:snapToGrid w:val="0"/>
              <w:spacing w:line="360" w:lineRule="auto"/>
              <w:ind w:left="0" w:leftChars="0" w:right="0" w:rightChars="0" w:firstLine="0" w:firstLineChars="0"/>
              <w:jc w:val="center"/>
              <w:rPr>
                <w:b w:val="0"/>
                <w:i w:val="0"/>
                <w:color w:val="000000"/>
                <w:sz w:val="24"/>
                <w:szCs w:val="24"/>
              </w:rPr>
            </w:pPr>
            <w:r>
              <w:rPr>
                <w:b w:val="0"/>
                <w:i w:val="0"/>
                <w:color w:val="000000"/>
                <w:sz w:val="24"/>
                <w:szCs w:val="24"/>
              </w:rPr>
              <w:t>格式与引用规范（</w:t>
            </w:r>
            <w:r>
              <w:rPr>
                <w:rFonts w:hint="eastAsia"/>
                <w:b w:val="0"/>
                <w:i w:val="0"/>
                <w:color w:val="000000"/>
                <w:sz w:val="24"/>
                <w:szCs w:val="24"/>
                <w:lang w:val="en-US" w:eastAsia="zh-CN"/>
              </w:rPr>
              <w:t>2</w:t>
            </w:r>
            <w:r>
              <w:rPr>
                <w:b w:val="0"/>
                <w:i w:val="0"/>
                <w:color w:val="000000"/>
                <w:sz w:val="24"/>
                <w:szCs w:val="24"/>
              </w:rPr>
              <w:t>分）</w:t>
            </w:r>
          </w:p>
        </w:tc>
        <w:tc>
          <w:tcPr>
            <w:tcW w:w="5442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D9383F4">
            <w:pPr>
              <w:snapToGrid w:val="0"/>
              <w:spacing w:line="360" w:lineRule="auto"/>
              <w:ind w:left="0" w:leftChars="0" w:right="0" w:rightChars="0" w:firstLine="0" w:firstLineChars="0"/>
              <w:jc w:val="left"/>
              <w:rPr>
                <w:b w:val="0"/>
                <w:i w:val="0"/>
                <w:color w:val="000000"/>
                <w:sz w:val="24"/>
                <w:szCs w:val="24"/>
              </w:rPr>
            </w:pPr>
            <w:r>
              <w:rPr>
                <w:b w:val="0"/>
                <w:i w:val="0"/>
                <w:color w:val="000000"/>
                <w:sz w:val="24"/>
                <w:szCs w:val="24"/>
              </w:rPr>
              <w:t>格式完全符合学术规范，引用准确（</w:t>
            </w:r>
            <w:r>
              <w:rPr>
                <w:rFonts w:hint="eastAsia"/>
                <w:b w:val="0"/>
                <w:i w:val="0"/>
                <w:color w:val="000000"/>
                <w:sz w:val="24"/>
                <w:szCs w:val="24"/>
                <w:lang w:val="en-US" w:eastAsia="zh-CN"/>
              </w:rPr>
              <w:t>2</w:t>
            </w:r>
            <w:r>
              <w:rPr>
                <w:b w:val="0"/>
                <w:i w:val="0"/>
                <w:color w:val="000000"/>
                <w:sz w:val="24"/>
                <w:szCs w:val="24"/>
              </w:rPr>
              <w:t>分）；格式基本规范，引用较完整（</w:t>
            </w:r>
            <w:r>
              <w:rPr>
                <w:rFonts w:hint="eastAsia"/>
                <w:b w:val="0"/>
                <w:i w:val="0"/>
                <w:color w:val="000000"/>
                <w:sz w:val="24"/>
                <w:szCs w:val="24"/>
                <w:lang w:val="en-US" w:eastAsia="zh-CN"/>
              </w:rPr>
              <w:t>1</w:t>
            </w:r>
            <w:r>
              <w:rPr>
                <w:b w:val="0"/>
                <w:i w:val="0"/>
                <w:color w:val="000000"/>
                <w:sz w:val="24"/>
                <w:szCs w:val="24"/>
              </w:rPr>
              <w:t>分）；格式混乱，引用缺失（0分）</w:t>
            </w:r>
          </w:p>
        </w:tc>
      </w:tr>
      <w:tr w14:paraId="3E47F7DD">
        <w:trPr>
          <w:trHeight w:val="0" w:hRule="atLeast"/>
          <w:jc w:val="center"/>
        </w:trPr>
        <w:tc>
          <w:tcPr>
            <w:tcW w:w="1272" w:type="dxa"/>
            <w:vMerge w:val="restart"/>
            <w:tcBorders>
              <w:top w:val="single" w:color="B5C7EA" w:themeColor="accent1" w:themeTint="66" w:sz="6" w:space="0"/>
              <w:left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670DD5F">
            <w:pPr>
              <w:snapToGrid w:val="0"/>
              <w:ind w:left="0" w:leftChars="0" w:right="0" w:rightChars="0" w:firstLine="0" w:firstLineChars="0"/>
              <w:jc w:val="center"/>
              <w:rPr>
                <w:b w:val="0"/>
                <w:i w:val="0"/>
                <w:color w:val="000000"/>
                <w:sz w:val="24"/>
                <w:szCs w:val="24"/>
              </w:rPr>
            </w:pPr>
            <w:r>
              <w:rPr>
                <w:b w:val="0"/>
                <w:i w:val="0"/>
                <w:color w:val="000000"/>
                <w:sz w:val="24"/>
                <w:szCs w:val="24"/>
              </w:rPr>
              <w:t>成果影响力</w:t>
            </w:r>
          </w:p>
          <w:p w14:paraId="3C4C4B8B">
            <w:pPr>
              <w:snapToGrid w:val="0"/>
              <w:ind w:left="0" w:leftChars="0" w:right="0" w:rightChars="0" w:firstLine="0" w:firstLineChars="0"/>
              <w:jc w:val="center"/>
              <w:rPr>
                <w:b w:val="0"/>
                <w:i w:val="0"/>
                <w:color w:val="000000"/>
                <w:sz w:val="24"/>
                <w:szCs w:val="24"/>
              </w:rPr>
            </w:pPr>
            <w:r>
              <w:rPr>
                <w:b w:val="0"/>
                <w:i w:val="0"/>
                <w:color w:val="000000"/>
                <w:sz w:val="24"/>
                <w:szCs w:val="24"/>
              </w:rPr>
              <w:t>（</w:t>
            </w:r>
            <w:r>
              <w:rPr>
                <w:rFonts w:hint="eastAsia"/>
                <w:b w:val="0"/>
                <w:i w:val="0"/>
                <w:color w:val="000000"/>
                <w:sz w:val="24"/>
                <w:szCs w:val="24"/>
                <w:lang w:val="en-US" w:eastAsia="zh-CN"/>
              </w:rPr>
              <w:t>2</w:t>
            </w:r>
            <w:r>
              <w:rPr>
                <w:b w:val="0"/>
                <w:i w:val="0"/>
                <w:color w:val="000000"/>
                <w:sz w:val="24"/>
                <w:szCs w:val="24"/>
              </w:rPr>
              <w:t>5分）</w:t>
            </w:r>
          </w:p>
        </w:tc>
        <w:tc>
          <w:tcPr>
            <w:tcW w:w="1808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ACF7C17">
            <w:pPr>
              <w:snapToGrid w:val="0"/>
              <w:spacing w:line="360" w:lineRule="auto"/>
              <w:ind w:left="0" w:leftChars="0" w:right="0" w:rightChars="0" w:firstLine="0" w:firstLineChars="0"/>
              <w:jc w:val="center"/>
              <w:rPr>
                <w:b w:val="0"/>
                <w:i w:val="0"/>
                <w:color w:val="000000"/>
                <w:sz w:val="24"/>
                <w:szCs w:val="24"/>
              </w:rPr>
            </w:pPr>
            <w:r>
              <w:rPr>
                <w:b w:val="0"/>
                <w:i w:val="0"/>
                <w:color w:val="000000"/>
                <w:sz w:val="24"/>
                <w:szCs w:val="24"/>
              </w:rPr>
              <w:t>发表与获奖情况（</w:t>
            </w:r>
            <w:r>
              <w:rPr>
                <w:rFonts w:hint="eastAsia"/>
                <w:b w:val="0"/>
                <w:i w:val="0"/>
                <w:color w:val="000000"/>
                <w:sz w:val="24"/>
                <w:szCs w:val="24"/>
                <w:lang w:val="en-US" w:eastAsia="zh-CN"/>
              </w:rPr>
              <w:t>20</w:t>
            </w:r>
            <w:r>
              <w:rPr>
                <w:b w:val="0"/>
                <w:i w:val="0"/>
                <w:color w:val="000000"/>
                <w:sz w:val="24"/>
                <w:szCs w:val="24"/>
              </w:rPr>
              <w:t>分）</w:t>
            </w:r>
          </w:p>
        </w:tc>
        <w:tc>
          <w:tcPr>
            <w:tcW w:w="5442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C2D7EF3">
            <w:pPr>
              <w:snapToGrid w:val="0"/>
              <w:spacing w:line="360" w:lineRule="auto"/>
              <w:ind w:left="0" w:leftChars="0" w:right="0" w:rightChars="0" w:firstLine="0" w:firstLineChars="0"/>
              <w:jc w:val="left"/>
              <w:rPr>
                <w:b w:val="0"/>
                <w:i w:val="0"/>
                <w:color w:val="000000"/>
                <w:sz w:val="24"/>
                <w:szCs w:val="24"/>
              </w:rPr>
            </w:pPr>
            <w:r>
              <w:rPr>
                <w:rFonts w:hint="eastAsia"/>
                <w:b w:val="0"/>
                <w:i w:val="0"/>
                <w:color w:val="000000"/>
                <w:sz w:val="24"/>
                <w:szCs w:val="24"/>
                <w:lang w:eastAsia="zh-CN"/>
              </w:rPr>
              <w:t>每</w:t>
            </w:r>
            <w:r>
              <w:rPr>
                <w:b w:val="0"/>
                <w:i w:val="0"/>
                <w:color w:val="000000"/>
                <w:sz w:val="24"/>
                <w:szCs w:val="24"/>
              </w:rPr>
              <w:t>在核心期刊发表</w:t>
            </w:r>
            <w:r>
              <w:rPr>
                <w:rFonts w:hint="eastAsia"/>
                <w:b w:val="0"/>
                <w:i w:val="0"/>
                <w:color w:val="000000"/>
                <w:sz w:val="24"/>
                <w:szCs w:val="24"/>
                <w:lang w:eastAsia="zh-CN"/>
              </w:rPr>
              <w:t>一篇</w:t>
            </w:r>
            <w:r>
              <w:rPr>
                <w:b w:val="0"/>
                <w:i w:val="0"/>
                <w:color w:val="000000"/>
                <w:sz w:val="24"/>
                <w:szCs w:val="24"/>
              </w:rPr>
              <w:t>或</w:t>
            </w:r>
            <w:r>
              <w:rPr>
                <w:rFonts w:hint="eastAsia"/>
                <w:b w:val="0"/>
                <w:i w:val="0"/>
                <w:color w:val="000000"/>
                <w:sz w:val="24"/>
                <w:szCs w:val="24"/>
                <w:lang w:eastAsia="zh-CN"/>
              </w:rPr>
              <w:t>专著</w:t>
            </w:r>
            <w:r>
              <w:rPr>
                <w:rFonts w:hint="eastAsia"/>
                <w:b w:val="0"/>
                <w:i w:val="0"/>
                <w:color w:val="000000"/>
                <w:sz w:val="24"/>
                <w:szCs w:val="24"/>
                <w:lang w:val="en-US" w:eastAsia="zh-CN"/>
              </w:rPr>
              <w:t>1部加4分；</w:t>
            </w:r>
            <w:r>
              <w:rPr>
                <w:b w:val="0"/>
                <w:i w:val="0"/>
                <w:color w:val="000000"/>
                <w:sz w:val="24"/>
                <w:szCs w:val="24"/>
              </w:rPr>
              <w:t>获省级以上</w:t>
            </w:r>
            <w:r>
              <w:rPr>
                <w:rFonts w:hint="eastAsia"/>
                <w:b w:val="0"/>
                <w:i w:val="0"/>
                <w:color w:val="000000"/>
                <w:sz w:val="24"/>
                <w:szCs w:val="24"/>
                <w:lang w:eastAsia="zh-CN"/>
              </w:rPr>
              <w:t>论文</w:t>
            </w:r>
            <w:r>
              <w:rPr>
                <w:b w:val="0"/>
                <w:i w:val="0"/>
                <w:color w:val="000000"/>
                <w:sz w:val="24"/>
                <w:szCs w:val="24"/>
              </w:rPr>
              <w:t>奖项</w:t>
            </w:r>
            <w:r>
              <w:rPr>
                <w:rFonts w:hint="eastAsia"/>
                <w:b w:val="0"/>
                <w:i w:val="0"/>
                <w:color w:val="000000"/>
                <w:sz w:val="24"/>
                <w:szCs w:val="24"/>
                <w:lang w:eastAsia="zh-CN"/>
              </w:rPr>
              <w:t>或</w:t>
            </w:r>
            <w:r>
              <w:rPr>
                <w:b w:val="0"/>
                <w:i w:val="0"/>
                <w:color w:val="000000"/>
                <w:sz w:val="24"/>
                <w:szCs w:val="24"/>
              </w:rPr>
              <w:t>在一般期刊发表</w:t>
            </w:r>
            <w:r>
              <w:rPr>
                <w:rFonts w:hint="eastAsia"/>
                <w:b w:val="0"/>
                <w:i w:val="0"/>
                <w:color w:val="000000"/>
                <w:sz w:val="24"/>
                <w:szCs w:val="24"/>
                <w:lang w:eastAsia="zh-CN"/>
              </w:rPr>
              <w:t>加</w:t>
            </w:r>
            <w:r>
              <w:rPr>
                <w:rFonts w:hint="eastAsia"/>
                <w:b w:val="0"/>
                <w:i w:val="0"/>
                <w:color w:val="000000"/>
                <w:sz w:val="24"/>
                <w:szCs w:val="24"/>
                <w:lang w:val="en-US" w:eastAsia="zh-CN"/>
              </w:rPr>
              <w:t>2分</w:t>
            </w:r>
            <w:r>
              <w:rPr>
                <w:rFonts w:hint="eastAsia"/>
                <w:b w:val="0"/>
                <w:i w:val="0"/>
                <w:color w:val="000000"/>
                <w:sz w:val="24"/>
                <w:szCs w:val="24"/>
                <w:lang w:eastAsia="zh-CN"/>
              </w:rPr>
              <w:t>；淮北教育发表或</w:t>
            </w:r>
            <w:r>
              <w:rPr>
                <w:b w:val="0"/>
                <w:i w:val="0"/>
                <w:color w:val="000000"/>
                <w:sz w:val="24"/>
                <w:szCs w:val="24"/>
              </w:rPr>
              <w:t>市级</w:t>
            </w:r>
            <w:r>
              <w:rPr>
                <w:rFonts w:hint="eastAsia"/>
                <w:b w:val="0"/>
                <w:i w:val="0"/>
                <w:color w:val="000000"/>
                <w:sz w:val="24"/>
                <w:szCs w:val="24"/>
                <w:lang w:eastAsia="zh-CN"/>
              </w:rPr>
              <w:t>论文</w:t>
            </w:r>
            <w:r>
              <w:rPr>
                <w:b w:val="0"/>
                <w:i w:val="0"/>
                <w:color w:val="000000"/>
                <w:sz w:val="24"/>
                <w:szCs w:val="24"/>
              </w:rPr>
              <w:t>奖项</w:t>
            </w:r>
            <w:r>
              <w:rPr>
                <w:rFonts w:hint="eastAsia"/>
                <w:b w:val="0"/>
                <w:i w:val="0"/>
                <w:color w:val="000000"/>
                <w:sz w:val="24"/>
                <w:szCs w:val="24"/>
                <w:lang w:eastAsia="zh-CN"/>
              </w:rPr>
              <w:t>加</w:t>
            </w:r>
            <w:r>
              <w:rPr>
                <w:rFonts w:hint="eastAsia"/>
                <w:b w:val="0"/>
                <w:i w:val="0"/>
                <w:color w:val="000000"/>
                <w:sz w:val="24"/>
                <w:szCs w:val="24"/>
                <w:lang w:val="en-US" w:eastAsia="zh-CN"/>
              </w:rPr>
              <w:t>1分</w:t>
            </w:r>
            <w:r>
              <w:rPr>
                <w:b w:val="0"/>
                <w:i w:val="0"/>
                <w:color w:val="000000"/>
                <w:sz w:val="24"/>
                <w:szCs w:val="24"/>
              </w:rPr>
              <w:t>（</w:t>
            </w:r>
            <w:r>
              <w:rPr>
                <w:rFonts w:hint="eastAsia"/>
                <w:b w:val="0"/>
                <w:i w:val="0"/>
                <w:color w:val="000000"/>
                <w:sz w:val="24"/>
                <w:szCs w:val="24"/>
                <w:lang w:val="en-US" w:eastAsia="zh-CN"/>
              </w:rPr>
              <w:t>20分封顶</w:t>
            </w:r>
            <w:r>
              <w:rPr>
                <w:b w:val="0"/>
                <w:i w:val="0"/>
                <w:color w:val="000000"/>
                <w:sz w:val="24"/>
                <w:szCs w:val="24"/>
              </w:rPr>
              <w:t>）</w:t>
            </w:r>
          </w:p>
        </w:tc>
      </w:tr>
      <w:tr w14:paraId="46CEC83C">
        <w:trPr>
          <w:trHeight w:val="961" w:hRule="atLeast"/>
          <w:jc w:val="center"/>
        </w:trPr>
        <w:tc>
          <w:tcPr>
            <w:tcW w:w="1272" w:type="dxa"/>
            <w:vMerge w:val="continue"/>
            <w:tcBorders>
              <w:left w:val="single" w:color="4874CB" w:themeColor="accent1" w:sz="6" w:space="0"/>
              <w:bottom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7BB2024">
            <w:pPr>
              <w:snapToGrid w:val="0"/>
              <w:ind w:left="0" w:leftChars="0" w:right="0" w:rightChars="0" w:firstLine="0" w:firstLineChars="0"/>
              <w:jc w:val="center"/>
              <w:rPr>
                <w:b w:val="0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2B99661">
            <w:pPr>
              <w:snapToGrid w:val="0"/>
              <w:spacing w:line="360" w:lineRule="auto"/>
              <w:ind w:left="0" w:leftChars="0" w:right="0" w:rightChars="0" w:firstLine="0" w:firstLineChars="0"/>
              <w:jc w:val="center"/>
              <w:rPr>
                <w:b w:val="0"/>
                <w:i w:val="0"/>
                <w:color w:val="000000"/>
                <w:sz w:val="24"/>
                <w:szCs w:val="24"/>
              </w:rPr>
            </w:pPr>
            <w:r>
              <w:rPr>
                <w:b w:val="0"/>
                <w:i w:val="0"/>
                <w:color w:val="000000"/>
                <w:sz w:val="24"/>
                <w:szCs w:val="24"/>
              </w:rPr>
              <w:t>引用与采纳情况（5分）</w:t>
            </w:r>
          </w:p>
        </w:tc>
        <w:tc>
          <w:tcPr>
            <w:tcW w:w="5442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4874CB" w:themeColor="accent1" w:sz="6" w:space="0"/>
              <w:right w:val="single" w:color="4874CB" w:themeColor="accent1" w:sz="6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B768B02">
            <w:pPr>
              <w:snapToGrid w:val="0"/>
              <w:spacing w:line="360" w:lineRule="auto"/>
              <w:ind w:left="0" w:leftChars="0" w:right="0" w:rightChars="0" w:firstLine="0" w:firstLineChars="0"/>
              <w:jc w:val="left"/>
              <w:rPr>
                <w:b w:val="0"/>
                <w:i w:val="0"/>
                <w:color w:val="000000"/>
                <w:sz w:val="24"/>
                <w:szCs w:val="24"/>
              </w:rPr>
            </w:pPr>
            <w:r>
              <w:rPr>
                <w:b w:val="0"/>
                <w:i w:val="0"/>
                <w:color w:val="000000"/>
                <w:sz w:val="24"/>
                <w:szCs w:val="24"/>
              </w:rPr>
              <w:t>被广泛引用或被教育主管部门采纳（4–5分）；有一定引用或采纳（</w:t>
            </w:r>
            <w:r>
              <w:rPr>
                <w:rFonts w:hint="eastAsia"/>
                <w:b w:val="0"/>
                <w:i w:val="0"/>
                <w:color w:val="000000"/>
                <w:sz w:val="24"/>
                <w:szCs w:val="24"/>
                <w:lang w:val="en-US" w:eastAsia="zh-CN"/>
              </w:rPr>
              <w:t>1</w:t>
            </w:r>
            <w:r>
              <w:rPr>
                <w:b w:val="0"/>
                <w:i w:val="0"/>
                <w:color w:val="000000"/>
                <w:sz w:val="24"/>
                <w:szCs w:val="24"/>
              </w:rPr>
              <w:t>–3分）；无引用或采纳（0分）</w:t>
            </w:r>
          </w:p>
        </w:tc>
      </w:tr>
    </w:tbl>
    <w:p w14:paraId="6FBC2A6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0D0452"/>
    <w:rsid w:val="2AAF6413"/>
    <w:rsid w:val="530D0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1633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2025-10-27T03:16:00Z</dcterms:created>
  <dc:creator>冰是睡着的水1406017509</dc:creator>
  <cp:lastModifiedBy>冰是睡着的水1406017509</cp:lastModifiedBy>
  <cp:lastPrinted>2025-10-27T08:08:06Z</cp:lastPrinted>
  <dcterms:modified xsi:type="dcterms:W3CDTF">2025-10-28T07:48:18Z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B0102C6F5BFF41739842AF760A3DED5B_11</vt:lpwstr>
  </property>
  <property fmtid="{D5CDD505-2E9C-101B-9397-08002B2CF9AE}" pid="4" name="KSOTemplateDocerSaveRecord">
    <vt:lpwstr>eyJoZGlkIjoiODdhZGFmZWY4NzMzNzQwYmE0MTk3NDg4YzNjOTI5NGYiLCJ1c2VySWQiOiIxODk0NzUyOSJ9</vt:lpwstr>
  </property>
</Properties>
</file>