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36"/>
          <w:sz w:val="32"/>
          <w:szCs w:val="32"/>
        </w:rPr>
        <w:t>附件9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w w:val="9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w w:val="90"/>
          <w:sz w:val="44"/>
          <w:szCs w:val="44"/>
        </w:rPr>
        <w:t>淮北市2025年中考体育与健康学科水平考试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w w:val="90"/>
          <w:sz w:val="44"/>
          <w:szCs w:val="44"/>
        </w:rPr>
        <w:t>免(缓)考考生汇总表</w:t>
      </w:r>
      <w:bookmarkEnd w:id="0"/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w w:val="90"/>
          <w:sz w:val="44"/>
          <w:szCs w:val="44"/>
        </w:rPr>
      </w:pPr>
    </w:p>
    <w:tbl>
      <w:tblPr>
        <w:tblStyle w:val="3"/>
        <w:tblpPr w:leftFromText="180" w:rightFromText="180" w:vertAnchor="text" w:horzAnchor="page" w:tblpX="1691" w:tblpY="432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20"/>
        <w:gridCol w:w="870"/>
        <w:gridCol w:w="710"/>
        <w:gridCol w:w="765"/>
        <w:gridCol w:w="833"/>
        <w:gridCol w:w="877"/>
        <w:gridCol w:w="810"/>
        <w:gridCol w:w="900"/>
        <w:gridCol w:w="8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校</w:t>
            </w:r>
          </w:p>
        </w:tc>
        <w:tc>
          <w:tcPr>
            <w:tcW w:w="870" w:type="dxa"/>
            <w:vMerge w:val="restart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准 考 证 号</w:t>
            </w:r>
          </w:p>
        </w:tc>
        <w:tc>
          <w:tcPr>
            <w:tcW w:w="710" w:type="dxa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765" w:type="dxa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710" w:type="dxa"/>
            <w:gridSpan w:val="2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 试 类 别</w:t>
            </w:r>
          </w:p>
        </w:tc>
        <w:tc>
          <w:tcPr>
            <w:tcW w:w="810" w:type="dxa"/>
            <w:vMerge w:val="restart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免试原因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免试证件</w:t>
            </w:r>
          </w:p>
        </w:tc>
        <w:tc>
          <w:tcPr>
            <w:tcW w:w="855" w:type="dxa"/>
            <w:vMerge w:val="restart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审查结果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0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I类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II类</w:t>
            </w: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市教育局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相山区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杜集区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烈山区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濉溪县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36"/>
          <w:sz w:val="32"/>
          <w:szCs w:val="32"/>
        </w:rPr>
      </w:pPr>
    </w:p>
    <w:p>
      <w:pPr>
        <w:widowControl/>
        <w:jc w:val="left"/>
        <w:textAlignment w:val="center"/>
        <w:rPr>
          <w:rFonts w:ascii="仿宋_GB2312" w:hAnsi="仿宋_GB2312" w:eastAsia="仿宋_GB2312" w:cs="仿宋_GB2312"/>
          <w:bCs/>
          <w:color w:val="000000"/>
          <w:w w:val="90"/>
          <w:kern w:val="0"/>
          <w:sz w:val="32"/>
          <w:szCs w:val="32"/>
        </w:rPr>
      </w:pPr>
    </w:p>
    <w:p>
      <w:pPr>
        <w:widowControl/>
        <w:jc w:val="left"/>
        <w:textAlignment w:val="center"/>
      </w:pPr>
      <w:r>
        <w:rPr>
          <w:rFonts w:hint="eastAsia" w:ascii="仿宋_GB2312" w:hAnsi="仿宋_GB2312" w:eastAsia="仿宋_GB2312" w:cs="仿宋_GB2312"/>
          <w:bCs/>
          <w:color w:val="000000"/>
          <w:w w:val="90"/>
          <w:kern w:val="0"/>
          <w:sz w:val="32"/>
          <w:szCs w:val="32"/>
        </w:rPr>
        <w:t>备注：报名时必须用excel表上报，否则将予以退回，学生按准考证号填报在一张表中</w:t>
      </w:r>
      <w:r>
        <w:rPr>
          <w:rFonts w:hint="eastAsia" w:ascii="仿宋_GB2312" w:hAnsi="仿宋_GB2312" w:eastAsia="仿宋_GB2312" w:cs="仿宋_GB2312"/>
          <w:bCs/>
          <w:color w:val="000000"/>
          <w:w w:val="9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4A97"/>
    <w:rsid w:val="37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2025-03-27T08:32:00Z</dcterms:created>
  <dc:creator>钱伟</dc:creator>
  <cp:lastModifiedBy>钱伟</cp:lastModifiedBy>
  <dcterms:modified xsi:type="dcterms:W3CDTF">2025-03-27T08:33:44Z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