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件7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460" w:lineRule="exact"/>
        <w:jc w:val="center"/>
        <w:rPr>
          <w:rFonts w:hint="eastAsia" w:ascii="楷体_GB2312" w:hAnsi="宋体" w:eastAsia="楷体_GB2312"/>
          <w:b/>
          <w:bCs/>
          <w:color w:val="000000"/>
          <w:sz w:val="72"/>
        </w:rPr>
      </w:pPr>
    </w:p>
    <w:p>
      <w:pPr>
        <w:spacing w:line="460" w:lineRule="exact"/>
        <w:jc w:val="center"/>
        <w:rPr>
          <w:rFonts w:hint="eastAsia" w:ascii="楷体_GB2312" w:hAnsi="宋体" w:eastAsia="楷体_GB2312"/>
          <w:b/>
          <w:bCs/>
          <w:color w:val="000000"/>
          <w:sz w:val="72"/>
        </w:rPr>
      </w:pPr>
    </w:p>
    <w:p>
      <w:pPr>
        <w:spacing w:line="480" w:lineRule="auto"/>
        <w:jc w:val="center"/>
        <w:rPr>
          <w:rFonts w:ascii="方正小标宋简体" w:hAnsi="宋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20"/>
          <w:sz w:val="44"/>
          <w:szCs w:val="44"/>
        </w:rPr>
        <w:t>2024年全国师生信息素养提升实践活动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20"/>
          <w:sz w:val="44"/>
          <w:szCs w:val="44"/>
        </w:rPr>
        <w:t>（第二十八届教师活动）</w:t>
      </w:r>
    </w:p>
    <w:p>
      <w:pPr>
        <w:pStyle w:val="2"/>
        <w:ind w:firstLine="210"/>
        <w:rPr>
          <w:rFonts w:hint="eastAsia"/>
        </w:rPr>
      </w:pPr>
    </w:p>
    <w:p>
      <w:pPr>
        <w:spacing w:line="480" w:lineRule="auto"/>
        <w:jc w:val="center"/>
        <w:rPr>
          <w:rFonts w:hint="eastAsia" w:ascii="方正小标宋简体" w:hAnsi="宋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20"/>
          <w:sz w:val="44"/>
          <w:szCs w:val="44"/>
        </w:rPr>
        <w:t>教育技术论文专项</w:t>
      </w:r>
    </w:p>
    <w:p>
      <w:pPr>
        <w:spacing w:line="480" w:lineRule="auto"/>
        <w:jc w:val="center"/>
        <w:rPr>
          <w:rFonts w:hint="eastAsia" w:ascii="方正小标宋简体" w:hAnsi="宋体" w:eastAsia="方正小标宋简体"/>
          <w:bCs/>
          <w:spacing w:val="-20"/>
          <w:sz w:val="44"/>
          <w:szCs w:val="44"/>
        </w:rPr>
      </w:pPr>
    </w:p>
    <w:p>
      <w:pPr>
        <w:spacing w:line="720" w:lineRule="auto"/>
        <w:jc w:val="center"/>
        <w:rPr>
          <w:rFonts w:hint="eastAsia" w:ascii="方正小标宋简体" w:hAnsi="宋体" w:eastAsia="方正小标宋简体"/>
          <w:b/>
          <w:bCs/>
          <w:sz w:val="84"/>
          <w:szCs w:val="84"/>
        </w:rPr>
      </w:pPr>
    </w:p>
    <w:p>
      <w:pPr>
        <w:spacing w:line="480" w:lineRule="auto"/>
        <w:jc w:val="center"/>
        <w:rPr>
          <w:rFonts w:hint="eastAsia" w:ascii="方正小标宋简体" w:hAnsi="宋体" w:eastAsia="方正小标宋简体"/>
          <w:bCs/>
          <w:sz w:val="84"/>
          <w:szCs w:val="84"/>
        </w:rPr>
      </w:pPr>
      <w:r>
        <w:rPr>
          <w:rFonts w:hint="eastAsia" w:ascii="方正小标宋简体" w:hAnsi="宋体" w:eastAsia="方正小标宋简体"/>
          <w:bCs/>
          <w:sz w:val="84"/>
          <w:szCs w:val="84"/>
        </w:rPr>
        <w:t>指  南</w:t>
      </w:r>
    </w:p>
    <w:p>
      <w:pPr>
        <w:spacing w:line="460" w:lineRule="exact"/>
        <w:rPr>
          <w:rFonts w:hint="eastAsia" w:ascii="楷体_GB2312" w:hAnsi="宋体" w:eastAsia="楷体_GB2312"/>
          <w:b/>
          <w:bCs/>
          <w:color w:val="000000"/>
          <w:sz w:val="84"/>
        </w:rPr>
      </w:pPr>
    </w:p>
    <w:p>
      <w:pPr>
        <w:spacing w:line="460" w:lineRule="exact"/>
        <w:jc w:val="center"/>
        <w:rPr>
          <w:rFonts w:hint="eastAsia" w:ascii="楷体_GB2312" w:hAnsi="宋体" w:eastAsia="楷体_GB2312"/>
          <w:b/>
          <w:bCs/>
          <w:color w:val="000000"/>
          <w:sz w:val="84"/>
        </w:rPr>
      </w:pPr>
    </w:p>
    <w:p>
      <w:pPr>
        <w:spacing w:line="460" w:lineRule="exact"/>
        <w:jc w:val="center"/>
        <w:rPr>
          <w:rFonts w:hint="eastAsia" w:ascii="楷体_GB2312" w:hAnsi="宋体" w:eastAsia="楷体_GB2312"/>
          <w:b/>
          <w:bCs/>
          <w:color w:val="000000"/>
          <w:sz w:val="84"/>
        </w:rPr>
      </w:pPr>
    </w:p>
    <w:p>
      <w:pPr>
        <w:spacing w:line="460" w:lineRule="exact"/>
        <w:rPr>
          <w:rFonts w:hint="eastAsia" w:ascii="楷体_GB2312" w:hAnsi="宋体" w:eastAsia="楷体_GB2312"/>
          <w:b/>
          <w:bCs/>
          <w:color w:val="000000"/>
          <w:sz w:val="84"/>
        </w:rPr>
      </w:pPr>
    </w:p>
    <w:p>
      <w:pPr>
        <w:spacing w:line="460" w:lineRule="exact"/>
        <w:jc w:val="center"/>
        <w:rPr>
          <w:rFonts w:hint="eastAsia" w:ascii="楷体_GB2312" w:hAnsi="宋体" w:eastAsia="楷体_GB2312"/>
          <w:b/>
          <w:bCs/>
          <w:color w:val="000000"/>
          <w:sz w:val="84"/>
        </w:rPr>
      </w:pPr>
    </w:p>
    <w:p>
      <w:pPr>
        <w:spacing w:line="460" w:lineRule="exact"/>
        <w:jc w:val="center"/>
        <w:rPr>
          <w:rFonts w:hint="eastAsia" w:ascii="楷体_GB2312" w:hAnsi="宋体" w:eastAsia="楷体_GB2312"/>
          <w:b/>
          <w:bCs/>
          <w:color w:val="000000"/>
          <w:sz w:val="84"/>
        </w:rPr>
      </w:pPr>
    </w:p>
    <w:p>
      <w:pPr>
        <w:spacing w:line="460" w:lineRule="exact"/>
        <w:rPr>
          <w:rFonts w:hint="eastAsia" w:ascii="楷体_GB2312" w:hAnsi="宋体" w:eastAsia="楷体_GB2312"/>
          <w:b/>
          <w:bCs/>
          <w:color w:val="000000"/>
          <w:sz w:val="84"/>
        </w:rPr>
      </w:pPr>
    </w:p>
    <w:p>
      <w:pPr>
        <w:spacing w:line="460" w:lineRule="exact"/>
        <w:rPr>
          <w:rFonts w:hint="eastAsia" w:ascii="楷体_GB2312" w:hAnsi="宋体" w:eastAsia="楷体_GB2312"/>
          <w:b/>
          <w:bCs/>
          <w:color w:val="000000"/>
          <w:sz w:val="84"/>
        </w:rPr>
      </w:pPr>
    </w:p>
    <w:p>
      <w:pPr>
        <w:jc w:val="center"/>
        <w:rPr>
          <w:rFonts w:hint="eastAsia" w:ascii="方正小标宋简体" w:hAnsi="宋体" w:eastAsia="方正小标宋简体"/>
          <w:bCs/>
          <w:color w:val="000000"/>
          <w:sz w:val="32"/>
        </w:rPr>
      </w:pPr>
      <w:r>
        <w:rPr>
          <w:rFonts w:hint="eastAsia" w:ascii="方正小标宋简体" w:hAnsi="宋体" w:eastAsia="方正小标宋简体"/>
          <w:bCs/>
          <w:color w:val="000000"/>
          <w:sz w:val="32"/>
        </w:rPr>
        <w:t>教育技术论文活动组织委员会编</w:t>
      </w:r>
    </w:p>
    <w:p>
      <w:pPr>
        <w:jc w:val="center"/>
        <w:rPr>
          <w:rFonts w:hint="eastAsia" w:ascii="方正小标宋简体" w:hAnsi="宋体" w:eastAsia="方正小标宋简体"/>
          <w:bCs/>
          <w:color w:val="000000"/>
          <w:sz w:val="32"/>
        </w:rPr>
      </w:pPr>
      <w:r>
        <w:rPr>
          <w:rFonts w:hint="eastAsia" w:ascii="方正小标宋简体" w:hAnsi="宋体" w:eastAsia="方正小标宋简体"/>
          <w:bCs/>
          <w:color w:val="000000"/>
          <w:sz w:val="32"/>
        </w:rPr>
        <w:t>2024年3月</w:t>
      </w:r>
    </w:p>
    <w:p>
      <w:pPr>
        <w:jc w:val="center"/>
        <w:rPr>
          <w:rFonts w:hint="eastAsia" w:ascii="方正小标宋简体" w:hAnsi="宋体" w:eastAsia="方正小标宋简体"/>
          <w:bCs/>
          <w:color w:val="000000"/>
          <w:sz w:val="32"/>
        </w:rPr>
        <w:sectPr>
          <w:footerReference r:id="rId4" w:type="default"/>
          <w:headerReference r:id="rId3" w:type="even"/>
          <w:footerReference r:id="rId5" w:type="even"/>
          <w:footnotePr>
            <w:pos w:val="beneathText"/>
            <w:numRestart w:val="eachPage"/>
          </w:footnotePr>
          <w:pgSz w:w="11906" w:h="16838"/>
          <w:pgMar w:top="1440" w:right="1797" w:bottom="1440" w:left="1797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目</w:t>
      </w:r>
      <w:r>
        <w:rPr>
          <w:rFonts w:hint="eastAsia" w:ascii="仿宋_GB2312" w:eastAsia="仿宋_GB2312"/>
          <w:b/>
          <w:sz w:val="36"/>
          <w:szCs w:val="36"/>
        </w:rPr>
        <w:tab/>
      </w:r>
      <w:r>
        <w:rPr>
          <w:rFonts w:hint="eastAsia" w:ascii="仿宋_GB2312" w:eastAsia="仿宋_GB2312"/>
          <w:b/>
          <w:sz w:val="36"/>
          <w:szCs w:val="36"/>
        </w:rPr>
        <w:t xml:space="preserve">   录</w:t>
      </w:r>
    </w:p>
    <w:p>
      <w:pPr>
        <w:spacing w:line="460" w:lineRule="exact"/>
        <w:ind w:left="1360" w:hanging="720"/>
        <w:jc w:val="center"/>
        <w:rPr>
          <w:rFonts w:hint="eastAsia" w:ascii="黑体" w:hAnsi="黑体" w:eastAsia="黑体" w:cs="宋体"/>
          <w:kern w:val="0"/>
          <w:sz w:val="48"/>
          <w:szCs w:val="48"/>
        </w:rPr>
      </w:pPr>
    </w:p>
    <w:p>
      <w:pPr>
        <w:pStyle w:val="2"/>
        <w:ind w:firstLine="210"/>
        <w:rPr>
          <w:rFonts w:hint="eastAsia"/>
        </w:rPr>
      </w:pP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一、人员范围 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二、活动要求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三、活动流程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四、活动网址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五、活动组织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60" w:lineRule="exact"/>
        <w:ind w:left="1360" w:hanging="720"/>
        <w:jc w:val="left"/>
        <w:rPr>
          <w:rFonts w:hint="eastAsia" w:ascii="仿宋_GB2312" w:hAnsi="宋体" w:eastAsia="仿宋_GB2312"/>
          <w:b/>
          <w:color w:val="000000"/>
          <w:sz w:val="32"/>
        </w:rPr>
      </w:pPr>
      <w:r>
        <w:rPr>
          <w:rFonts w:hint="eastAsia" w:ascii="楷体_GB2312" w:hAnsi="宋体" w:eastAsia="楷体_GB2312"/>
          <w:b/>
          <w:color w:val="000000"/>
          <w:sz w:val="36"/>
          <w:szCs w:val="36"/>
        </w:rPr>
        <w:br w:type="page"/>
      </w:r>
      <w:r>
        <w:rPr>
          <w:rFonts w:hint="eastAsia" w:ascii="黑体" w:hAnsi="黑体" w:eastAsia="黑体" w:cs="宋体"/>
          <w:kern w:val="0"/>
          <w:sz w:val="32"/>
          <w:szCs w:val="32"/>
        </w:rPr>
        <w:t>一、人员范围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32"/>
        </w:rPr>
        <w:t>全国普通高中、中等职业学校、初中、小学等教师群体以及各级技术、资源、电教、装备等教育信息化相关工作者。</w:t>
      </w:r>
    </w:p>
    <w:p>
      <w:pPr>
        <w:spacing w:line="460" w:lineRule="exact"/>
        <w:ind w:left="1360" w:hanging="72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二、活动要求</w:t>
      </w:r>
    </w:p>
    <w:p>
      <w:pPr>
        <w:spacing w:line="4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1.活动主题：推进教育数字化，促进教育高质量发展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以习近平新时代中国特色社会主义思想为指导，深入贯彻落实党的二十大精神，围绕加快教育现代化、建设教育强国、办好人民满意的教育，以“推进教育数字化，促进教育高质量发展”为主题，推动教育数字化转型，服务中国式教育现代化发展。具体选题如下：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（1）教育数字化转型理论与实践研究；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</w:t>
      </w:r>
      <w:r>
        <w:rPr>
          <w:rFonts w:ascii="仿宋_GB2312" w:eastAsia="仿宋_GB2312"/>
          <w:sz w:val="28"/>
          <w:szCs w:val="32"/>
        </w:rPr>
        <w:t>2</w:t>
      </w:r>
      <w:r>
        <w:rPr>
          <w:rFonts w:hint="eastAsia" w:ascii="仿宋_GB2312" w:eastAsia="仿宋_GB2312"/>
          <w:sz w:val="28"/>
          <w:szCs w:val="32"/>
        </w:rPr>
        <w:t>）“双减”政策及其落实措施、效果研究；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（3）“三个课堂”的教学应用研究；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（4）国家智慧教育平台实践应用研究；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</w:t>
      </w:r>
      <w:r>
        <w:rPr>
          <w:rFonts w:ascii="仿宋_GB2312" w:eastAsia="仿宋_GB2312"/>
          <w:sz w:val="28"/>
          <w:szCs w:val="32"/>
        </w:rPr>
        <w:t>5</w:t>
      </w:r>
      <w:r>
        <w:rPr>
          <w:rFonts w:hint="eastAsia" w:ascii="仿宋_GB2312" w:eastAsia="仿宋_GB2312"/>
          <w:sz w:val="28"/>
          <w:szCs w:val="32"/>
        </w:rPr>
        <w:t>）数字教育资源助力中小学课后服务开展研究；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</w:t>
      </w:r>
      <w:r>
        <w:rPr>
          <w:rFonts w:ascii="仿宋_GB2312" w:eastAsia="仿宋_GB2312"/>
          <w:sz w:val="28"/>
          <w:szCs w:val="32"/>
        </w:rPr>
        <w:t>6</w:t>
      </w:r>
      <w:r>
        <w:rPr>
          <w:rFonts w:hint="eastAsia" w:ascii="仿宋_GB2312" w:eastAsia="仿宋_GB2312"/>
          <w:sz w:val="28"/>
          <w:szCs w:val="32"/>
        </w:rPr>
        <w:t>）教育信息化助力乡村教育振兴研究；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</w:t>
      </w:r>
      <w:r>
        <w:rPr>
          <w:rFonts w:ascii="仿宋_GB2312" w:eastAsia="仿宋_GB2312"/>
          <w:sz w:val="28"/>
          <w:szCs w:val="32"/>
        </w:rPr>
        <w:t>7</w:t>
      </w:r>
      <w:r>
        <w:rPr>
          <w:rFonts w:hint="eastAsia" w:ascii="仿宋_GB2312" w:eastAsia="仿宋_GB2312"/>
          <w:sz w:val="28"/>
          <w:szCs w:val="32"/>
        </w:rPr>
        <w:t>）基于新课程标准，发展学生核心素养研究；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</w:t>
      </w:r>
      <w:r>
        <w:rPr>
          <w:rFonts w:ascii="仿宋_GB2312" w:eastAsia="仿宋_GB2312"/>
          <w:sz w:val="28"/>
          <w:szCs w:val="32"/>
        </w:rPr>
        <w:t>8</w:t>
      </w:r>
      <w:r>
        <w:rPr>
          <w:rFonts w:hint="eastAsia" w:ascii="仿宋_GB2312" w:eastAsia="仿宋_GB2312"/>
          <w:sz w:val="28"/>
          <w:szCs w:val="32"/>
        </w:rPr>
        <w:t>）基于数字技术的跨学科融合应用研究；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</w:t>
      </w:r>
      <w:r>
        <w:rPr>
          <w:rFonts w:ascii="仿宋_GB2312" w:eastAsia="仿宋_GB2312"/>
          <w:sz w:val="28"/>
          <w:szCs w:val="32"/>
        </w:rPr>
        <w:t>9</w:t>
      </w:r>
      <w:r>
        <w:rPr>
          <w:rFonts w:hint="eastAsia" w:ascii="仿宋_GB2312" w:eastAsia="仿宋_GB2312"/>
          <w:sz w:val="28"/>
          <w:szCs w:val="32"/>
        </w:rPr>
        <w:t>）数字化教学模式研究；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</w:t>
      </w:r>
      <w:r>
        <w:rPr>
          <w:rFonts w:ascii="仿宋_GB2312" w:eastAsia="仿宋_GB2312"/>
          <w:sz w:val="28"/>
          <w:szCs w:val="32"/>
        </w:rPr>
        <w:t>10</w:t>
      </w:r>
      <w:r>
        <w:rPr>
          <w:rFonts w:hint="eastAsia" w:ascii="仿宋_GB2312" w:eastAsia="仿宋_GB2312"/>
          <w:sz w:val="28"/>
          <w:szCs w:val="32"/>
        </w:rPr>
        <w:t>）网络教研与教师专业发展研究；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</w:t>
      </w:r>
      <w:r>
        <w:rPr>
          <w:rFonts w:ascii="仿宋_GB2312" w:eastAsia="仿宋_GB2312"/>
          <w:sz w:val="28"/>
          <w:szCs w:val="32"/>
        </w:rPr>
        <w:t>11</w:t>
      </w:r>
      <w:r>
        <w:rPr>
          <w:rFonts w:hint="eastAsia" w:ascii="仿宋_GB2312" w:eastAsia="仿宋_GB2312"/>
          <w:sz w:val="28"/>
          <w:szCs w:val="32"/>
        </w:rPr>
        <w:t>）师生数字素养现状与提升研究；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</w:t>
      </w:r>
      <w:r>
        <w:rPr>
          <w:rFonts w:ascii="仿宋_GB2312" w:eastAsia="仿宋_GB2312"/>
          <w:sz w:val="28"/>
          <w:szCs w:val="32"/>
        </w:rPr>
        <w:t>12</w:t>
      </w:r>
      <w:r>
        <w:rPr>
          <w:rFonts w:hint="eastAsia" w:ascii="仿宋_GB2312" w:eastAsia="仿宋_GB2312"/>
          <w:sz w:val="28"/>
          <w:szCs w:val="32"/>
        </w:rPr>
        <w:t>）5G、人工智能、区块链、云计算、大数据、AR/VR/MR等新技术推动教育数字转型，赋能教育教学变革研究；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（1</w:t>
      </w:r>
      <w:r>
        <w:rPr>
          <w:rFonts w:ascii="仿宋_GB2312" w:eastAsia="仿宋_GB2312"/>
          <w:sz w:val="28"/>
          <w:szCs w:val="32"/>
        </w:rPr>
        <w:t>3</w:t>
      </w:r>
      <w:r>
        <w:rPr>
          <w:rFonts w:hint="eastAsia" w:ascii="仿宋_GB2312" w:eastAsia="仿宋_GB2312"/>
          <w:sz w:val="28"/>
          <w:szCs w:val="32"/>
        </w:rPr>
        <w:t>）中国移动“和教育”系列产品设计及其教育应用研究；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（1</w:t>
      </w:r>
      <w:r>
        <w:rPr>
          <w:rFonts w:ascii="仿宋_GB2312" w:eastAsia="仿宋_GB2312"/>
          <w:sz w:val="28"/>
          <w:szCs w:val="32"/>
        </w:rPr>
        <w:t>4</w:t>
      </w:r>
      <w:r>
        <w:rPr>
          <w:rFonts w:hint="eastAsia" w:ascii="仿宋_GB2312" w:eastAsia="仿宋_GB2312"/>
          <w:sz w:val="28"/>
          <w:szCs w:val="32"/>
        </w:rPr>
        <w:t>）中国移动5G智慧教育系列产品（如智慧校园、电子学生证、智慧考场等）应用设计及实践。</w:t>
      </w:r>
    </w:p>
    <w:p>
      <w:pPr>
        <w:spacing w:line="460" w:lineRule="exact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2.征文要求 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文章要有明确的观点和具体内容，围绕教育教学实践开展研究，重在原创，突出重点，反映学术和实践创新。文章应包含题目、摘要（200字以上）、关键词（3-5个）、正文、参考文献、文中引等，重复率不得超过</w:t>
      </w:r>
      <w:r>
        <w:rPr>
          <w:rFonts w:ascii="仿宋_GB2312" w:eastAsia="仿宋_GB2312"/>
          <w:sz w:val="28"/>
          <w:szCs w:val="28"/>
        </w:rPr>
        <w:t>15%</w:t>
      </w:r>
      <w:r>
        <w:rPr>
          <w:rFonts w:hint="eastAsia" w:ascii="仿宋_GB2312" w:eastAsia="仿宋_GB2312"/>
          <w:sz w:val="28"/>
          <w:szCs w:val="28"/>
        </w:rPr>
        <w:t>，全文不少于5</w:t>
      </w:r>
      <w:r>
        <w:rPr>
          <w:rFonts w:ascii="仿宋_GB2312" w:eastAsia="仿宋_GB2312"/>
          <w:sz w:val="28"/>
          <w:szCs w:val="28"/>
        </w:rPr>
        <w:t>000</w:t>
      </w:r>
      <w:r>
        <w:rPr>
          <w:rFonts w:hint="eastAsia" w:ascii="仿宋_GB2312" w:eastAsia="仿宋_GB2312"/>
          <w:sz w:val="28"/>
          <w:szCs w:val="28"/>
        </w:rPr>
        <w:t>字。不要在论文里写作者署名及工作单位等联系方式。</w:t>
      </w:r>
    </w:p>
    <w:p>
      <w:pPr>
        <w:spacing w:line="460" w:lineRule="exact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3</w:t>
      </w:r>
      <w:r>
        <w:rPr>
          <w:rFonts w:hint="eastAsia" w:ascii="仿宋_GB2312" w:eastAsia="仿宋_GB2312"/>
          <w:b/>
          <w:bCs/>
          <w:sz w:val="28"/>
          <w:szCs w:val="28"/>
        </w:rPr>
        <w:t>.撰写要求</w:t>
      </w:r>
    </w:p>
    <w:p>
      <w:pPr>
        <w:pStyle w:val="5"/>
        <w:spacing w:line="460" w:lineRule="exact"/>
        <w:ind w:firstLine="560"/>
        <w:rPr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（</w:t>
      </w:r>
      <w:r>
        <w:rPr>
          <w:bCs w:val="0"/>
          <w:sz w:val="28"/>
          <w:szCs w:val="28"/>
        </w:rPr>
        <w:t>1</w:t>
      </w:r>
      <w:r>
        <w:rPr>
          <w:rFonts w:hint="eastAsia"/>
          <w:bCs w:val="0"/>
          <w:sz w:val="28"/>
          <w:szCs w:val="28"/>
        </w:rPr>
        <w:t>）价值性</w:t>
      </w:r>
    </w:p>
    <w:p>
      <w:pPr>
        <w:pStyle w:val="5"/>
        <w:spacing w:line="460" w:lineRule="exact"/>
        <w:ind w:firstLine="560"/>
        <w:rPr>
          <w:rFonts w:hint="eastAsia"/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选题价值：论文选题紧密结合当前教育教学实际情况，体现当前课程改革的相关要求，突出数字技术与教育创新主题，具有重要的实践指导价值和可推广价值。</w:t>
      </w:r>
    </w:p>
    <w:p>
      <w:pPr>
        <w:pStyle w:val="5"/>
        <w:spacing w:line="460" w:lineRule="exact"/>
        <w:ind w:firstLine="560"/>
        <w:rPr>
          <w:rFonts w:hint="eastAsia"/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应用价值：论文观点鲜明，围绕数字技术教育应用的理论与实践问题提出切实有效的解决措施，重在解决实际问题，指导教学实践，具有启发性和可借鉴价值。</w:t>
      </w:r>
    </w:p>
    <w:p>
      <w:pPr>
        <w:pStyle w:val="5"/>
        <w:spacing w:line="460" w:lineRule="exact"/>
        <w:ind w:firstLine="560"/>
        <w:rPr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（2）科学性</w:t>
      </w:r>
    </w:p>
    <w:p>
      <w:pPr>
        <w:pStyle w:val="5"/>
        <w:spacing w:line="460" w:lineRule="exact"/>
        <w:ind w:firstLine="560"/>
        <w:rPr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论点正确，符合实际，表述准确。论据科学、稳定、严密；实验及调查数据准确可靠，符合教学规律，没有不确定、猜测性的内容。研究方法科学，资料数据详实，推理严密，统计分析正确。</w:t>
      </w:r>
    </w:p>
    <w:p>
      <w:pPr>
        <w:pStyle w:val="5"/>
        <w:spacing w:line="460" w:lineRule="exact"/>
        <w:ind w:firstLine="560"/>
        <w:rPr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（3）创新性</w:t>
      </w:r>
    </w:p>
    <w:p>
      <w:pPr>
        <w:pStyle w:val="5"/>
        <w:spacing w:line="460" w:lineRule="exact"/>
        <w:ind w:firstLine="560"/>
        <w:rPr>
          <w:rFonts w:hint="eastAsia"/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理论创新：结合当前数字教育的理论研究进展，提出新的教育思想、方法和手段，对已有的数字教育理论进行科学的修正和补充，而不是对已有研究结论的再次论证。</w:t>
      </w:r>
    </w:p>
    <w:p>
      <w:pPr>
        <w:pStyle w:val="5"/>
        <w:spacing w:line="460" w:lineRule="exact"/>
        <w:ind w:firstLine="560"/>
        <w:rPr>
          <w:rFonts w:hint="eastAsia"/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实践创新：在数字教育应用实践方面取得创新的进展或突破，有新思考、新方法、新策略、新探索。</w:t>
      </w:r>
    </w:p>
    <w:p>
      <w:pPr>
        <w:pStyle w:val="5"/>
        <w:spacing w:line="460" w:lineRule="exact"/>
        <w:ind w:firstLine="560"/>
        <w:rPr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研究方法创新：用新的方法进行探索和研究；对已有的方法进行科学地修正和补充。</w:t>
      </w:r>
    </w:p>
    <w:p>
      <w:pPr>
        <w:pStyle w:val="5"/>
        <w:spacing w:line="460" w:lineRule="exact"/>
        <w:ind w:firstLine="560"/>
        <w:rPr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（4）规范性</w:t>
      </w:r>
    </w:p>
    <w:p>
      <w:pPr>
        <w:pStyle w:val="5"/>
        <w:spacing w:line="460" w:lineRule="exact"/>
        <w:ind w:firstLine="560"/>
        <w:rPr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文章体例严谨（有关键词、摘要、正文和参考文献等），论述严谨，逻辑性强；概念表述清晰准确，内容和纲要切题，引用规范，图表制作精确；无知识性和常识性错误，文笔流畅，文字优美，可读性强。</w:t>
      </w:r>
    </w:p>
    <w:p>
      <w:pPr>
        <w:pStyle w:val="5"/>
        <w:spacing w:line="460" w:lineRule="exact"/>
        <w:ind w:firstLine="560"/>
        <w:rPr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（5）实践性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能够结合教育教学实际，充分利用数字资源、产品（如“和教育”教育产品等）以及网络教育平台（如“和教育”平台等）进行论文撰写。</w:t>
      </w:r>
    </w:p>
    <w:p>
      <w:pPr>
        <w:spacing w:line="460" w:lineRule="exact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4</w:t>
      </w:r>
      <w:r>
        <w:rPr>
          <w:rFonts w:hint="eastAsia" w:ascii="仿宋_GB2312" w:eastAsia="仿宋_GB2312"/>
          <w:b/>
          <w:bCs/>
          <w:sz w:val="28"/>
          <w:szCs w:val="28"/>
        </w:rPr>
        <w:t>.论文资格审定</w:t>
      </w:r>
    </w:p>
    <w:p>
      <w:pPr>
        <w:pStyle w:val="5"/>
        <w:spacing w:line="460" w:lineRule="exact"/>
        <w:ind w:firstLine="560"/>
        <w:rPr>
          <w:rFonts w:hint="eastAsia"/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（1）有明显政治原则性错误和科学常识性错误的论文，取消推荐资格。</w:t>
      </w:r>
    </w:p>
    <w:p>
      <w:pPr>
        <w:pStyle w:val="5"/>
        <w:spacing w:line="460" w:lineRule="exact"/>
        <w:ind w:firstLine="560"/>
        <w:rPr>
          <w:rFonts w:hint="eastAsia"/>
          <w:bCs w:val="0"/>
          <w:color w:val="FF000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（2）严禁剽窃或抄袭行为，一经发现，直接取消该论文推荐资格，并将有关情况通报批评。作者需保证稿件及各种说明、引言等无任何法律纠纷，剽窃或抄袭产生的法律纠纷由作者本人负责。论文末尾附知网查重截图，重复率超过1</w:t>
      </w:r>
      <w:r>
        <w:rPr>
          <w:bCs w:val="0"/>
          <w:sz w:val="28"/>
          <w:szCs w:val="28"/>
        </w:rPr>
        <w:t>5%</w:t>
      </w:r>
      <w:r>
        <w:rPr>
          <w:rFonts w:hint="eastAsia"/>
          <w:bCs w:val="0"/>
          <w:sz w:val="28"/>
          <w:szCs w:val="28"/>
        </w:rPr>
        <w:t>的论文，取消推荐资格。</w:t>
      </w:r>
    </w:p>
    <w:p>
      <w:pPr>
        <w:pStyle w:val="5"/>
        <w:spacing w:line="460" w:lineRule="exact"/>
        <w:ind w:firstLine="560"/>
        <w:rPr>
          <w:rFonts w:hint="eastAsia"/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（3）作者所投稿件必须是从未在任何报刊、杂志等媒体发表的原创论文。</w:t>
      </w:r>
    </w:p>
    <w:p>
      <w:pPr>
        <w:pStyle w:val="5"/>
        <w:spacing w:line="460" w:lineRule="exact"/>
        <w:ind w:firstLine="560"/>
        <w:rPr>
          <w:rFonts w:hint="eastAsia"/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（4）不符合论文形态界定相关要求的论文，取消推荐资格。</w:t>
      </w:r>
    </w:p>
    <w:p>
      <w:pPr>
        <w:spacing w:line="460" w:lineRule="exact"/>
        <w:ind w:left="1360" w:hanging="72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三、活动流程</w:t>
      </w:r>
    </w:p>
    <w:p>
      <w:pPr>
        <w:spacing w:line="460" w:lineRule="exact"/>
        <w:ind w:firstLine="562" w:firstLineChars="200"/>
        <w:rPr>
          <w:rFonts w:ascii="仿宋_GB2312" w:eastAsia="仿宋_GB2312"/>
          <w:b/>
          <w:bCs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1</w:t>
      </w:r>
      <w:r>
        <w:rPr>
          <w:rFonts w:ascii="仿宋_GB2312" w:eastAsia="仿宋_GB2312"/>
          <w:b/>
          <w:bCs/>
          <w:sz w:val="28"/>
          <w:szCs w:val="32"/>
        </w:rPr>
        <w:t>.</w:t>
      </w:r>
      <w:r>
        <w:rPr>
          <w:rFonts w:hint="eastAsia" w:ascii="仿宋_GB2312" w:eastAsia="仿宋_GB2312"/>
          <w:b/>
          <w:bCs/>
          <w:sz w:val="28"/>
          <w:szCs w:val="32"/>
        </w:rPr>
        <w:t>论文报送与投票</w:t>
      </w:r>
    </w:p>
    <w:p>
      <w:pPr>
        <w:pStyle w:val="5"/>
        <w:spacing w:line="460" w:lineRule="exact"/>
        <w:ind w:firstLine="560"/>
        <w:rPr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 xml:space="preserve">本次论文活动采用在线投稿方式，参与活动教师直接将论文提交到论文活动专用网站。首先进行注册，填写个人真实信息：作者姓名、单位（全称，可参考学校公章）、联系电话、电子邮件、通讯地址、邮政编码、文章重复率等；注册后提交论文，每人只能提交一篇论文，提交后不能修改,活动全程免费。 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论文提交时间：4月20日-5月31日</w:t>
      </w:r>
    </w:p>
    <w:p>
      <w:pPr>
        <w:spacing w:line="460" w:lineRule="exact"/>
        <w:ind w:firstLine="562" w:firstLineChars="200"/>
        <w:rPr>
          <w:rFonts w:ascii="仿宋_GB2312" w:eastAsia="仿宋_GB2312"/>
          <w:b/>
          <w:bCs/>
          <w:sz w:val="28"/>
          <w:szCs w:val="32"/>
        </w:rPr>
      </w:pPr>
      <w:r>
        <w:rPr>
          <w:rFonts w:ascii="仿宋_GB2312" w:eastAsia="仿宋_GB2312"/>
          <w:b/>
          <w:bCs/>
          <w:sz w:val="28"/>
          <w:szCs w:val="32"/>
        </w:rPr>
        <w:t>2.</w:t>
      </w:r>
      <w:r>
        <w:rPr>
          <w:rFonts w:hint="eastAsia" w:ascii="仿宋_GB2312" w:eastAsia="仿宋_GB2312"/>
          <w:b/>
          <w:bCs/>
          <w:sz w:val="28"/>
          <w:szCs w:val="32"/>
        </w:rPr>
        <w:t>省级推荐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论文活动将组织省级推荐，各省级电教部门负责组织省级推荐，省级推荐时间：6月10日-7月10日。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集中报送时间：7月11日-7月20日。</w:t>
      </w:r>
    </w:p>
    <w:p>
      <w:pPr>
        <w:spacing w:line="460" w:lineRule="exact"/>
        <w:ind w:firstLine="562" w:firstLineChars="200"/>
        <w:rPr>
          <w:rFonts w:ascii="仿宋_GB2312" w:eastAsia="仿宋_GB2312"/>
          <w:b/>
          <w:bCs/>
          <w:sz w:val="28"/>
          <w:szCs w:val="32"/>
        </w:rPr>
      </w:pPr>
      <w:r>
        <w:rPr>
          <w:rFonts w:ascii="仿宋_GB2312" w:eastAsia="仿宋_GB2312"/>
          <w:b/>
          <w:bCs/>
          <w:sz w:val="28"/>
          <w:szCs w:val="32"/>
        </w:rPr>
        <w:t>3.</w:t>
      </w:r>
      <w:r>
        <w:rPr>
          <w:rFonts w:hint="eastAsia" w:ascii="仿宋_GB2312" w:eastAsia="仿宋_GB2312"/>
          <w:b/>
          <w:bCs/>
          <w:sz w:val="28"/>
          <w:szCs w:val="32"/>
        </w:rPr>
        <w:t>全国推荐</w:t>
      </w:r>
    </w:p>
    <w:p>
      <w:pPr>
        <w:pStyle w:val="5"/>
        <w:spacing w:line="460" w:lineRule="exact"/>
        <w:ind w:firstLine="560"/>
        <w:rPr>
          <w:rFonts w:hint="eastAsia"/>
          <w:bCs w:val="0"/>
          <w:sz w:val="28"/>
          <w:szCs w:val="32"/>
        </w:rPr>
      </w:pPr>
      <w:r>
        <w:rPr>
          <w:rFonts w:hint="eastAsia"/>
          <w:sz w:val="28"/>
          <w:szCs w:val="32"/>
        </w:rPr>
        <w:t>教育部教育技术与资源发展中心（中央电化教育馆）</w:t>
      </w:r>
      <w:r>
        <w:rPr>
          <w:rFonts w:hint="eastAsia"/>
          <w:bCs w:val="0"/>
          <w:sz w:val="28"/>
          <w:szCs w:val="32"/>
        </w:rPr>
        <w:t>根据专家推荐，推荐出高质量论文。</w:t>
      </w:r>
    </w:p>
    <w:p>
      <w:pPr>
        <w:spacing w:line="460" w:lineRule="exact"/>
        <w:ind w:firstLine="560" w:firstLineChars="200"/>
        <w:rPr>
          <w:rFonts w:ascii="仿宋_GB2312" w:hAnsi="楷体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全国推荐时间：</w:t>
      </w:r>
      <w:r>
        <w:rPr>
          <w:rFonts w:ascii="仿宋_GB2312" w:hAnsi="楷体" w:eastAsia="仿宋_GB2312"/>
          <w:sz w:val="28"/>
          <w:szCs w:val="32"/>
        </w:rPr>
        <w:t>7</w:t>
      </w:r>
      <w:r>
        <w:rPr>
          <w:rFonts w:hint="eastAsia" w:ascii="仿宋_GB2312" w:hAnsi="楷体" w:eastAsia="仿宋_GB2312"/>
          <w:sz w:val="28"/>
          <w:szCs w:val="32"/>
        </w:rPr>
        <w:t>月</w:t>
      </w:r>
      <w:r>
        <w:rPr>
          <w:rFonts w:ascii="仿宋_GB2312" w:hAnsi="楷体" w:eastAsia="仿宋_GB2312"/>
          <w:sz w:val="28"/>
          <w:szCs w:val="32"/>
        </w:rPr>
        <w:t>21</w:t>
      </w:r>
      <w:r>
        <w:rPr>
          <w:rFonts w:hint="eastAsia" w:ascii="仿宋_GB2312" w:hAnsi="楷体" w:eastAsia="仿宋_GB2312"/>
          <w:sz w:val="28"/>
          <w:szCs w:val="32"/>
        </w:rPr>
        <w:t>日-</w:t>
      </w:r>
      <w:r>
        <w:rPr>
          <w:rFonts w:ascii="仿宋_GB2312" w:hAnsi="楷体" w:eastAsia="仿宋_GB2312"/>
          <w:sz w:val="28"/>
          <w:szCs w:val="32"/>
        </w:rPr>
        <w:t>7</w:t>
      </w:r>
      <w:r>
        <w:rPr>
          <w:rFonts w:hint="eastAsia" w:ascii="仿宋_GB2312" w:hAnsi="楷体" w:eastAsia="仿宋_GB2312"/>
          <w:sz w:val="28"/>
          <w:szCs w:val="32"/>
        </w:rPr>
        <w:t>月30日。</w:t>
      </w:r>
    </w:p>
    <w:p>
      <w:pPr>
        <w:spacing w:line="460" w:lineRule="exact"/>
        <w:ind w:firstLine="562" w:firstLineChars="200"/>
        <w:rPr>
          <w:rFonts w:ascii="仿宋_GB2312" w:hAnsi="楷体" w:eastAsia="仿宋_GB2312"/>
          <w:b/>
          <w:bCs/>
          <w:sz w:val="28"/>
          <w:szCs w:val="32"/>
        </w:rPr>
      </w:pPr>
      <w:r>
        <w:rPr>
          <w:rFonts w:ascii="仿宋_GB2312" w:hAnsi="楷体" w:eastAsia="仿宋_GB2312"/>
          <w:b/>
          <w:bCs/>
          <w:sz w:val="28"/>
          <w:szCs w:val="32"/>
        </w:rPr>
        <w:t>4.</w:t>
      </w:r>
      <w:r>
        <w:rPr>
          <w:rFonts w:hint="eastAsia" w:ascii="仿宋_GB2312" w:hAnsi="楷体" w:eastAsia="仿宋_GB2312"/>
          <w:b/>
          <w:bCs/>
          <w:sz w:val="28"/>
          <w:szCs w:val="32"/>
        </w:rPr>
        <w:t>交流展示与发表</w:t>
      </w:r>
    </w:p>
    <w:p>
      <w:pPr>
        <w:pStyle w:val="5"/>
        <w:spacing w:line="460" w:lineRule="exact"/>
        <w:ind w:firstLine="560"/>
        <w:rPr>
          <w:bCs w:val="0"/>
          <w:sz w:val="28"/>
          <w:szCs w:val="32"/>
        </w:rPr>
      </w:pPr>
      <w:r>
        <w:rPr>
          <w:rFonts w:hint="eastAsia"/>
          <w:bCs w:val="0"/>
          <w:sz w:val="28"/>
          <w:szCs w:val="32"/>
        </w:rPr>
        <w:t>高质量论文参加全国展示交流活动（另行通知）。</w:t>
      </w:r>
      <w:r>
        <w:rPr>
          <w:rFonts w:hint="eastAsia"/>
          <w:sz w:val="28"/>
          <w:szCs w:val="32"/>
        </w:rPr>
        <w:t>对于</w:t>
      </w:r>
      <w:r>
        <w:rPr>
          <w:rFonts w:hint="eastAsia"/>
          <w:bCs w:val="0"/>
          <w:sz w:val="28"/>
          <w:szCs w:val="32"/>
        </w:rPr>
        <w:t>部分符合刊发标准的论文将推荐在《中国电化教育》和《教育与装备研究》发表。</w:t>
      </w:r>
    </w:p>
    <w:p>
      <w:pPr>
        <w:spacing w:line="460" w:lineRule="exact"/>
        <w:ind w:left="1360" w:hanging="72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四、活动网址</w:t>
      </w:r>
    </w:p>
    <w:p>
      <w:pPr>
        <w:pStyle w:val="5"/>
        <w:spacing w:line="460" w:lineRule="exact"/>
        <w:ind w:firstLine="560"/>
        <w:rPr>
          <w:rFonts w:hint="eastAsia"/>
          <w:bCs w:val="0"/>
          <w:sz w:val="28"/>
          <w:szCs w:val="32"/>
        </w:rPr>
      </w:pPr>
      <w:r>
        <w:rPr>
          <w:rFonts w:hint="eastAsia"/>
          <w:bCs w:val="0"/>
          <w:sz w:val="28"/>
          <w:szCs w:val="32"/>
        </w:rPr>
        <w:t>论文活动专用网站（http://edu.10086.cn/lunwen）；</w:t>
      </w:r>
    </w:p>
    <w:p>
      <w:pPr>
        <w:pStyle w:val="5"/>
        <w:spacing w:line="460" w:lineRule="exact"/>
        <w:ind w:firstLine="560"/>
        <w:rPr>
          <w:rFonts w:hint="eastAsia"/>
          <w:bCs w:val="0"/>
          <w:sz w:val="28"/>
          <w:szCs w:val="32"/>
        </w:rPr>
      </w:pPr>
      <w:r>
        <w:rPr>
          <w:rFonts w:hint="eastAsia"/>
          <w:bCs w:val="0"/>
          <w:sz w:val="28"/>
          <w:szCs w:val="32"/>
        </w:rPr>
        <w:t>手机客户端网址（http://edu.10086.cn/app）；</w:t>
      </w:r>
    </w:p>
    <w:p>
      <w:pPr>
        <w:pStyle w:val="5"/>
        <w:spacing w:line="460" w:lineRule="exact"/>
        <w:ind w:firstLine="560"/>
        <w:rPr>
          <w:rFonts w:hint="eastAsia"/>
          <w:bCs w:val="0"/>
          <w:sz w:val="28"/>
          <w:szCs w:val="32"/>
        </w:rPr>
      </w:pPr>
      <w:r>
        <w:rPr>
          <w:rFonts w:hint="eastAsia"/>
          <w:bCs w:val="0"/>
          <w:sz w:val="28"/>
          <w:szCs w:val="32"/>
        </w:rPr>
        <w:t>教育部教育技术与资源发展中心（中央电化教育馆）官网（http://www.ncet.edu.cn/）。</w:t>
      </w:r>
    </w:p>
    <w:p>
      <w:pPr>
        <w:spacing w:line="460" w:lineRule="exact"/>
        <w:ind w:left="1360" w:hanging="72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五、活动组织</w:t>
      </w:r>
    </w:p>
    <w:p>
      <w:pPr>
        <w:pStyle w:val="5"/>
        <w:spacing w:line="460" w:lineRule="exact"/>
        <w:ind w:firstLine="560"/>
        <w:rPr>
          <w:rFonts w:hint="eastAsia"/>
          <w:bCs w:val="0"/>
          <w:sz w:val="28"/>
          <w:szCs w:val="32"/>
        </w:rPr>
      </w:pPr>
      <w:r>
        <w:rPr>
          <w:rFonts w:hint="eastAsia"/>
          <w:bCs w:val="0"/>
          <w:sz w:val="28"/>
          <w:szCs w:val="32"/>
        </w:rPr>
        <w:t>“论文活动”由教育部教育技术与资源发展中心（中央电化教育馆）和中国移动通信集团公司共同主办。</w:t>
      </w:r>
    </w:p>
    <w:p>
      <w:pPr>
        <w:pStyle w:val="5"/>
        <w:spacing w:line="460" w:lineRule="exact"/>
        <w:ind w:firstLine="560"/>
        <w:rPr>
          <w:bCs w:val="0"/>
          <w:sz w:val="28"/>
          <w:szCs w:val="32"/>
        </w:rPr>
      </w:pPr>
      <w:r>
        <w:rPr>
          <w:rFonts w:hint="eastAsia"/>
          <w:bCs w:val="0"/>
          <w:sz w:val="28"/>
          <w:szCs w:val="32"/>
        </w:rPr>
        <w:t>“论文活动组委会”办公室设在教育部教育技术与资源发展中心（中央电化教育馆）杂志社，负责论文活动日常事务工作。</w:t>
      </w:r>
    </w:p>
    <w:p>
      <w:pPr>
        <w:spacing w:line="460" w:lineRule="exact"/>
        <w:ind w:left="1003" w:hanging="36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联 系 人：邢西深</w:t>
      </w:r>
    </w:p>
    <w:p>
      <w:pPr>
        <w:spacing w:line="460" w:lineRule="exact"/>
        <w:ind w:left="1003" w:hanging="36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联系电话：010-</w:t>
      </w:r>
      <w:r>
        <w:rPr>
          <w:rFonts w:ascii="仿宋_GB2312" w:eastAsia="仿宋_GB2312"/>
          <w:sz w:val="28"/>
          <w:szCs w:val="32"/>
        </w:rPr>
        <w:t>62514749</w:t>
      </w:r>
    </w:p>
    <w:p>
      <w:pPr>
        <w:spacing w:line="460" w:lineRule="exact"/>
        <w:ind w:left="1003" w:hanging="360"/>
        <w:rPr>
          <w:rFonts w:ascii="仿宋_GB2312" w:hAnsi="Times New Romans" w:eastAsia="仿宋_GB2312" w:cs="仿宋_GB2312"/>
          <w:color w:val="000000"/>
          <w:spacing w:val="-20"/>
          <w:sz w:val="28"/>
          <w:szCs w:val="28"/>
        </w:rPr>
      </w:pPr>
      <w:r>
        <w:rPr>
          <w:rFonts w:hint="eastAsia" w:ascii="仿宋_GB2312" w:hAnsi="Times New Romans" w:eastAsia="仿宋_GB2312" w:cs="仿宋_GB2312"/>
          <w:color w:val="000000"/>
          <w:sz w:val="28"/>
          <w:szCs w:val="28"/>
        </w:rPr>
        <w:t>电子邮箱：</w:t>
      </w:r>
      <w:r>
        <w:rPr>
          <w:rFonts w:hint="eastAsia" w:ascii="仿宋_GB2312" w:hAnsi="Times New Romans" w:eastAsia="仿宋_GB2312" w:cs="仿宋_GB2312"/>
          <w:color w:val="000000"/>
          <w:spacing w:val="-20"/>
          <w:sz w:val="28"/>
          <w:szCs w:val="28"/>
        </w:rPr>
        <w:t>xingxs@moe</w:t>
      </w:r>
      <w:r>
        <w:rPr>
          <w:rFonts w:ascii="仿宋_GB2312" w:hAnsi="Times New Romans" w:eastAsia="仿宋_GB2312" w:cs="仿宋_GB2312"/>
          <w:color w:val="000000"/>
          <w:spacing w:val="-20"/>
          <w:sz w:val="28"/>
          <w:szCs w:val="28"/>
        </w:rPr>
        <w:t>.edu.cn</w:t>
      </w:r>
      <w:r>
        <w:rPr>
          <w:rFonts w:hint="eastAsia" w:ascii="仿宋_GB2312" w:hAnsi="Times New Romans" w:eastAsia="仿宋_GB2312" w:cs="仿宋_GB2312"/>
          <w:color w:val="000000"/>
          <w:spacing w:val="-20"/>
          <w:sz w:val="28"/>
          <w:szCs w:val="28"/>
        </w:rPr>
        <w:t>（邮件主题注明“论文活动”）</w:t>
      </w:r>
    </w:p>
    <w:p>
      <w:pPr>
        <w:spacing w:line="460" w:lineRule="exact"/>
        <w:ind w:left="1003" w:hanging="360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Times New Romans" w:eastAsia="仿宋_GB2312" w:cs="仿宋_GB2312"/>
          <w:spacing w:val="-20"/>
          <w:sz w:val="28"/>
          <w:szCs w:val="28"/>
        </w:rPr>
        <w:t>论文上传过程中如遇到技术问题，请和</w:t>
      </w:r>
      <w:r>
        <w:rPr>
          <w:rFonts w:hint="eastAsia" w:ascii="仿宋_GB2312" w:eastAsia="仿宋_GB2312"/>
          <w:sz w:val="28"/>
          <w:szCs w:val="32"/>
        </w:rPr>
        <w:t>技术服务人员联系。</w:t>
      </w:r>
    </w:p>
    <w:p>
      <w:pPr>
        <w:spacing w:line="460" w:lineRule="exact"/>
        <w:ind w:left="1003" w:hanging="36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联系人：刘园辉 </w:t>
      </w:r>
      <w:r>
        <w:rPr>
          <w:rFonts w:ascii="仿宋_GB2312" w:eastAsia="仿宋_GB2312"/>
          <w:sz w:val="28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32"/>
        </w:rPr>
        <w:t>手机：19382165721</w:t>
      </w:r>
    </w:p>
    <w:p>
      <w:pPr>
        <w:spacing w:line="500" w:lineRule="exact"/>
        <w:ind w:firstLine="480" w:firstLineChars="200"/>
        <w:rPr>
          <w:rFonts w:hint="eastAsia" w:ascii="仿宋_GB2312" w:hAnsi="Times New Romans" w:eastAsia="仿宋_GB2312" w:cs="仿宋_GB2312"/>
          <w:color w:val="000000"/>
          <w:spacing w:val="-20"/>
          <w:sz w:val="28"/>
          <w:szCs w:val="28"/>
        </w:rPr>
      </w:pPr>
    </w:p>
    <w:p>
      <w:pPr>
        <w:spacing w:line="460" w:lineRule="exact"/>
        <w:rPr>
          <w:rFonts w:hint="eastAsia" w:ascii="方正小标宋简体" w:eastAsia="方正小标宋简体" w:cs="宋体"/>
          <w:kern w:val="0"/>
          <w:sz w:val="36"/>
          <w:szCs w:val="36"/>
        </w:rPr>
      </w:pPr>
    </w:p>
    <w:p>
      <w:pPr>
        <w:spacing w:line="460" w:lineRule="exact"/>
        <w:jc w:val="left"/>
        <w:rPr>
          <w:rFonts w:hint="eastAsia" w:ascii="仿宋_GB2312" w:eastAsia="仿宋_GB2312" w:cs="宋体"/>
          <w:kern w:val="0"/>
          <w:sz w:val="24"/>
        </w:rPr>
      </w:pPr>
    </w:p>
    <w:sectPr>
      <w:pgSz w:w="11907" w:h="16840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rPr>
        <w:lang/>
      </w:rPr>
      <w:t xml:space="preserve"> 5 -</w:t>
    </w:r>
    <w:r>
      <w:fldChar w:fldCharType="end"/>
    </w:r>
  </w:p>
  <w:p>
    <w:pPr>
      <w:pStyle w:val="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pos w:val="beneathText"/>
    <w:numRestart w:val="eachPage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ZDcxZjc5NzdiMmQwMTcyNjhiZDk4ODJjM2VjZmMifQ=="/>
  </w:docVars>
  <w:rsids>
    <w:rsidRoot w:val="00172A27"/>
    <w:rsid w:val="0000007B"/>
    <w:rsid w:val="000031CC"/>
    <w:rsid w:val="000035DE"/>
    <w:rsid w:val="000037C1"/>
    <w:rsid w:val="00004CC3"/>
    <w:rsid w:val="000055ED"/>
    <w:rsid w:val="00005906"/>
    <w:rsid w:val="000064EB"/>
    <w:rsid w:val="0001323A"/>
    <w:rsid w:val="00013675"/>
    <w:rsid w:val="0002216C"/>
    <w:rsid w:val="000225C6"/>
    <w:rsid w:val="00023690"/>
    <w:rsid w:val="00025044"/>
    <w:rsid w:val="0002514C"/>
    <w:rsid w:val="000279ED"/>
    <w:rsid w:val="00030938"/>
    <w:rsid w:val="00030B68"/>
    <w:rsid w:val="000339AB"/>
    <w:rsid w:val="00034222"/>
    <w:rsid w:val="00034B4E"/>
    <w:rsid w:val="000353B6"/>
    <w:rsid w:val="00037DFA"/>
    <w:rsid w:val="0004074F"/>
    <w:rsid w:val="000411A6"/>
    <w:rsid w:val="00042467"/>
    <w:rsid w:val="00043EA4"/>
    <w:rsid w:val="000448A6"/>
    <w:rsid w:val="00045FC9"/>
    <w:rsid w:val="00046608"/>
    <w:rsid w:val="00047929"/>
    <w:rsid w:val="000510A2"/>
    <w:rsid w:val="00052F4D"/>
    <w:rsid w:val="0005504C"/>
    <w:rsid w:val="00055145"/>
    <w:rsid w:val="0005521A"/>
    <w:rsid w:val="00057F72"/>
    <w:rsid w:val="0006099A"/>
    <w:rsid w:val="00060E4E"/>
    <w:rsid w:val="000628AE"/>
    <w:rsid w:val="00063C8A"/>
    <w:rsid w:val="00064000"/>
    <w:rsid w:val="00070107"/>
    <w:rsid w:val="000730E8"/>
    <w:rsid w:val="00075CEC"/>
    <w:rsid w:val="00076A82"/>
    <w:rsid w:val="00080B30"/>
    <w:rsid w:val="00081F3F"/>
    <w:rsid w:val="00082FD7"/>
    <w:rsid w:val="00084540"/>
    <w:rsid w:val="00084F46"/>
    <w:rsid w:val="000854C0"/>
    <w:rsid w:val="000857E2"/>
    <w:rsid w:val="00091F3A"/>
    <w:rsid w:val="000932E3"/>
    <w:rsid w:val="00093A61"/>
    <w:rsid w:val="00096DAD"/>
    <w:rsid w:val="000A0423"/>
    <w:rsid w:val="000A1171"/>
    <w:rsid w:val="000A17D2"/>
    <w:rsid w:val="000A4606"/>
    <w:rsid w:val="000A5267"/>
    <w:rsid w:val="000A5B81"/>
    <w:rsid w:val="000A60AF"/>
    <w:rsid w:val="000A619C"/>
    <w:rsid w:val="000A7117"/>
    <w:rsid w:val="000A7B09"/>
    <w:rsid w:val="000B1341"/>
    <w:rsid w:val="000B3E4E"/>
    <w:rsid w:val="000B5C54"/>
    <w:rsid w:val="000C4A99"/>
    <w:rsid w:val="000C5247"/>
    <w:rsid w:val="000C5689"/>
    <w:rsid w:val="000C6AD9"/>
    <w:rsid w:val="000C7B16"/>
    <w:rsid w:val="000D0A8D"/>
    <w:rsid w:val="000D4BAC"/>
    <w:rsid w:val="000D787C"/>
    <w:rsid w:val="000E0D92"/>
    <w:rsid w:val="000E162E"/>
    <w:rsid w:val="000E17B4"/>
    <w:rsid w:val="000E1F7A"/>
    <w:rsid w:val="000F0A07"/>
    <w:rsid w:val="000F129C"/>
    <w:rsid w:val="000F2307"/>
    <w:rsid w:val="000F3491"/>
    <w:rsid w:val="000F3E8E"/>
    <w:rsid w:val="000F4311"/>
    <w:rsid w:val="000F5D87"/>
    <w:rsid w:val="000F725F"/>
    <w:rsid w:val="00100E9C"/>
    <w:rsid w:val="00101298"/>
    <w:rsid w:val="00103B9F"/>
    <w:rsid w:val="00104CAF"/>
    <w:rsid w:val="00105E07"/>
    <w:rsid w:val="001109E7"/>
    <w:rsid w:val="00110D24"/>
    <w:rsid w:val="00110E11"/>
    <w:rsid w:val="00112F84"/>
    <w:rsid w:val="00113424"/>
    <w:rsid w:val="001138C0"/>
    <w:rsid w:val="00113AEC"/>
    <w:rsid w:val="00115605"/>
    <w:rsid w:val="001166EE"/>
    <w:rsid w:val="00122E2A"/>
    <w:rsid w:val="00123201"/>
    <w:rsid w:val="0012329C"/>
    <w:rsid w:val="00125BB9"/>
    <w:rsid w:val="00126E1A"/>
    <w:rsid w:val="0012745D"/>
    <w:rsid w:val="001277D3"/>
    <w:rsid w:val="00127B17"/>
    <w:rsid w:val="00131850"/>
    <w:rsid w:val="0013485A"/>
    <w:rsid w:val="00134895"/>
    <w:rsid w:val="00136BF0"/>
    <w:rsid w:val="00137625"/>
    <w:rsid w:val="00137A94"/>
    <w:rsid w:val="001414F4"/>
    <w:rsid w:val="00141D30"/>
    <w:rsid w:val="001429D9"/>
    <w:rsid w:val="00143721"/>
    <w:rsid w:val="00144B8D"/>
    <w:rsid w:val="00146327"/>
    <w:rsid w:val="001466F6"/>
    <w:rsid w:val="00147A3F"/>
    <w:rsid w:val="0015061F"/>
    <w:rsid w:val="00154AEA"/>
    <w:rsid w:val="00154D79"/>
    <w:rsid w:val="001564CA"/>
    <w:rsid w:val="001564EA"/>
    <w:rsid w:val="001569D6"/>
    <w:rsid w:val="00156F40"/>
    <w:rsid w:val="0015796B"/>
    <w:rsid w:val="00162FFA"/>
    <w:rsid w:val="0016393D"/>
    <w:rsid w:val="001646C6"/>
    <w:rsid w:val="00166BCA"/>
    <w:rsid w:val="00172846"/>
    <w:rsid w:val="00174167"/>
    <w:rsid w:val="00174255"/>
    <w:rsid w:val="00174258"/>
    <w:rsid w:val="00174438"/>
    <w:rsid w:val="00175355"/>
    <w:rsid w:val="00175E62"/>
    <w:rsid w:val="0017607D"/>
    <w:rsid w:val="00176229"/>
    <w:rsid w:val="001774CC"/>
    <w:rsid w:val="001807D5"/>
    <w:rsid w:val="00183AA5"/>
    <w:rsid w:val="00185C98"/>
    <w:rsid w:val="00186BC2"/>
    <w:rsid w:val="00193B7A"/>
    <w:rsid w:val="00193FE8"/>
    <w:rsid w:val="00194982"/>
    <w:rsid w:val="00195472"/>
    <w:rsid w:val="001961F1"/>
    <w:rsid w:val="001978CF"/>
    <w:rsid w:val="00197E2B"/>
    <w:rsid w:val="001A09D1"/>
    <w:rsid w:val="001A1B06"/>
    <w:rsid w:val="001A2428"/>
    <w:rsid w:val="001A2ABF"/>
    <w:rsid w:val="001A38AC"/>
    <w:rsid w:val="001A4F05"/>
    <w:rsid w:val="001A5496"/>
    <w:rsid w:val="001A6023"/>
    <w:rsid w:val="001B1148"/>
    <w:rsid w:val="001B2ADF"/>
    <w:rsid w:val="001B2AF4"/>
    <w:rsid w:val="001B7A96"/>
    <w:rsid w:val="001C028B"/>
    <w:rsid w:val="001C1D42"/>
    <w:rsid w:val="001C1F6E"/>
    <w:rsid w:val="001C29E9"/>
    <w:rsid w:val="001C2AD9"/>
    <w:rsid w:val="001C4E34"/>
    <w:rsid w:val="001C60B2"/>
    <w:rsid w:val="001C7A37"/>
    <w:rsid w:val="001D0ACA"/>
    <w:rsid w:val="001D2C9F"/>
    <w:rsid w:val="001D5892"/>
    <w:rsid w:val="001D608D"/>
    <w:rsid w:val="001D61AB"/>
    <w:rsid w:val="001D6783"/>
    <w:rsid w:val="001E09B2"/>
    <w:rsid w:val="001E1FC7"/>
    <w:rsid w:val="001E263C"/>
    <w:rsid w:val="001E5447"/>
    <w:rsid w:val="001E5A13"/>
    <w:rsid w:val="001E5E9A"/>
    <w:rsid w:val="001E627A"/>
    <w:rsid w:val="001E72E4"/>
    <w:rsid w:val="001E7D24"/>
    <w:rsid w:val="001F2116"/>
    <w:rsid w:val="002004EF"/>
    <w:rsid w:val="002038B7"/>
    <w:rsid w:val="00204FC4"/>
    <w:rsid w:val="00206793"/>
    <w:rsid w:val="00207C33"/>
    <w:rsid w:val="00207F96"/>
    <w:rsid w:val="00212A01"/>
    <w:rsid w:val="0021406D"/>
    <w:rsid w:val="002161A3"/>
    <w:rsid w:val="00216751"/>
    <w:rsid w:val="00216CFC"/>
    <w:rsid w:val="00221A23"/>
    <w:rsid w:val="00222A33"/>
    <w:rsid w:val="002249A8"/>
    <w:rsid w:val="002255EE"/>
    <w:rsid w:val="00225832"/>
    <w:rsid w:val="002270C2"/>
    <w:rsid w:val="00230784"/>
    <w:rsid w:val="0023105B"/>
    <w:rsid w:val="00232259"/>
    <w:rsid w:val="002322B9"/>
    <w:rsid w:val="00232608"/>
    <w:rsid w:val="00237176"/>
    <w:rsid w:val="00237287"/>
    <w:rsid w:val="0024042B"/>
    <w:rsid w:val="002511B2"/>
    <w:rsid w:val="002519A3"/>
    <w:rsid w:val="00251D44"/>
    <w:rsid w:val="00253419"/>
    <w:rsid w:val="00253F92"/>
    <w:rsid w:val="00254BE5"/>
    <w:rsid w:val="0025574D"/>
    <w:rsid w:val="002557D6"/>
    <w:rsid w:val="002559AE"/>
    <w:rsid w:val="002563B5"/>
    <w:rsid w:val="00256E76"/>
    <w:rsid w:val="00257C58"/>
    <w:rsid w:val="00257CDD"/>
    <w:rsid w:val="00257E6C"/>
    <w:rsid w:val="002615AE"/>
    <w:rsid w:val="002632BA"/>
    <w:rsid w:val="00266DEE"/>
    <w:rsid w:val="00267AF0"/>
    <w:rsid w:val="00270467"/>
    <w:rsid w:val="0027413A"/>
    <w:rsid w:val="00276BE1"/>
    <w:rsid w:val="00277523"/>
    <w:rsid w:val="002779E0"/>
    <w:rsid w:val="002826CC"/>
    <w:rsid w:val="002847EF"/>
    <w:rsid w:val="00286E75"/>
    <w:rsid w:val="00291E53"/>
    <w:rsid w:val="00293BA5"/>
    <w:rsid w:val="0029729F"/>
    <w:rsid w:val="002A1824"/>
    <w:rsid w:val="002A3ADC"/>
    <w:rsid w:val="002A3BFA"/>
    <w:rsid w:val="002A40E6"/>
    <w:rsid w:val="002A5056"/>
    <w:rsid w:val="002A580A"/>
    <w:rsid w:val="002A7003"/>
    <w:rsid w:val="002A7736"/>
    <w:rsid w:val="002B0E17"/>
    <w:rsid w:val="002B238A"/>
    <w:rsid w:val="002B2AB5"/>
    <w:rsid w:val="002B2D2C"/>
    <w:rsid w:val="002B4BAC"/>
    <w:rsid w:val="002B6959"/>
    <w:rsid w:val="002B6A55"/>
    <w:rsid w:val="002B7E4A"/>
    <w:rsid w:val="002C1D40"/>
    <w:rsid w:val="002C64C1"/>
    <w:rsid w:val="002C68B9"/>
    <w:rsid w:val="002C7A99"/>
    <w:rsid w:val="002C7EC0"/>
    <w:rsid w:val="002D09BC"/>
    <w:rsid w:val="002D29F7"/>
    <w:rsid w:val="002D37D0"/>
    <w:rsid w:val="002D3D61"/>
    <w:rsid w:val="002D4C3B"/>
    <w:rsid w:val="002D5EFD"/>
    <w:rsid w:val="002D62A7"/>
    <w:rsid w:val="002D77E4"/>
    <w:rsid w:val="002E05F5"/>
    <w:rsid w:val="002E0BC0"/>
    <w:rsid w:val="002E1B3C"/>
    <w:rsid w:val="002E1FB2"/>
    <w:rsid w:val="002E2357"/>
    <w:rsid w:val="002E27B1"/>
    <w:rsid w:val="002E29BA"/>
    <w:rsid w:val="002E2D0E"/>
    <w:rsid w:val="002E4583"/>
    <w:rsid w:val="002E4CF3"/>
    <w:rsid w:val="002E65B6"/>
    <w:rsid w:val="002E6D3B"/>
    <w:rsid w:val="002E6D3C"/>
    <w:rsid w:val="002E7B8A"/>
    <w:rsid w:val="002F0054"/>
    <w:rsid w:val="002F0894"/>
    <w:rsid w:val="002F1760"/>
    <w:rsid w:val="002F233F"/>
    <w:rsid w:val="002F30FA"/>
    <w:rsid w:val="002F3E54"/>
    <w:rsid w:val="002F450E"/>
    <w:rsid w:val="002F4AB0"/>
    <w:rsid w:val="002F6D93"/>
    <w:rsid w:val="00300135"/>
    <w:rsid w:val="00301F3B"/>
    <w:rsid w:val="00304C3C"/>
    <w:rsid w:val="00305278"/>
    <w:rsid w:val="003064CD"/>
    <w:rsid w:val="0030716F"/>
    <w:rsid w:val="00310706"/>
    <w:rsid w:val="00311827"/>
    <w:rsid w:val="0031298C"/>
    <w:rsid w:val="003129A5"/>
    <w:rsid w:val="00313312"/>
    <w:rsid w:val="00314C4E"/>
    <w:rsid w:val="00320873"/>
    <w:rsid w:val="00322CA4"/>
    <w:rsid w:val="00324C71"/>
    <w:rsid w:val="00327FAB"/>
    <w:rsid w:val="003308F9"/>
    <w:rsid w:val="00332490"/>
    <w:rsid w:val="00332B00"/>
    <w:rsid w:val="00332C58"/>
    <w:rsid w:val="003331C7"/>
    <w:rsid w:val="003344C5"/>
    <w:rsid w:val="00334524"/>
    <w:rsid w:val="00342A08"/>
    <w:rsid w:val="00344575"/>
    <w:rsid w:val="00345B08"/>
    <w:rsid w:val="00345C29"/>
    <w:rsid w:val="00347CE7"/>
    <w:rsid w:val="003513A4"/>
    <w:rsid w:val="00353344"/>
    <w:rsid w:val="003539E7"/>
    <w:rsid w:val="00356571"/>
    <w:rsid w:val="003606D5"/>
    <w:rsid w:val="00361AAD"/>
    <w:rsid w:val="00362DF2"/>
    <w:rsid w:val="00363E6D"/>
    <w:rsid w:val="00370EEC"/>
    <w:rsid w:val="0037265E"/>
    <w:rsid w:val="003740A5"/>
    <w:rsid w:val="003740F9"/>
    <w:rsid w:val="00374674"/>
    <w:rsid w:val="00375597"/>
    <w:rsid w:val="0038049A"/>
    <w:rsid w:val="0038167F"/>
    <w:rsid w:val="00383C23"/>
    <w:rsid w:val="0038502D"/>
    <w:rsid w:val="00387AA9"/>
    <w:rsid w:val="00387B17"/>
    <w:rsid w:val="00390599"/>
    <w:rsid w:val="0039224E"/>
    <w:rsid w:val="003944D0"/>
    <w:rsid w:val="0039502F"/>
    <w:rsid w:val="003959B3"/>
    <w:rsid w:val="003A0B85"/>
    <w:rsid w:val="003A0E1A"/>
    <w:rsid w:val="003A1BD5"/>
    <w:rsid w:val="003A4E63"/>
    <w:rsid w:val="003A4F0C"/>
    <w:rsid w:val="003A56EC"/>
    <w:rsid w:val="003A65B3"/>
    <w:rsid w:val="003A6C3B"/>
    <w:rsid w:val="003B08FC"/>
    <w:rsid w:val="003B65B7"/>
    <w:rsid w:val="003B6DC5"/>
    <w:rsid w:val="003B7594"/>
    <w:rsid w:val="003C0258"/>
    <w:rsid w:val="003C0FFA"/>
    <w:rsid w:val="003C1038"/>
    <w:rsid w:val="003C2C34"/>
    <w:rsid w:val="003C35EF"/>
    <w:rsid w:val="003C5E3B"/>
    <w:rsid w:val="003C6E78"/>
    <w:rsid w:val="003D02B5"/>
    <w:rsid w:val="003D1902"/>
    <w:rsid w:val="003D1A99"/>
    <w:rsid w:val="003D3164"/>
    <w:rsid w:val="003D4438"/>
    <w:rsid w:val="003D4821"/>
    <w:rsid w:val="003D5F8B"/>
    <w:rsid w:val="003E24EE"/>
    <w:rsid w:val="003E6941"/>
    <w:rsid w:val="003F1D5A"/>
    <w:rsid w:val="003F1E75"/>
    <w:rsid w:val="003F2709"/>
    <w:rsid w:val="003F4501"/>
    <w:rsid w:val="003F6DFC"/>
    <w:rsid w:val="003F70F8"/>
    <w:rsid w:val="003F74A9"/>
    <w:rsid w:val="0040456C"/>
    <w:rsid w:val="00404707"/>
    <w:rsid w:val="00404D3C"/>
    <w:rsid w:val="00405C4E"/>
    <w:rsid w:val="004064E5"/>
    <w:rsid w:val="00406882"/>
    <w:rsid w:val="00406F0A"/>
    <w:rsid w:val="004072AE"/>
    <w:rsid w:val="00410882"/>
    <w:rsid w:val="00413D79"/>
    <w:rsid w:val="004143C3"/>
    <w:rsid w:val="00414F5D"/>
    <w:rsid w:val="004156A3"/>
    <w:rsid w:val="00415D4C"/>
    <w:rsid w:val="00416134"/>
    <w:rsid w:val="00416C52"/>
    <w:rsid w:val="00420588"/>
    <w:rsid w:val="00420CFD"/>
    <w:rsid w:val="004212CF"/>
    <w:rsid w:val="004212F5"/>
    <w:rsid w:val="004228C2"/>
    <w:rsid w:val="004237F8"/>
    <w:rsid w:val="00425F6A"/>
    <w:rsid w:val="004276AC"/>
    <w:rsid w:val="0043052C"/>
    <w:rsid w:val="00430B47"/>
    <w:rsid w:val="0043166F"/>
    <w:rsid w:val="00431ED4"/>
    <w:rsid w:val="00432498"/>
    <w:rsid w:val="0043430D"/>
    <w:rsid w:val="004345CC"/>
    <w:rsid w:val="0043526C"/>
    <w:rsid w:val="004359DC"/>
    <w:rsid w:val="0043662A"/>
    <w:rsid w:val="00437AED"/>
    <w:rsid w:val="00441B1F"/>
    <w:rsid w:val="004426AF"/>
    <w:rsid w:val="00444109"/>
    <w:rsid w:val="00444520"/>
    <w:rsid w:val="00444ADF"/>
    <w:rsid w:val="00445F5D"/>
    <w:rsid w:val="0044625E"/>
    <w:rsid w:val="0044687A"/>
    <w:rsid w:val="004469BF"/>
    <w:rsid w:val="00447D6C"/>
    <w:rsid w:val="00452D6F"/>
    <w:rsid w:val="00453BE1"/>
    <w:rsid w:val="00454197"/>
    <w:rsid w:val="00454660"/>
    <w:rsid w:val="00455A4E"/>
    <w:rsid w:val="0045604F"/>
    <w:rsid w:val="0045732B"/>
    <w:rsid w:val="004617B4"/>
    <w:rsid w:val="004650ED"/>
    <w:rsid w:val="00467E6A"/>
    <w:rsid w:val="004702D5"/>
    <w:rsid w:val="004710A5"/>
    <w:rsid w:val="00471DA8"/>
    <w:rsid w:val="00472AB9"/>
    <w:rsid w:val="00473815"/>
    <w:rsid w:val="00473F8C"/>
    <w:rsid w:val="00474DC4"/>
    <w:rsid w:val="00475015"/>
    <w:rsid w:val="00476345"/>
    <w:rsid w:val="00476CDF"/>
    <w:rsid w:val="00477143"/>
    <w:rsid w:val="0047757C"/>
    <w:rsid w:val="00480183"/>
    <w:rsid w:val="004824D2"/>
    <w:rsid w:val="00484F5E"/>
    <w:rsid w:val="0049056A"/>
    <w:rsid w:val="004912CC"/>
    <w:rsid w:val="00491589"/>
    <w:rsid w:val="00491700"/>
    <w:rsid w:val="00493269"/>
    <w:rsid w:val="0049419E"/>
    <w:rsid w:val="004967C5"/>
    <w:rsid w:val="004A0108"/>
    <w:rsid w:val="004A1FDA"/>
    <w:rsid w:val="004A4E05"/>
    <w:rsid w:val="004A717C"/>
    <w:rsid w:val="004A727F"/>
    <w:rsid w:val="004B0B5C"/>
    <w:rsid w:val="004B2921"/>
    <w:rsid w:val="004B2CB7"/>
    <w:rsid w:val="004B3992"/>
    <w:rsid w:val="004B74B5"/>
    <w:rsid w:val="004C3723"/>
    <w:rsid w:val="004C48AD"/>
    <w:rsid w:val="004C4927"/>
    <w:rsid w:val="004C7E2E"/>
    <w:rsid w:val="004D1443"/>
    <w:rsid w:val="004D2571"/>
    <w:rsid w:val="004D53DA"/>
    <w:rsid w:val="004D77F4"/>
    <w:rsid w:val="004E10C9"/>
    <w:rsid w:val="004E2C6B"/>
    <w:rsid w:val="004E3D7C"/>
    <w:rsid w:val="004E4822"/>
    <w:rsid w:val="004E4ECC"/>
    <w:rsid w:val="004E4FDC"/>
    <w:rsid w:val="004E538D"/>
    <w:rsid w:val="004E7558"/>
    <w:rsid w:val="004E7B19"/>
    <w:rsid w:val="004F0C14"/>
    <w:rsid w:val="004F1A76"/>
    <w:rsid w:val="004F1CBC"/>
    <w:rsid w:val="004F1D98"/>
    <w:rsid w:val="004F249F"/>
    <w:rsid w:val="004F3A95"/>
    <w:rsid w:val="004F3C2D"/>
    <w:rsid w:val="004F5614"/>
    <w:rsid w:val="004F7071"/>
    <w:rsid w:val="004F73D6"/>
    <w:rsid w:val="004F7A7F"/>
    <w:rsid w:val="00500684"/>
    <w:rsid w:val="005006E6"/>
    <w:rsid w:val="00501108"/>
    <w:rsid w:val="0050153F"/>
    <w:rsid w:val="00503E18"/>
    <w:rsid w:val="00506356"/>
    <w:rsid w:val="00506AC7"/>
    <w:rsid w:val="0050708B"/>
    <w:rsid w:val="00507230"/>
    <w:rsid w:val="005075E4"/>
    <w:rsid w:val="00510CBC"/>
    <w:rsid w:val="005122BB"/>
    <w:rsid w:val="005214E9"/>
    <w:rsid w:val="00521FF3"/>
    <w:rsid w:val="00530086"/>
    <w:rsid w:val="00532A44"/>
    <w:rsid w:val="00534D06"/>
    <w:rsid w:val="00542306"/>
    <w:rsid w:val="00544737"/>
    <w:rsid w:val="00544B20"/>
    <w:rsid w:val="0054708F"/>
    <w:rsid w:val="0055149C"/>
    <w:rsid w:val="00551EF1"/>
    <w:rsid w:val="00552B1B"/>
    <w:rsid w:val="0056104C"/>
    <w:rsid w:val="005623D9"/>
    <w:rsid w:val="00563D18"/>
    <w:rsid w:val="00564090"/>
    <w:rsid w:val="00565ABC"/>
    <w:rsid w:val="0056640B"/>
    <w:rsid w:val="0056707C"/>
    <w:rsid w:val="0057108C"/>
    <w:rsid w:val="005727C9"/>
    <w:rsid w:val="00573B06"/>
    <w:rsid w:val="00573DC0"/>
    <w:rsid w:val="00575123"/>
    <w:rsid w:val="0057531C"/>
    <w:rsid w:val="00575391"/>
    <w:rsid w:val="00580F78"/>
    <w:rsid w:val="005810E5"/>
    <w:rsid w:val="005837B4"/>
    <w:rsid w:val="005855D8"/>
    <w:rsid w:val="0058757E"/>
    <w:rsid w:val="005901AC"/>
    <w:rsid w:val="00590AD1"/>
    <w:rsid w:val="00591199"/>
    <w:rsid w:val="00591F00"/>
    <w:rsid w:val="00592F2A"/>
    <w:rsid w:val="00593CF6"/>
    <w:rsid w:val="00594F0D"/>
    <w:rsid w:val="00597587"/>
    <w:rsid w:val="005A0BC5"/>
    <w:rsid w:val="005A1A30"/>
    <w:rsid w:val="005A1A4F"/>
    <w:rsid w:val="005A2857"/>
    <w:rsid w:val="005A2BC5"/>
    <w:rsid w:val="005A3D51"/>
    <w:rsid w:val="005A4114"/>
    <w:rsid w:val="005A47BA"/>
    <w:rsid w:val="005A514A"/>
    <w:rsid w:val="005A689F"/>
    <w:rsid w:val="005B0C81"/>
    <w:rsid w:val="005B1A43"/>
    <w:rsid w:val="005B3F21"/>
    <w:rsid w:val="005B4AC9"/>
    <w:rsid w:val="005C34BF"/>
    <w:rsid w:val="005C541E"/>
    <w:rsid w:val="005C56C1"/>
    <w:rsid w:val="005C6C08"/>
    <w:rsid w:val="005C774C"/>
    <w:rsid w:val="005D0E6E"/>
    <w:rsid w:val="005D2425"/>
    <w:rsid w:val="005D320A"/>
    <w:rsid w:val="005D39E6"/>
    <w:rsid w:val="005D58AC"/>
    <w:rsid w:val="005D5AC3"/>
    <w:rsid w:val="005D7C99"/>
    <w:rsid w:val="005E1660"/>
    <w:rsid w:val="005E1709"/>
    <w:rsid w:val="005E20D8"/>
    <w:rsid w:val="005E283B"/>
    <w:rsid w:val="005E2996"/>
    <w:rsid w:val="005E490A"/>
    <w:rsid w:val="005E5D0D"/>
    <w:rsid w:val="005F073A"/>
    <w:rsid w:val="005F4CF8"/>
    <w:rsid w:val="005F5315"/>
    <w:rsid w:val="005F6002"/>
    <w:rsid w:val="005F6E75"/>
    <w:rsid w:val="00600913"/>
    <w:rsid w:val="0060262D"/>
    <w:rsid w:val="006052CE"/>
    <w:rsid w:val="00607D4E"/>
    <w:rsid w:val="00610416"/>
    <w:rsid w:val="00610911"/>
    <w:rsid w:val="00610A79"/>
    <w:rsid w:val="006121B6"/>
    <w:rsid w:val="00612E28"/>
    <w:rsid w:val="00614BF0"/>
    <w:rsid w:val="00614C4F"/>
    <w:rsid w:val="00620D37"/>
    <w:rsid w:val="0062221F"/>
    <w:rsid w:val="00622369"/>
    <w:rsid w:val="0062463D"/>
    <w:rsid w:val="006255B1"/>
    <w:rsid w:val="00625B74"/>
    <w:rsid w:val="00627083"/>
    <w:rsid w:val="0062773C"/>
    <w:rsid w:val="00627F8E"/>
    <w:rsid w:val="0063093C"/>
    <w:rsid w:val="00634170"/>
    <w:rsid w:val="0063432C"/>
    <w:rsid w:val="00637922"/>
    <w:rsid w:val="00643087"/>
    <w:rsid w:val="00645F70"/>
    <w:rsid w:val="006462CA"/>
    <w:rsid w:val="00646546"/>
    <w:rsid w:val="00646640"/>
    <w:rsid w:val="00647757"/>
    <w:rsid w:val="00647C41"/>
    <w:rsid w:val="00650049"/>
    <w:rsid w:val="00653307"/>
    <w:rsid w:val="00655808"/>
    <w:rsid w:val="006574DA"/>
    <w:rsid w:val="00664B56"/>
    <w:rsid w:val="00665048"/>
    <w:rsid w:val="006650D7"/>
    <w:rsid w:val="00665320"/>
    <w:rsid w:val="00665F75"/>
    <w:rsid w:val="00666953"/>
    <w:rsid w:val="00667EB1"/>
    <w:rsid w:val="00673BB6"/>
    <w:rsid w:val="00673D5C"/>
    <w:rsid w:val="006752B1"/>
    <w:rsid w:val="006759C4"/>
    <w:rsid w:val="006769AD"/>
    <w:rsid w:val="00677462"/>
    <w:rsid w:val="006779ED"/>
    <w:rsid w:val="00681B5A"/>
    <w:rsid w:val="00681D93"/>
    <w:rsid w:val="00686F59"/>
    <w:rsid w:val="00690339"/>
    <w:rsid w:val="006927D9"/>
    <w:rsid w:val="00692BBF"/>
    <w:rsid w:val="00693ADD"/>
    <w:rsid w:val="006941AD"/>
    <w:rsid w:val="006A1A76"/>
    <w:rsid w:val="006A1BD8"/>
    <w:rsid w:val="006A2535"/>
    <w:rsid w:val="006B12CB"/>
    <w:rsid w:val="006B1564"/>
    <w:rsid w:val="006B306B"/>
    <w:rsid w:val="006B76A8"/>
    <w:rsid w:val="006C0349"/>
    <w:rsid w:val="006C03AD"/>
    <w:rsid w:val="006C0A36"/>
    <w:rsid w:val="006C1856"/>
    <w:rsid w:val="006C25CF"/>
    <w:rsid w:val="006C2FC5"/>
    <w:rsid w:val="006C31B2"/>
    <w:rsid w:val="006C71E2"/>
    <w:rsid w:val="006D1E82"/>
    <w:rsid w:val="006D3886"/>
    <w:rsid w:val="006D4035"/>
    <w:rsid w:val="006D40F3"/>
    <w:rsid w:val="006D422E"/>
    <w:rsid w:val="006D4A10"/>
    <w:rsid w:val="006D6E50"/>
    <w:rsid w:val="006E089C"/>
    <w:rsid w:val="006E7D3A"/>
    <w:rsid w:val="006F0416"/>
    <w:rsid w:val="006F170B"/>
    <w:rsid w:val="006F63AE"/>
    <w:rsid w:val="007002EB"/>
    <w:rsid w:val="00700761"/>
    <w:rsid w:val="0070314E"/>
    <w:rsid w:val="00706F42"/>
    <w:rsid w:val="0070739D"/>
    <w:rsid w:val="0070799C"/>
    <w:rsid w:val="00710930"/>
    <w:rsid w:val="007112A1"/>
    <w:rsid w:val="00711530"/>
    <w:rsid w:val="00714067"/>
    <w:rsid w:val="0071429C"/>
    <w:rsid w:val="00715CD8"/>
    <w:rsid w:val="00716522"/>
    <w:rsid w:val="007205DA"/>
    <w:rsid w:val="0072224A"/>
    <w:rsid w:val="0072230D"/>
    <w:rsid w:val="00725197"/>
    <w:rsid w:val="00725C9F"/>
    <w:rsid w:val="007270F3"/>
    <w:rsid w:val="00727214"/>
    <w:rsid w:val="007334A0"/>
    <w:rsid w:val="007350EF"/>
    <w:rsid w:val="007357DD"/>
    <w:rsid w:val="00736B5C"/>
    <w:rsid w:val="00741FE2"/>
    <w:rsid w:val="00742CD5"/>
    <w:rsid w:val="00743486"/>
    <w:rsid w:val="00750222"/>
    <w:rsid w:val="00750CA1"/>
    <w:rsid w:val="00751A31"/>
    <w:rsid w:val="00752979"/>
    <w:rsid w:val="00753210"/>
    <w:rsid w:val="007536CC"/>
    <w:rsid w:val="00753927"/>
    <w:rsid w:val="007552E7"/>
    <w:rsid w:val="00761605"/>
    <w:rsid w:val="00762188"/>
    <w:rsid w:val="0076269C"/>
    <w:rsid w:val="007627DD"/>
    <w:rsid w:val="007628D9"/>
    <w:rsid w:val="007730D6"/>
    <w:rsid w:val="00773ED8"/>
    <w:rsid w:val="007747CE"/>
    <w:rsid w:val="007750ED"/>
    <w:rsid w:val="00775EAE"/>
    <w:rsid w:val="00781601"/>
    <w:rsid w:val="0078195E"/>
    <w:rsid w:val="00781ADF"/>
    <w:rsid w:val="007838DB"/>
    <w:rsid w:val="0078492D"/>
    <w:rsid w:val="00784C3F"/>
    <w:rsid w:val="00790574"/>
    <w:rsid w:val="00790A62"/>
    <w:rsid w:val="00791255"/>
    <w:rsid w:val="00794482"/>
    <w:rsid w:val="00795A4B"/>
    <w:rsid w:val="00796461"/>
    <w:rsid w:val="007A5D6A"/>
    <w:rsid w:val="007A7502"/>
    <w:rsid w:val="007A7AEF"/>
    <w:rsid w:val="007A7D33"/>
    <w:rsid w:val="007A7F90"/>
    <w:rsid w:val="007B0F45"/>
    <w:rsid w:val="007B28A2"/>
    <w:rsid w:val="007B2982"/>
    <w:rsid w:val="007B3A9A"/>
    <w:rsid w:val="007B3EC8"/>
    <w:rsid w:val="007B5229"/>
    <w:rsid w:val="007B5514"/>
    <w:rsid w:val="007B7A1E"/>
    <w:rsid w:val="007C1EC8"/>
    <w:rsid w:val="007C51FA"/>
    <w:rsid w:val="007C6B97"/>
    <w:rsid w:val="007C7398"/>
    <w:rsid w:val="007C7863"/>
    <w:rsid w:val="007D0943"/>
    <w:rsid w:val="007D184E"/>
    <w:rsid w:val="007D1DAC"/>
    <w:rsid w:val="007D2183"/>
    <w:rsid w:val="007D4291"/>
    <w:rsid w:val="007D721D"/>
    <w:rsid w:val="007D7284"/>
    <w:rsid w:val="007E1AB7"/>
    <w:rsid w:val="007E2250"/>
    <w:rsid w:val="007E273A"/>
    <w:rsid w:val="007E27EA"/>
    <w:rsid w:val="007E2D0D"/>
    <w:rsid w:val="007E427E"/>
    <w:rsid w:val="007E47AE"/>
    <w:rsid w:val="007E73A7"/>
    <w:rsid w:val="007F0778"/>
    <w:rsid w:val="007F0F76"/>
    <w:rsid w:val="007F1D4A"/>
    <w:rsid w:val="007F2B83"/>
    <w:rsid w:val="007F39C7"/>
    <w:rsid w:val="007F4634"/>
    <w:rsid w:val="007F498A"/>
    <w:rsid w:val="007F49CA"/>
    <w:rsid w:val="007F5AD0"/>
    <w:rsid w:val="007F5D6C"/>
    <w:rsid w:val="0080166B"/>
    <w:rsid w:val="00802414"/>
    <w:rsid w:val="00806604"/>
    <w:rsid w:val="008107FE"/>
    <w:rsid w:val="00810E8A"/>
    <w:rsid w:val="00811961"/>
    <w:rsid w:val="008128E1"/>
    <w:rsid w:val="00812AAD"/>
    <w:rsid w:val="00813451"/>
    <w:rsid w:val="00813CAC"/>
    <w:rsid w:val="00816301"/>
    <w:rsid w:val="00816716"/>
    <w:rsid w:val="00817DA9"/>
    <w:rsid w:val="008208A6"/>
    <w:rsid w:val="00820ABB"/>
    <w:rsid w:val="0082306C"/>
    <w:rsid w:val="00824785"/>
    <w:rsid w:val="00827FFE"/>
    <w:rsid w:val="0083202E"/>
    <w:rsid w:val="0083265F"/>
    <w:rsid w:val="00833C3E"/>
    <w:rsid w:val="00836F08"/>
    <w:rsid w:val="00840202"/>
    <w:rsid w:val="008406E9"/>
    <w:rsid w:val="00840EBE"/>
    <w:rsid w:val="00841F64"/>
    <w:rsid w:val="00846A83"/>
    <w:rsid w:val="00846E69"/>
    <w:rsid w:val="0084712B"/>
    <w:rsid w:val="00847FC5"/>
    <w:rsid w:val="00850745"/>
    <w:rsid w:val="008509CB"/>
    <w:rsid w:val="008510B4"/>
    <w:rsid w:val="00851C6F"/>
    <w:rsid w:val="0085302D"/>
    <w:rsid w:val="0085308A"/>
    <w:rsid w:val="0085449E"/>
    <w:rsid w:val="00856387"/>
    <w:rsid w:val="008568B8"/>
    <w:rsid w:val="00861022"/>
    <w:rsid w:val="00861D56"/>
    <w:rsid w:val="00862C1A"/>
    <w:rsid w:val="00862E1D"/>
    <w:rsid w:val="00864541"/>
    <w:rsid w:val="00864C13"/>
    <w:rsid w:val="00865069"/>
    <w:rsid w:val="00865245"/>
    <w:rsid w:val="0086567A"/>
    <w:rsid w:val="00866A5B"/>
    <w:rsid w:val="00866EE1"/>
    <w:rsid w:val="0086723E"/>
    <w:rsid w:val="00871166"/>
    <w:rsid w:val="008760CE"/>
    <w:rsid w:val="00876889"/>
    <w:rsid w:val="008826F2"/>
    <w:rsid w:val="00882885"/>
    <w:rsid w:val="008844A3"/>
    <w:rsid w:val="0088798E"/>
    <w:rsid w:val="0089054A"/>
    <w:rsid w:val="008906A8"/>
    <w:rsid w:val="008938A9"/>
    <w:rsid w:val="008948ED"/>
    <w:rsid w:val="00894D43"/>
    <w:rsid w:val="008955A7"/>
    <w:rsid w:val="00895B72"/>
    <w:rsid w:val="00897536"/>
    <w:rsid w:val="008A2D51"/>
    <w:rsid w:val="008A6EE0"/>
    <w:rsid w:val="008B0322"/>
    <w:rsid w:val="008B1805"/>
    <w:rsid w:val="008B34E9"/>
    <w:rsid w:val="008B4C92"/>
    <w:rsid w:val="008B4E89"/>
    <w:rsid w:val="008B6AD1"/>
    <w:rsid w:val="008B6BD1"/>
    <w:rsid w:val="008B796B"/>
    <w:rsid w:val="008C0378"/>
    <w:rsid w:val="008C174C"/>
    <w:rsid w:val="008C2699"/>
    <w:rsid w:val="008C6FAC"/>
    <w:rsid w:val="008D158D"/>
    <w:rsid w:val="008D15A2"/>
    <w:rsid w:val="008D1F1C"/>
    <w:rsid w:val="008D2252"/>
    <w:rsid w:val="008D5574"/>
    <w:rsid w:val="008D7C04"/>
    <w:rsid w:val="008D7DC1"/>
    <w:rsid w:val="008E065E"/>
    <w:rsid w:val="008E20CE"/>
    <w:rsid w:val="008E2297"/>
    <w:rsid w:val="008E27B9"/>
    <w:rsid w:val="008E2BD9"/>
    <w:rsid w:val="008E2F04"/>
    <w:rsid w:val="008E7497"/>
    <w:rsid w:val="008F083A"/>
    <w:rsid w:val="008F0C5E"/>
    <w:rsid w:val="008F4040"/>
    <w:rsid w:val="008F56CA"/>
    <w:rsid w:val="008F78E7"/>
    <w:rsid w:val="00900B92"/>
    <w:rsid w:val="0090181B"/>
    <w:rsid w:val="00904454"/>
    <w:rsid w:val="00904C28"/>
    <w:rsid w:val="00904D43"/>
    <w:rsid w:val="0090753D"/>
    <w:rsid w:val="00910944"/>
    <w:rsid w:val="0091187B"/>
    <w:rsid w:val="00915781"/>
    <w:rsid w:val="00917D30"/>
    <w:rsid w:val="009221C9"/>
    <w:rsid w:val="00922D5B"/>
    <w:rsid w:val="009230F4"/>
    <w:rsid w:val="00923697"/>
    <w:rsid w:val="00926DFF"/>
    <w:rsid w:val="00931B6E"/>
    <w:rsid w:val="009326F6"/>
    <w:rsid w:val="00932F7D"/>
    <w:rsid w:val="00935B57"/>
    <w:rsid w:val="009370F7"/>
    <w:rsid w:val="00937E10"/>
    <w:rsid w:val="00940310"/>
    <w:rsid w:val="00941F14"/>
    <w:rsid w:val="009430B6"/>
    <w:rsid w:val="0095076F"/>
    <w:rsid w:val="00956436"/>
    <w:rsid w:val="00957D5D"/>
    <w:rsid w:val="00957E88"/>
    <w:rsid w:val="00962379"/>
    <w:rsid w:val="00962F2C"/>
    <w:rsid w:val="00963C78"/>
    <w:rsid w:val="0096404C"/>
    <w:rsid w:val="009673AC"/>
    <w:rsid w:val="00971790"/>
    <w:rsid w:val="00972CAF"/>
    <w:rsid w:val="00973F85"/>
    <w:rsid w:val="00976046"/>
    <w:rsid w:val="0098314A"/>
    <w:rsid w:val="00983D92"/>
    <w:rsid w:val="00985819"/>
    <w:rsid w:val="009858B5"/>
    <w:rsid w:val="0098620C"/>
    <w:rsid w:val="009912D5"/>
    <w:rsid w:val="009941A3"/>
    <w:rsid w:val="009951BF"/>
    <w:rsid w:val="009974B4"/>
    <w:rsid w:val="009A16AF"/>
    <w:rsid w:val="009A4E96"/>
    <w:rsid w:val="009A5A22"/>
    <w:rsid w:val="009A5D79"/>
    <w:rsid w:val="009A71E0"/>
    <w:rsid w:val="009B0A44"/>
    <w:rsid w:val="009B1110"/>
    <w:rsid w:val="009B159F"/>
    <w:rsid w:val="009B22C6"/>
    <w:rsid w:val="009B26B9"/>
    <w:rsid w:val="009B2B14"/>
    <w:rsid w:val="009B4461"/>
    <w:rsid w:val="009B50D3"/>
    <w:rsid w:val="009B5C99"/>
    <w:rsid w:val="009C1015"/>
    <w:rsid w:val="009C1AD4"/>
    <w:rsid w:val="009C1D0E"/>
    <w:rsid w:val="009C2227"/>
    <w:rsid w:val="009C2229"/>
    <w:rsid w:val="009C4D06"/>
    <w:rsid w:val="009C5466"/>
    <w:rsid w:val="009D00A1"/>
    <w:rsid w:val="009D05EC"/>
    <w:rsid w:val="009D1098"/>
    <w:rsid w:val="009D2621"/>
    <w:rsid w:val="009D28E1"/>
    <w:rsid w:val="009D2E9F"/>
    <w:rsid w:val="009D3587"/>
    <w:rsid w:val="009D5171"/>
    <w:rsid w:val="009D5852"/>
    <w:rsid w:val="009D680D"/>
    <w:rsid w:val="009D731B"/>
    <w:rsid w:val="009D775A"/>
    <w:rsid w:val="009E050C"/>
    <w:rsid w:val="009E0840"/>
    <w:rsid w:val="009E1885"/>
    <w:rsid w:val="009E2057"/>
    <w:rsid w:val="009E296E"/>
    <w:rsid w:val="009E3983"/>
    <w:rsid w:val="009E60C8"/>
    <w:rsid w:val="009E625B"/>
    <w:rsid w:val="009E742A"/>
    <w:rsid w:val="009F0598"/>
    <w:rsid w:val="009F3A29"/>
    <w:rsid w:val="009F3CC7"/>
    <w:rsid w:val="009F55BF"/>
    <w:rsid w:val="009F5B9E"/>
    <w:rsid w:val="009F6945"/>
    <w:rsid w:val="009F7B6C"/>
    <w:rsid w:val="00A011ED"/>
    <w:rsid w:val="00A01591"/>
    <w:rsid w:val="00A034B4"/>
    <w:rsid w:val="00A0377D"/>
    <w:rsid w:val="00A040DD"/>
    <w:rsid w:val="00A04545"/>
    <w:rsid w:val="00A06257"/>
    <w:rsid w:val="00A0652A"/>
    <w:rsid w:val="00A107D5"/>
    <w:rsid w:val="00A10E55"/>
    <w:rsid w:val="00A16F5F"/>
    <w:rsid w:val="00A20C09"/>
    <w:rsid w:val="00A20F92"/>
    <w:rsid w:val="00A22382"/>
    <w:rsid w:val="00A22A64"/>
    <w:rsid w:val="00A236EC"/>
    <w:rsid w:val="00A24456"/>
    <w:rsid w:val="00A2455D"/>
    <w:rsid w:val="00A24B18"/>
    <w:rsid w:val="00A253CF"/>
    <w:rsid w:val="00A26D97"/>
    <w:rsid w:val="00A324D4"/>
    <w:rsid w:val="00A334AD"/>
    <w:rsid w:val="00A33872"/>
    <w:rsid w:val="00A34B30"/>
    <w:rsid w:val="00A35500"/>
    <w:rsid w:val="00A37AFD"/>
    <w:rsid w:val="00A37BDB"/>
    <w:rsid w:val="00A42C3F"/>
    <w:rsid w:val="00A44130"/>
    <w:rsid w:val="00A44A33"/>
    <w:rsid w:val="00A475D7"/>
    <w:rsid w:val="00A535E1"/>
    <w:rsid w:val="00A539B5"/>
    <w:rsid w:val="00A5696D"/>
    <w:rsid w:val="00A574B1"/>
    <w:rsid w:val="00A60F89"/>
    <w:rsid w:val="00A6438B"/>
    <w:rsid w:val="00A64CAA"/>
    <w:rsid w:val="00A667AF"/>
    <w:rsid w:val="00A66B6A"/>
    <w:rsid w:val="00A67310"/>
    <w:rsid w:val="00A67D70"/>
    <w:rsid w:val="00A71F83"/>
    <w:rsid w:val="00A72AD4"/>
    <w:rsid w:val="00A76129"/>
    <w:rsid w:val="00A77C08"/>
    <w:rsid w:val="00A81761"/>
    <w:rsid w:val="00A83FA6"/>
    <w:rsid w:val="00A840C7"/>
    <w:rsid w:val="00A85376"/>
    <w:rsid w:val="00A855CB"/>
    <w:rsid w:val="00A86FA0"/>
    <w:rsid w:val="00A875F2"/>
    <w:rsid w:val="00A87867"/>
    <w:rsid w:val="00A904D8"/>
    <w:rsid w:val="00A90765"/>
    <w:rsid w:val="00A914D3"/>
    <w:rsid w:val="00A92118"/>
    <w:rsid w:val="00A92CFC"/>
    <w:rsid w:val="00A92D8A"/>
    <w:rsid w:val="00A94317"/>
    <w:rsid w:val="00A94C48"/>
    <w:rsid w:val="00A9640C"/>
    <w:rsid w:val="00AA282C"/>
    <w:rsid w:val="00AA381D"/>
    <w:rsid w:val="00AA3A3C"/>
    <w:rsid w:val="00AA3DEE"/>
    <w:rsid w:val="00AA413A"/>
    <w:rsid w:val="00AA5E7B"/>
    <w:rsid w:val="00AA6D74"/>
    <w:rsid w:val="00AA6FF3"/>
    <w:rsid w:val="00AA77B0"/>
    <w:rsid w:val="00AA7C89"/>
    <w:rsid w:val="00AA7DBD"/>
    <w:rsid w:val="00AB22DC"/>
    <w:rsid w:val="00AB3B36"/>
    <w:rsid w:val="00AB3DBD"/>
    <w:rsid w:val="00AB49A9"/>
    <w:rsid w:val="00AB538D"/>
    <w:rsid w:val="00AB5D79"/>
    <w:rsid w:val="00AC0382"/>
    <w:rsid w:val="00AC0B9F"/>
    <w:rsid w:val="00AC1329"/>
    <w:rsid w:val="00AC1408"/>
    <w:rsid w:val="00AC727D"/>
    <w:rsid w:val="00AD09E7"/>
    <w:rsid w:val="00AD0DB7"/>
    <w:rsid w:val="00AD2058"/>
    <w:rsid w:val="00AD2B38"/>
    <w:rsid w:val="00AD2F1F"/>
    <w:rsid w:val="00AD5FD2"/>
    <w:rsid w:val="00AD783E"/>
    <w:rsid w:val="00AD7C55"/>
    <w:rsid w:val="00AE0F8D"/>
    <w:rsid w:val="00AE15E9"/>
    <w:rsid w:val="00AE2B97"/>
    <w:rsid w:val="00AE2F2F"/>
    <w:rsid w:val="00AE66D6"/>
    <w:rsid w:val="00AE79D3"/>
    <w:rsid w:val="00AF68B2"/>
    <w:rsid w:val="00AF7497"/>
    <w:rsid w:val="00AF7984"/>
    <w:rsid w:val="00B005C7"/>
    <w:rsid w:val="00B02EAA"/>
    <w:rsid w:val="00B03EFE"/>
    <w:rsid w:val="00B053B9"/>
    <w:rsid w:val="00B104D4"/>
    <w:rsid w:val="00B10830"/>
    <w:rsid w:val="00B1160F"/>
    <w:rsid w:val="00B117FE"/>
    <w:rsid w:val="00B1216F"/>
    <w:rsid w:val="00B13A29"/>
    <w:rsid w:val="00B14104"/>
    <w:rsid w:val="00B1552C"/>
    <w:rsid w:val="00B16B9D"/>
    <w:rsid w:val="00B21321"/>
    <w:rsid w:val="00B2173B"/>
    <w:rsid w:val="00B231CD"/>
    <w:rsid w:val="00B26E97"/>
    <w:rsid w:val="00B30973"/>
    <w:rsid w:val="00B30C28"/>
    <w:rsid w:val="00B31685"/>
    <w:rsid w:val="00B33153"/>
    <w:rsid w:val="00B3546C"/>
    <w:rsid w:val="00B36FF6"/>
    <w:rsid w:val="00B37ADB"/>
    <w:rsid w:val="00B40E5D"/>
    <w:rsid w:val="00B41687"/>
    <w:rsid w:val="00B43B8C"/>
    <w:rsid w:val="00B43FD5"/>
    <w:rsid w:val="00B44D6B"/>
    <w:rsid w:val="00B50F33"/>
    <w:rsid w:val="00B52543"/>
    <w:rsid w:val="00B52A8D"/>
    <w:rsid w:val="00B53912"/>
    <w:rsid w:val="00B545D2"/>
    <w:rsid w:val="00B55FF2"/>
    <w:rsid w:val="00B62D20"/>
    <w:rsid w:val="00B633F2"/>
    <w:rsid w:val="00B64E0D"/>
    <w:rsid w:val="00B67DFC"/>
    <w:rsid w:val="00B71234"/>
    <w:rsid w:val="00B727C2"/>
    <w:rsid w:val="00B727FB"/>
    <w:rsid w:val="00B7326E"/>
    <w:rsid w:val="00B7436C"/>
    <w:rsid w:val="00B7610D"/>
    <w:rsid w:val="00B815B2"/>
    <w:rsid w:val="00B821ED"/>
    <w:rsid w:val="00B8222F"/>
    <w:rsid w:val="00B82A6E"/>
    <w:rsid w:val="00B833B7"/>
    <w:rsid w:val="00B85975"/>
    <w:rsid w:val="00B866A1"/>
    <w:rsid w:val="00B87A21"/>
    <w:rsid w:val="00B90B86"/>
    <w:rsid w:val="00B9217A"/>
    <w:rsid w:val="00B9271E"/>
    <w:rsid w:val="00B93543"/>
    <w:rsid w:val="00BA0F10"/>
    <w:rsid w:val="00BA20D3"/>
    <w:rsid w:val="00BA381D"/>
    <w:rsid w:val="00BA3A7C"/>
    <w:rsid w:val="00BA4A2D"/>
    <w:rsid w:val="00BA59FB"/>
    <w:rsid w:val="00BA62B6"/>
    <w:rsid w:val="00BB0B96"/>
    <w:rsid w:val="00BB0F56"/>
    <w:rsid w:val="00BB2D51"/>
    <w:rsid w:val="00BB4CFF"/>
    <w:rsid w:val="00BB5286"/>
    <w:rsid w:val="00BB6765"/>
    <w:rsid w:val="00BB78F4"/>
    <w:rsid w:val="00BC0A29"/>
    <w:rsid w:val="00BC2E4F"/>
    <w:rsid w:val="00BC3483"/>
    <w:rsid w:val="00BC3972"/>
    <w:rsid w:val="00BC4780"/>
    <w:rsid w:val="00BC6029"/>
    <w:rsid w:val="00BC60A8"/>
    <w:rsid w:val="00BD0453"/>
    <w:rsid w:val="00BD1B6B"/>
    <w:rsid w:val="00BD1E0A"/>
    <w:rsid w:val="00BD2B9F"/>
    <w:rsid w:val="00BD49ED"/>
    <w:rsid w:val="00BD5048"/>
    <w:rsid w:val="00BD6CA0"/>
    <w:rsid w:val="00BD7A84"/>
    <w:rsid w:val="00BD7A9A"/>
    <w:rsid w:val="00BE129A"/>
    <w:rsid w:val="00BE1E0C"/>
    <w:rsid w:val="00BE1EA4"/>
    <w:rsid w:val="00BE2C6D"/>
    <w:rsid w:val="00BE3E0A"/>
    <w:rsid w:val="00BE51D0"/>
    <w:rsid w:val="00BE711D"/>
    <w:rsid w:val="00BE7EC9"/>
    <w:rsid w:val="00BF5358"/>
    <w:rsid w:val="00C004C7"/>
    <w:rsid w:val="00C045AE"/>
    <w:rsid w:val="00C059F6"/>
    <w:rsid w:val="00C063F2"/>
    <w:rsid w:val="00C11635"/>
    <w:rsid w:val="00C1180E"/>
    <w:rsid w:val="00C11830"/>
    <w:rsid w:val="00C12501"/>
    <w:rsid w:val="00C14E7C"/>
    <w:rsid w:val="00C14F2D"/>
    <w:rsid w:val="00C15393"/>
    <w:rsid w:val="00C15648"/>
    <w:rsid w:val="00C15A74"/>
    <w:rsid w:val="00C15C66"/>
    <w:rsid w:val="00C16B1D"/>
    <w:rsid w:val="00C20370"/>
    <w:rsid w:val="00C20EE3"/>
    <w:rsid w:val="00C24D35"/>
    <w:rsid w:val="00C24FB1"/>
    <w:rsid w:val="00C2536E"/>
    <w:rsid w:val="00C25935"/>
    <w:rsid w:val="00C30B7B"/>
    <w:rsid w:val="00C30EB6"/>
    <w:rsid w:val="00C3118A"/>
    <w:rsid w:val="00C359D4"/>
    <w:rsid w:val="00C36098"/>
    <w:rsid w:val="00C36604"/>
    <w:rsid w:val="00C41C7B"/>
    <w:rsid w:val="00C426AA"/>
    <w:rsid w:val="00C43EB5"/>
    <w:rsid w:val="00C44854"/>
    <w:rsid w:val="00C44A9C"/>
    <w:rsid w:val="00C451FA"/>
    <w:rsid w:val="00C46FFA"/>
    <w:rsid w:val="00C507B2"/>
    <w:rsid w:val="00C528A1"/>
    <w:rsid w:val="00C5483D"/>
    <w:rsid w:val="00C6179B"/>
    <w:rsid w:val="00C63A1C"/>
    <w:rsid w:val="00C63F89"/>
    <w:rsid w:val="00C64629"/>
    <w:rsid w:val="00C657BB"/>
    <w:rsid w:val="00C6740F"/>
    <w:rsid w:val="00C7163D"/>
    <w:rsid w:val="00C71C2D"/>
    <w:rsid w:val="00C72659"/>
    <w:rsid w:val="00C7285B"/>
    <w:rsid w:val="00C73AF1"/>
    <w:rsid w:val="00C7521F"/>
    <w:rsid w:val="00C76F1F"/>
    <w:rsid w:val="00C81EBD"/>
    <w:rsid w:val="00C834A8"/>
    <w:rsid w:val="00C855FD"/>
    <w:rsid w:val="00C86370"/>
    <w:rsid w:val="00C86776"/>
    <w:rsid w:val="00C86860"/>
    <w:rsid w:val="00C87A88"/>
    <w:rsid w:val="00C97376"/>
    <w:rsid w:val="00CA0EBF"/>
    <w:rsid w:val="00CA1092"/>
    <w:rsid w:val="00CA458A"/>
    <w:rsid w:val="00CA632F"/>
    <w:rsid w:val="00CA7DDC"/>
    <w:rsid w:val="00CB0E06"/>
    <w:rsid w:val="00CB6496"/>
    <w:rsid w:val="00CB7537"/>
    <w:rsid w:val="00CC1C9F"/>
    <w:rsid w:val="00CC27D9"/>
    <w:rsid w:val="00CC43E5"/>
    <w:rsid w:val="00CC44D8"/>
    <w:rsid w:val="00CC48E7"/>
    <w:rsid w:val="00CC63EC"/>
    <w:rsid w:val="00CC78FF"/>
    <w:rsid w:val="00CD06FA"/>
    <w:rsid w:val="00CD31F9"/>
    <w:rsid w:val="00CD3376"/>
    <w:rsid w:val="00CD4E5E"/>
    <w:rsid w:val="00CD612A"/>
    <w:rsid w:val="00CD61F9"/>
    <w:rsid w:val="00CD7D74"/>
    <w:rsid w:val="00CE075A"/>
    <w:rsid w:val="00CE0C1D"/>
    <w:rsid w:val="00CE1C4F"/>
    <w:rsid w:val="00CE2BE5"/>
    <w:rsid w:val="00CE33D8"/>
    <w:rsid w:val="00CE36AE"/>
    <w:rsid w:val="00CE3B7E"/>
    <w:rsid w:val="00CE5140"/>
    <w:rsid w:val="00CE5880"/>
    <w:rsid w:val="00CE7C5E"/>
    <w:rsid w:val="00CF086C"/>
    <w:rsid w:val="00CF1990"/>
    <w:rsid w:val="00CF279F"/>
    <w:rsid w:val="00CF393A"/>
    <w:rsid w:val="00CF43A4"/>
    <w:rsid w:val="00CF5E34"/>
    <w:rsid w:val="00CF7FEE"/>
    <w:rsid w:val="00D034BE"/>
    <w:rsid w:val="00D04EDA"/>
    <w:rsid w:val="00D05BFF"/>
    <w:rsid w:val="00D06E3F"/>
    <w:rsid w:val="00D075CD"/>
    <w:rsid w:val="00D12DA4"/>
    <w:rsid w:val="00D14FFD"/>
    <w:rsid w:val="00D15C79"/>
    <w:rsid w:val="00D21F92"/>
    <w:rsid w:val="00D23F6D"/>
    <w:rsid w:val="00D24335"/>
    <w:rsid w:val="00D243E9"/>
    <w:rsid w:val="00D25347"/>
    <w:rsid w:val="00D25E7B"/>
    <w:rsid w:val="00D25F0E"/>
    <w:rsid w:val="00D30434"/>
    <w:rsid w:val="00D33BB2"/>
    <w:rsid w:val="00D343D9"/>
    <w:rsid w:val="00D34E98"/>
    <w:rsid w:val="00D36D38"/>
    <w:rsid w:val="00D40963"/>
    <w:rsid w:val="00D411AE"/>
    <w:rsid w:val="00D41E2D"/>
    <w:rsid w:val="00D42215"/>
    <w:rsid w:val="00D430E1"/>
    <w:rsid w:val="00D4735E"/>
    <w:rsid w:val="00D51A8C"/>
    <w:rsid w:val="00D574A6"/>
    <w:rsid w:val="00D607FE"/>
    <w:rsid w:val="00D60CB1"/>
    <w:rsid w:val="00D64AA7"/>
    <w:rsid w:val="00D64C3B"/>
    <w:rsid w:val="00D66E04"/>
    <w:rsid w:val="00D67703"/>
    <w:rsid w:val="00D73089"/>
    <w:rsid w:val="00D7316B"/>
    <w:rsid w:val="00D740FF"/>
    <w:rsid w:val="00D75FAB"/>
    <w:rsid w:val="00D77B80"/>
    <w:rsid w:val="00D80FEB"/>
    <w:rsid w:val="00D8133E"/>
    <w:rsid w:val="00D81615"/>
    <w:rsid w:val="00D81E01"/>
    <w:rsid w:val="00D823FA"/>
    <w:rsid w:val="00D82AF6"/>
    <w:rsid w:val="00D8545F"/>
    <w:rsid w:val="00D85833"/>
    <w:rsid w:val="00D87D88"/>
    <w:rsid w:val="00D951D9"/>
    <w:rsid w:val="00D960EB"/>
    <w:rsid w:val="00DA0438"/>
    <w:rsid w:val="00DA0A83"/>
    <w:rsid w:val="00DA1000"/>
    <w:rsid w:val="00DA138A"/>
    <w:rsid w:val="00DA4684"/>
    <w:rsid w:val="00DA4D71"/>
    <w:rsid w:val="00DA643D"/>
    <w:rsid w:val="00DA7874"/>
    <w:rsid w:val="00DA7A47"/>
    <w:rsid w:val="00DB55B1"/>
    <w:rsid w:val="00DB59B1"/>
    <w:rsid w:val="00DB63B1"/>
    <w:rsid w:val="00DC04C5"/>
    <w:rsid w:val="00DC2E67"/>
    <w:rsid w:val="00DC4294"/>
    <w:rsid w:val="00DC696D"/>
    <w:rsid w:val="00DC728A"/>
    <w:rsid w:val="00DC780F"/>
    <w:rsid w:val="00DD006B"/>
    <w:rsid w:val="00DD0F8E"/>
    <w:rsid w:val="00DD1772"/>
    <w:rsid w:val="00DD1C66"/>
    <w:rsid w:val="00DD25AA"/>
    <w:rsid w:val="00DD4608"/>
    <w:rsid w:val="00DD5B3C"/>
    <w:rsid w:val="00DE239D"/>
    <w:rsid w:val="00DE25E1"/>
    <w:rsid w:val="00DE39B8"/>
    <w:rsid w:val="00DE3A3D"/>
    <w:rsid w:val="00DE45ED"/>
    <w:rsid w:val="00DE5E2C"/>
    <w:rsid w:val="00DF140B"/>
    <w:rsid w:val="00DF181D"/>
    <w:rsid w:val="00DF2536"/>
    <w:rsid w:val="00DF39B5"/>
    <w:rsid w:val="00DF3FEA"/>
    <w:rsid w:val="00DF5D28"/>
    <w:rsid w:val="00DF6899"/>
    <w:rsid w:val="00E00387"/>
    <w:rsid w:val="00E00E37"/>
    <w:rsid w:val="00E01886"/>
    <w:rsid w:val="00E022A4"/>
    <w:rsid w:val="00E02AB3"/>
    <w:rsid w:val="00E04069"/>
    <w:rsid w:val="00E04A59"/>
    <w:rsid w:val="00E065E6"/>
    <w:rsid w:val="00E07A0D"/>
    <w:rsid w:val="00E07AC5"/>
    <w:rsid w:val="00E14D9C"/>
    <w:rsid w:val="00E15E24"/>
    <w:rsid w:val="00E17269"/>
    <w:rsid w:val="00E203B5"/>
    <w:rsid w:val="00E20C6E"/>
    <w:rsid w:val="00E23D35"/>
    <w:rsid w:val="00E2511D"/>
    <w:rsid w:val="00E253B2"/>
    <w:rsid w:val="00E257E9"/>
    <w:rsid w:val="00E25CFB"/>
    <w:rsid w:val="00E2768E"/>
    <w:rsid w:val="00E2784C"/>
    <w:rsid w:val="00E30C69"/>
    <w:rsid w:val="00E31A0F"/>
    <w:rsid w:val="00E31D77"/>
    <w:rsid w:val="00E3210F"/>
    <w:rsid w:val="00E32587"/>
    <w:rsid w:val="00E34028"/>
    <w:rsid w:val="00E35A5B"/>
    <w:rsid w:val="00E363FE"/>
    <w:rsid w:val="00E36B9A"/>
    <w:rsid w:val="00E371FB"/>
    <w:rsid w:val="00E40063"/>
    <w:rsid w:val="00E401F2"/>
    <w:rsid w:val="00E50282"/>
    <w:rsid w:val="00E5191E"/>
    <w:rsid w:val="00E528AD"/>
    <w:rsid w:val="00E547BE"/>
    <w:rsid w:val="00E54957"/>
    <w:rsid w:val="00E54BA3"/>
    <w:rsid w:val="00E5603E"/>
    <w:rsid w:val="00E6003D"/>
    <w:rsid w:val="00E61EA7"/>
    <w:rsid w:val="00E653A7"/>
    <w:rsid w:val="00E666AC"/>
    <w:rsid w:val="00E7030B"/>
    <w:rsid w:val="00E709C3"/>
    <w:rsid w:val="00E71326"/>
    <w:rsid w:val="00E7289A"/>
    <w:rsid w:val="00E72DDC"/>
    <w:rsid w:val="00E7599E"/>
    <w:rsid w:val="00E759DF"/>
    <w:rsid w:val="00E76B4E"/>
    <w:rsid w:val="00E76E06"/>
    <w:rsid w:val="00E8078B"/>
    <w:rsid w:val="00E83DF9"/>
    <w:rsid w:val="00E8429D"/>
    <w:rsid w:val="00E8461C"/>
    <w:rsid w:val="00E85444"/>
    <w:rsid w:val="00E856F4"/>
    <w:rsid w:val="00E87B0A"/>
    <w:rsid w:val="00E87C50"/>
    <w:rsid w:val="00E93410"/>
    <w:rsid w:val="00E93742"/>
    <w:rsid w:val="00E95B08"/>
    <w:rsid w:val="00E960CB"/>
    <w:rsid w:val="00E96670"/>
    <w:rsid w:val="00E967C0"/>
    <w:rsid w:val="00E97B33"/>
    <w:rsid w:val="00E97DA1"/>
    <w:rsid w:val="00EA1BC7"/>
    <w:rsid w:val="00EA21D1"/>
    <w:rsid w:val="00EA31DC"/>
    <w:rsid w:val="00EA5A1A"/>
    <w:rsid w:val="00EA6732"/>
    <w:rsid w:val="00EA77E1"/>
    <w:rsid w:val="00EA7BC0"/>
    <w:rsid w:val="00EB26B5"/>
    <w:rsid w:val="00EB7351"/>
    <w:rsid w:val="00EC082A"/>
    <w:rsid w:val="00EC0CE2"/>
    <w:rsid w:val="00EC0F9B"/>
    <w:rsid w:val="00EC1B10"/>
    <w:rsid w:val="00EC3163"/>
    <w:rsid w:val="00EC6C56"/>
    <w:rsid w:val="00EC70CD"/>
    <w:rsid w:val="00EC7F79"/>
    <w:rsid w:val="00ED1208"/>
    <w:rsid w:val="00ED321F"/>
    <w:rsid w:val="00ED362C"/>
    <w:rsid w:val="00ED3942"/>
    <w:rsid w:val="00ED48F1"/>
    <w:rsid w:val="00ED58A9"/>
    <w:rsid w:val="00ED69C0"/>
    <w:rsid w:val="00EE1D40"/>
    <w:rsid w:val="00EE51DC"/>
    <w:rsid w:val="00EE57AC"/>
    <w:rsid w:val="00EE5EE9"/>
    <w:rsid w:val="00EE7DF1"/>
    <w:rsid w:val="00EF2E5D"/>
    <w:rsid w:val="00EF3907"/>
    <w:rsid w:val="00EF3C68"/>
    <w:rsid w:val="00EF5672"/>
    <w:rsid w:val="00EF68DF"/>
    <w:rsid w:val="00F00C37"/>
    <w:rsid w:val="00F0621D"/>
    <w:rsid w:val="00F0663E"/>
    <w:rsid w:val="00F10639"/>
    <w:rsid w:val="00F10D7D"/>
    <w:rsid w:val="00F1211C"/>
    <w:rsid w:val="00F132B0"/>
    <w:rsid w:val="00F13C61"/>
    <w:rsid w:val="00F22DC2"/>
    <w:rsid w:val="00F2343D"/>
    <w:rsid w:val="00F26796"/>
    <w:rsid w:val="00F30C0A"/>
    <w:rsid w:val="00F318EF"/>
    <w:rsid w:val="00F32DA8"/>
    <w:rsid w:val="00F340DB"/>
    <w:rsid w:val="00F36516"/>
    <w:rsid w:val="00F41565"/>
    <w:rsid w:val="00F423F3"/>
    <w:rsid w:val="00F43FFF"/>
    <w:rsid w:val="00F4557E"/>
    <w:rsid w:val="00F4578B"/>
    <w:rsid w:val="00F46E5E"/>
    <w:rsid w:val="00F511CE"/>
    <w:rsid w:val="00F51300"/>
    <w:rsid w:val="00F52686"/>
    <w:rsid w:val="00F53ABB"/>
    <w:rsid w:val="00F53C1C"/>
    <w:rsid w:val="00F53CF6"/>
    <w:rsid w:val="00F5428F"/>
    <w:rsid w:val="00F545DB"/>
    <w:rsid w:val="00F549B1"/>
    <w:rsid w:val="00F56A9B"/>
    <w:rsid w:val="00F573D3"/>
    <w:rsid w:val="00F62523"/>
    <w:rsid w:val="00F62A5C"/>
    <w:rsid w:val="00F649A5"/>
    <w:rsid w:val="00F64C5A"/>
    <w:rsid w:val="00F70174"/>
    <w:rsid w:val="00F703DA"/>
    <w:rsid w:val="00F71F98"/>
    <w:rsid w:val="00F72173"/>
    <w:rsid w:val="00F72C0B"/>
    <w:rsid w:val="00F72D01"/>
    <w:rsid w:val="00F747A5"/>
    <w:rsid w:val="00F74E9B"/>
    <w:rsid w:val="00F753DA"/>
    <w:rsid w:val="00F81058"/>
    <w:rsid w:val="00F8265C"/>
    <w:rsid w:val="00F86B6C"/>
    <w:rsid w:val="00F86C6E"/>
    <w:rsid w:val="00F87980"/>
    <w:rsid w:val="00F90263"/>
    <w:rsid w:val="00F92440"/>
    <w:rsid w:val="00F92F09"/>
    <w:rsid w:val="00F95ECF"/>
    <w:rsid w:val="00FA3763"/>
    <w:rsid w:val="00FA49D3"/>
    <w:rsid w:val="00FA5B9B"/>
    <w:rsid w:val="00FA60EF"/>
    <w:rsid w:val="00FB1FD6"/>
    <w:rsid w:val="00FB3406"/>
    <w:rsid w:val="00FB4780"/>
    <w:rsid w:val="00FB4A2E"/>
    <w:rsid w:val="00FB4AA6"/>
    <w:rsid w:val="00FB5F01"/>
    <w:rsid w:val="00FB760E"/>
    <w:rsid w:val="00FB76E2"/>
    <w:rsid w:val="00FC0147"/>
    <w:rsid w:val="00FC3200"/>
    <w:rsid w:val="00FC3426"/>
    <w:rsid w:val="00FC3F6B"/>
    <w:rsid w:val="00FC4E25"/>
    <w:rsid w:val="00FC6E63"/>
    <w:rsid w:val="00FD0482"/>
    <w:rsid w:val="00FD314B"/>
    <w:rsid w:val="00FD3164"/>
    <w:rsid w:val="00FD5AEB"/>
    <w:rsid w:val="00FD5E28"/>
    <w:rsid w:val="00FD7736"/>
    <w:rsid w:val="00FE2611"/>
    <w:rsid w:val="00FE2A45"/>
    <w:rsid w:val="00FE31DA"/>
    <w:rsid w:val="00FE40D1"/>
    <w:rsid w:val="00FF06AB"/>
    <w:rsid w:val="00FF0DDF"/>
    <w:rsid w:val="00FF2EED"/>
    <w:rsid w:val="00FF3746"/>
    <w:rsid w:val="00FF52C1"/>
    <w:rsid w:val="00FF52C4"/>
    <w:rsid w:val="00FF6E44"/>
    <w:rsid w:val="10446A84"/>
    <w:rsid w:val="12BD1444"/>
    <w:rsid w:val="146C2E86"/>
    <w:rsid w:val="24156AC5"/>
    <w:rsid w:val="2FEF0DF9"/>
    <w:rsid w:val="3F340662"/>
    <w:rsid w:val="471A1C45"/>
    <w:rsid w:val="502F64BD"/>
    <w:rsid w:val="53634160"/>
    <w:rsid w:val="53AD7CDA"/>
    <w:rsid w:val="69107F59"/>
    <w:rsid w:val="69F47724"/>
    <w:rsid w:val="6FE50DD2"/>
    <w:rsid w:val="724516B5"/>
    <w:rsid w:val="7AAD4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qFormat="1" w:unhideWhenUsed="0" w:uiPriority="99" w:semiHidden="0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qFormat="1" w:unhideWhenUsed="0" w:uiPriority="99" w:semiHidden="0" w:name="Medium Grid 2 Accent 1"/>
    <w:lsdException w:unhideWhenUsed="0" w:uiPriority="60" w:semiHidden="0" w:name="Medium Grid 3 Accent 1"/>
    <w:lsdException w:unhideWhenUsed="0" w:uiPriority="61" w:semiHidden="0" w:name="Dark List Accent 1"/>
    <w:lsdException w:unhideWhenUsed="0" w:uiPriority="62" w:semiHidden="0" w:name="Colorful Shading Accent 1"/>
    <w:lsdException w:qFormat="1" w:unhideWhenUsed="0" w:uiPriority="63" w:semiHidden="0" w:name="Colorful List Accent 1"/>
    <w:lsdException w:qFormat="1" w:unhideWhenUsed="0" w:uiPriority="64" w:semiHidden="0" w:name="Colorful Grid Accent 1"/>
    <w:lsdException w:qFormat="1" w:unhideWhenUsed="0" w:uiPriority="65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qFormat="1" w:unhideWhenUsed="0" w:uiPriority="72" w:semiHidden="0" w:name="Medium Grid 1 Accent 2"/>
    <w:lsdException w:qFormat="1" w:unhideWhenUsed="0" w:uiPriority="73" w:semiHidden="0" w:name="Medium Grid 2 Accent 2"/>
    <w:lsdException w:qFormat="1"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iPriority="99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unhideWhenUsed="0" w:uiPriority="66" w:semiHidden="0" w:name="Medium List 1 Accent 3"/>
    <w:lsdException w:unhideWhenUsed="0" w:uiPriority="67" w:semiHidden="0" w:name="Medium List 2 Accent 3"/>
    <w:lsdException w:unhideWhenUsed="0" w:uiPriority="68" w:semiHidden="0" w:name="Medium Grid 1 Accent 3"/>
    <w:lsdException w:unhideWhenUsed="0" w:uiPriority="69" w:semiHidden="0" w:name="Medium Grid 2 Accent 3"/>
    <w:lsdException w:unhideWhenUsed="0" w:uiPriority="70" w:semiHidden="0" w:name="Medium Grid 3 Accent 3"/>
    <w:lsdException w:unhideWhenUsed="0" w:uiPriority="71" w:semiHidden="0" w:name="Dark List Accent 3"/>
    <w:lsdException w:unhideWhenUsed="0" w:uiPriority="72" w:semiHidden="0" w:name="Colorful Shading Accent 3"/>
    <w:lsdException w:unhideWhenUsed="0" w:uiPriority="73" w:semiHidden="0" w:name="Colorful List Accent 3"/>
    <w:lsdException w:unhideWhenUsed="0" w:uiPriority="60" w:semiHidden="0" w:name="Colorful Grid Accent 3"/>
    <w:lsdException w:unhideWhenUsed="0" w:uiPriority="61" w:semiHidden="0" w:name="Light Shading Accent 4"/>
    <w:lsdException w:unhideWhenUsed="0" w:uiPriority="62" w:semiHidden="0" w:name="Light List Accent 4"/>
    <w:lsdException w:unhideWhenUsed="0" w:uiPriority="63" w:semiHidden="0" w:name="Light Grid Accent 4"/>
    <w:lsdException w:unhideWhenUsed="0" w:uiPriority="64" w:semiHidden="0" w:name="Medium Shading 1 Accent 4"/>
    <w:lsdException w:unhideWhenUsed="0" w:uiPriority="65" w:semiHidden="0" w:name="Medium Shading 2 Accent 4"/>
    <w:lsdException w:unhideWhenUsed="0" w:uiPriority="66" w:semiHidden="0" w:name="Medium List 1 Accent 4"/>
    <w:lsdException w:unhideWhenUsed="0" w:uiPriority="67" w:semiHidden="0" w:name="Medium List 2 Accent 4"/>
    <w:lsdException w:unhideWhenUsed="0" w:uiPriority="68" w:semiHidden="0" w:name="Medium Grid 1 Accent 4"/>
    <w:lsdException w:unhideWhenUsed="0" w:uiPriority="69" w:semiHidden="0" w:name="Medium Grid 2 Accent 4"/>
    <w:lsdException w:unhideWhenUsed="0" w:uiPriority="70" w:semiHidden="0" w:name="Medium Grid 3 Accent 4"/>
    <w:lsdException w:unhideWhenUsed="0" w:uiPriority="71" w:semiHidden="0" w:name="Dark List Accent 4"/>
    <w:lsdException w:unhideWhenUsed="0" w:uiPriority="72" w:semiHidden="0" w:name="Colorful Shading Accent 4"/>
    <w:lsdException w:unhideWhenUsed="0" w:uiPriority="73" w:semiHidden="0" w:name="Colorful List Accent 4"/>
    <w:lsdException w:unhideWhenUsed="0" w:uiPriority="60" w:semiHidden="0" w:name="Colorful Grid Accent 4"/>
    <w:lsdException w:unhideWhenUsed="0" w:uiPriority="61" w:semiHidden="0" w:name="Light Shading Accent 5"/>
    <w:lsdException w:unhideWhenUsed="0" w:uiPriority="62" w:semiHidden="0" w:name="Light List Accent 5"/>
    <w:lsdException w:unhideWhenUsed="0" w:uiPriority="63" w:semiHidden="0" w:name="Light Grid Accent 5"/>
    <w:lsdException w:unhideWhenUsed="0" w:uiPriority="64" w:semiHidden="0" w:name="Medium Shading 1 Accent 5"/>
    <w:lsdException w:unhideWhenUsed="0" w:uiPriority="65" w:semiHidden="0" w:name="Medium Shading 2 Accent 5"/>
    <w:lsdException w:unhideWhenUsed="0" w:uiPriority="66" w:semiHidden="0" w:name="Medium List 1 Accent 5"/>
    <w:lsdException w:unhideWhenUsed="0" w:uiPriority="67" w:semiHidden="0" w:name="Medium List 2 Accent 5"/>
    <w:lsdException w:unhideWhenUsed="0" w:uiPriority="68" w:semiHidden="0" w:name="Medium Grid 1 Accent 5"/>
    <w:lsdException w:unhideWhenUsed="0" w:uiPriority="69" w:semiHidden="0" w:name="Medium Grid 2 Accent 5"/>
    <w:lsdException w:unhideWhenUsed="0" w:uiPriority="70" w:semiHidden="0" w:name="Medium Grid 3 Accent 5"/>
    <w:lsdException w:unhideWhenUsed="0" w:uiPriority="71" w:semiHidden="0" w:name="Dark List Accent 5"/>
    <w:lsdException w:unhideWhenUsed="0" w:uiPriority="72" w:semiHidden="0" w:name="Colorful Shading Accent 5"/>
    <w:lsdException w:unhideWhenUsed="0" w:uiPriority="73" w:semiHidden="0" w:name="Colorful List Accent 5"/>
    <w:lsdException w:unhideWhenUsed="0" w:uiPriority="60" w:semiHidden="0" w:name="Colorful Grid Accent 5"/>
    <w:lsdException w:unhideWhenUsed="0" w:uiPriority="61" w:semiHidden="0" w:name="Light Shading Accent 6"/>
    <w:lsdException w:unhideWhenUsed="0" w:uiPriority="62" w:semiHidden="0" w:name="Light List Accent 6"/>
    <w:lsdException w:unhideWhenUsed="0" w:uiPriority="63" w:semiHidden="0" w:name="Light Grid Accent 6"/>
    <w:lsdException w:unhideWhenUsed="0" w:uiPriority="64" w:semiHidden="0" w:name="Medium Shading 1 Accent 6"/>
    <w:lsdException w:unhideWhenUsed="0" w:uiPriority="65" w:semiHidden="0" w:name="Medium Shading 2 Accent 6"/>
    <w:lsdException w:unhideWhenUsed="0" w:uiPriority="66" w:semiHidden="0" w:name="Medium List 1 Accent 6"/>
    <w:lsdException w:unhideWhenUsed="0" w:uiPriority="67" w:semiHidden="0" w:name="Medium List 2 Accent 6"/>
    <w:lsdException w:unhideWhenUsed="0" w:uiPriority="68" w:semiHidden="0" w:name="Medium Grid 1 Accent 6"/>
    <w:lsdException w:unhideWhenUsed="0" w:uiPriority="69" w:semiHidden="0" w:name="Medium Grid 2 Accent 6"/>
    <w:lsdException w:unhideWhenUsed="0" w:uiPriority="70" w:semiHidden="0" w:name="Medium Grid 3 Accent 6"/>
    <w:lsdException w:unhideWhenUsed="0" w:uiPriority="71" w:semiHidden="0" w:name="Dark List Accent 6"/>
    <w:lsdException w:unhideWhenUsed="0" w:uiPriority="72" w:semiHidden="0" w:name="Colorful Shading Accent 6"/>
    <w:lsdException w:unhideWhenUsed="0" w:uiPriority="73" w:semiHidden="0" w:name="Colorful List Accent 6"/>
    <w:lsdException w:unhideWhenUsed="0" w:uiPriority="60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uiPriority w:val="0"/>
  </w:style>
  <w:style w:type="table" w:default="1" w:styleId="13">
    <w:name w:val="Normal Table"/>
    <w:unhideWhenUsed/>
    <w:uiPriority w:val="99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 w:line="240" w:lineRule="auto"/>
      <w:ind w:firstLine="420" w:firstLineChars="100"/>
    </w:pPr>
    <w:rPr>
      <w:rFonts w:ascii="Times New Roman" w:hAnsi="Times New Roman"/>
      <w:sz w:val="21"/>
    </w:rPr>
  </w:style>
  <w:style w:type="paragraph" w:styleId="3">
    <w:name w:val="Body Text"/>
    <w:basedOn w:val="1"/>
    <w:uiPriority w:val="0"/>
    <w:pPr>
      <w:spacing w:line="420" w:lineRule="exact"/>
    </w:pPr>
    <w:rPr>
      <w:rFonts w:ascii="楷体_GB2312" w:eastAsia="楷体_GB2312"/>
      <w:color w:val="000000"/>
      <w:sz w:val="32"/>
      <w:szCs w:val="30"/>
    </w:rPr>
  </w:style>
  <w:style w:type="paragraph" w:styleId="4">
    <w:name w:val="annotation text"/>
    <w:basedOn w:val="1"/>
    <w:link w:val="18"/>
    <w:unhideWhenUsed/>
    <w:uiPriority w:val="99"/>
    <w:pPr>
      <w:jc w:val="left"/>
    </w:pPr>
  </w:style>
  <w:style w:type="paragraph" w:styleId="5">
    <w:name w:val="Body Text Indent"/>
    <w:basedOn w:val="1"/>
    <w:uiPriority w:val="0"/>
    <w:pPr>
      <w:ind w:firstLine="640" w:firstLineChars="200"/>
    </w:pPr>
    <w:rPr>
      <w:rFonts w:ascii="仿宋_GB2312" w:eastAsia="仿宋_GB2312"/>
      <w:bCs/>
      <w:sz w:val="32"/>
    </w:rPr>
  </w:style>
  <w:style w:type="paragraph" w:styleId="6">
    <w:name w:val="Date"/>
    <w:basedOn w:val="1"/>
    <w:next w:val="1"/>
    <w:link w:val="19"/>
    <w:uiPriority w:val="0"/>
    <w:pPr>
      <w:ind w:left="100" w:leftChars="2500"/>
    </w:pPr>
  </w:style>
  <w:style w:type="paragraph" w:styleId="7">
    <w:name w:val="Body Text Indent 2"/>
    <w:basedOn w:val="1"/>
    <w:uiPriority w:val="0"/>
    <w:pPr>
      <w:spacing w:line="420" w:lineRule="exact"/>
      <w:ind w:firstLine="640" w:firstLineChars="200"/>
    </w:pPr>
    <w:rPr>
      <w:rFonts w:ascii="楷体_GB2312" w:eastAsia="楷体_GB2312"/>
      <w:color w:val="000000"/>
      <w:sz w:val="32"/>
      <w:szCs w:val="30"/>
    </w:rPr>
  </w:style>
  <w:style w:type="paragraph" w:styleId="8">
    <w:name w:val="Balloon Text"/>
    <w:basedOn w:val="1"/>
    <w:uiPriority w:val="0"/>
    <w:rPr>
      <w:sz w:val="18"/>
      <w:szCs w:val="18"/>
    </w:rPr>
  </w:style>
  <w:style w:type="paragraph" w:styleId="9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4"/>
    <w:next w:val="4"/>
    <w:link w:val="17"/>
    <w:unhideWhenUsed/>
    <w:uiPriority w:val="99"/>
    <w:rPr>
      <w:b/>
      <w:bCs/>
    </w:rPr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annotation reference"/>
    <w:unhideWhenUsed/>
    <w:uiPriority w:val="99"/>
    <w:rPr>
      <w:sz w:val="21"/>
      <w:szCs w:val="21"/>
    </w:rPr>
  </w:style>
  <w:style w:type="character" w:customStyle="1" w:styleId="17">
    <w:name w:val="批注主题 Char"/>
    <w:link w:val="12"/>
    <w:semiHidden/>
    <w:uiPriority w:val="99"/>
    <w:rPr>
      <w:b/>
      <w:bCs/>
      <w:kern w:val="2"/>
      <w:sz w:val="21"/>
      <w:szCs w:val="24"/>
    </w:rPr>
  </w:style>
  <w:style w:type="character" w:customStyle="1" w:styleId="18">
    <w:name w:val="批注文字 Char"/>
    <w:link w:val="4"/>
    <w:semiHidden/>
    <w:uiPriority w:val="99"/>
    <w:rPr>
      <w:kern w:val="2"/>
      <w:sz w:val="21"/>
      <w:szCs w:val="24"/>
    </w:rPr>
  </w:style>
  <w:style w:type="character" w:customStyle="1" w:styleId="19">
    <w:name w:val="日期 Char"/>
    <w:link w:val="6"/>
    <w:uiPriority w:val="0"/>
    <w:rPr>
      <w:kern w:val="2"/>
      <w:sz w:val="21"/>
      <w:szCs w:val="24"/>
    </w:rPr>
  </w:style>
  <w:style w:type="character" w:customStyle="1" w:styleId="20">
    <w:name w:val="页脚 Char"/>
    <w:link w:val="9"/>
    <w:uiPriority w:val="99"/>
    <w:rPr>
      <w:kern w:val="2"/>
      <w:sz w:val="18"/>
      <w:szCs w:val="18"/>
    </w:rPr>
  </w:style>
  <w:style w:type="character" w:customStyle="1" w:styleId="21">
    <w:name w:val="页眉 Char"/>
    <w:link w:val="10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net</Company>
  <Pages>6</Pages>
  <Words>356</Words>
  <Characters>2031</Characters>
  <Lines>16</Lines>
  <Paragraphs>4</Paragraphs>
  <TotalTime>0</TotalTime>
  <ScaleCrop>false</ScaleCrop>
  <LinksUpToDate>false</LinksUpToDate>
  <CharactersWithSpaces>2383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2023-11-22T03:03:00Z</dcterms:created>
  <dc:creator>sf</dc:creator>
  <cp:lastModifiedBy>王玉</cp:lastModifiedBy>
  <cp:lastPrinted>2022-08-24T02:33:00Z</cp:lastPrinted>
  <dcterms:modified xsi:type="dcterms:W3CDTF">2024-05-22T02:53:32Z</dcterms:modified>
  <dc:title>教电馆[2007]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8A3EEFC56FBB46B991A6D64A6B751B1F_12</vt:lpwstr>
  </property>
</Properties>
</file>