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9" w:rsidRDefault="00517769" w:rsidP="00517769">
      <w:pPr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附件7：</w:t>
      </w:r>
    </w:p>
    <w:p w:rsidR="00517769" w:rsidRDefault="00517769" w:rsidP="00517769">
      <w:pPr>
        <w:spacing w:line="560" w:lineRule="exact"/>
        <w:jc w:val="center"/>
        <w:rPr>
          <w:rFonts w:ascii="方正小标宋简体" w:eastAsia="方正小标宋简体" w:hAnsi="仿宋_GB2312" w:cs="仿宋_GB2312"/>
          <w:w w:val="9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淮北市2024年初中学业水平体育与健康学科考试报名登记表</w:t>
      </w:r>
    </w:p>
    <w:tbl>
      <w:tblPr>
        <w:tblpPr w:leftFromText="180" w:rightFromText="180" w:vertAnchor="text" w:horzAnchor="page" w:tblpX="894" w:tblpY="323"/>
        <w:tblOverlap w:val="never"/>
        <w:tblW w:w="10337" w:type="dxa"/>
        <w:tblLayout w:type="fixed"/>
        <w:tblLook w:val="0000"/>
      </w:tblPr>
      <w:tblGrid>
        <w:gridCol w:w="454"/>
        <w:gridCol w:w="554"/>
        <w:gridCol w:w="644"/>
        <w:gridCol w:w="583"/>
        <w:gridCol w:w="413"/>
        <w:gridCol w:w="462"/>
        <w:gridCol w:w="462"/>
        <w:gridCol w:w="601"/>
        <w:gridCol w:w="749"/>
        <w:gridCol w:w="535"/>
        <w:gridCol w:w="608"/>
        <w:gridCol w:w="584"/>
        <w:gridCol w:w="680"/>
        <w:gridCol w:w="500"/>
        <w:gridCol w:w="940"/>
        <w:gridCol w:w="904"/>
        <w:gridCol w:w="664"/>
      </w:tblGrid>
      <w:tr w:rsidR="00517769" w:rsidTr="00B90D60">
        <w:trPr>
          <w:trHeight w:val="44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报名学校名称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报名点代码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必考项目</w:t>
            </w:r>
          </w:p>
        </w:tc>
        <w:tc>
          <w:tcPr>
            <w:tcW w:w="4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选考项目（六选二）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免/缓考</w:t>
            </w:r>
          </w:p>
        </w:tc>
      </w:tr>
      <w:tr w:rsidR="00517769" w:rsidTr="00B90D60">
        <w:trPr>
          <w:trHeight w:val="117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男1000米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女800米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一分钟跳绳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立定</w:t>
            </w:r>
          </w:p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米跑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足球运球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引体向上（男）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仰卧起坐（女）</w:t>
            </w: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4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17769" w:rsidTr="00B90D60">
        <w:trPr>
          <w:trHeight w:val="46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769" w:rsidRDefault="00517769" w:rsidP="00B90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17769" w:rsidRDefault="00517769" w:rsidP="00517769">
      <w:pPr>
        <w:widowControl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  <w:lang/>
        </w:rPr>
      </w:pPr>
    </w:p>
    <w:p w:rsidR="00517769" w:rsidRDefault="00517769" w:rsidP="00517769">
      <w:pPr>
        <w:widowControl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  <w:lang/>
        </w:rPr>
      </w:pPr>
    </w:p>
    <w:p w:rsidR="00517769" w:rsidRDefault="00517769" w:rsidP="00517769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/>
        </w:rPr>
        <w:t>填报说明：</w:t>
      </w:r>
      <w:r>
        <w:rPr>
          <w:rFonts w:ascii="仿宋_GB2312" w:eastAsia="仿宋_GB2312" w:hAnsi="仿宋_GB2312" w:cs="仿宋_GB2312" w:hint="eastAsia"/>
          <w:bCs/>
          <w:color w:val="000000"/>
          <w:w w:val="90"/>
          <w:kern w:val="0"/>
          <w:sz w:val="32"/>
          <w:szCs w:val="32"/>
          <w:lang/>
        </w:rPr>
        <w:t>1、报名时必须用excel表上报，否则将予以退回。全部学生按准考证号填报在一张表中； 2、选考项目填写要与标题项目名称相同；3、免/缓考学生填写选考项目并在最后填写免考或缓考。</w:t>
      </w: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769"/>
    <w:rsid w:val="00517769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7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01">
    <w:name w:val="font01"/>
    <w:basedOn w:val="a1"/>
    <w:qFormat/>
    <w:rsid w:val="00517769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paragraph" w:styleId="a0">
    <w:name w:val="Normal Indent"/>
    <w:basedOn w:val="a"/>
    <w:uiPriority w:val="99"/>
    <w:semiHidden/>
    <w:unhideWhenUsed/>
    <w:rsid w:val="005177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2024-02-09T00:22:00Z</dcterms:created>
  <dcterms:modified xsi:type="dcterms:W3CDTF">2024-02-09T00:22:00Z</dcterms:modified>
</cp:coreProperties>
</file>