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方正小标宋简体" w:eastAsia="方正小标宋简体" w:cs="宋体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kern w:val="0"/>
          <w:sz w:val="32"/>
          <w:szCs w:val="32"/>
        </w:rPr>
        <w:t>安徽省中等职业学校优秀论文、优秀教学软件和优质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课</w:t>
      </w:r>
    </w:p>
    <w:p>
      <w:pPr>
        <w:spacing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32"/>
          <w:szCs w:val="32"/>
        </w:rPr>
        <w:t>评选推荐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表</w:t>
      </w:r>
    </w:p>
    <w:bookmarkEnd w:id="0"/>
    <w:tbl>
      <w:tblPr>
        <w:tblStyle w:val="2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内容介绍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(本栏须由本人填写)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36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36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63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253E4F2A"/>
    <w:rsid w:val="253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2023-05-09T01:59:00Z</dcterms:created>
  <dc:creator>钱伟</dc:creator>
  <cp:lastModifiedBy>钱伟</cp:lastModifiedBy>
  <dcterms:modified xsi:type="dcterms:W3CDTF">2023-05-09T02:00:07Z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778034A2631449D2888E7A102E94B591_11</vt:lpwstr>
  </property>
</Properties>
</file>