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_GBK" w:hAnsi="宋体" w:eastAsia="方正仿宋_GBK" w:cs="宋体"/>
          <w:bCs/>
          <w:sz w:val="32"/>
          <w:szCs w:val="30"/>
        </w:rPr>
      </w:pPr>
      <w:r>
        <w:rPr>
          <w:rFonts w:hint="eastAsia" w:ascii="方正仿宋_GBK" w:hAnsi="宋体" w:eastAsia="方正仿宋_GBK" w:cs="宋体"/>
          <w:bCs/>
          <w:sz w:val="32"/>
          <w:szCs w:val="30"/>
        </w:rPr>
        <w:t>附件</w:t>
      </w:r>
      <w:r>
        <w:rPr>
          <w:rFonts w:ascii="方正仿宋_GBK" w:hAnsi="宋体" w:eastAsia="方正仿宋_GBK" w:cs="宋体"/>
          <w:bCs/>
          <w:sz w:val="32"/>
          <w:szCs w:val="30"/>
        </w:rPr>
        <w:t>2</w:t>
      </w:r>
    </w:p>
    <w:p>
      <w:pPr>
        <w:pStyle w:val="24"/>
      </w:pPr>
      <w:bookmarkStart w:id="0" w:name="_Toc68615151"/>
      <w:r>
        <w:rPr>
          <w:rFonts w:hint="eastAsia"/>
        </w:rPr>
        <w:t>申报面试科目代码与名称对应表</w:t>
      </w:r>
      <w:bookmarkEnd w:id="0"/>
    </w:p>
    <w:tbl>
      <w:tblPr>
        <w:tblStyle w:val="10"/>
        <w:tblW w:w="8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科目名称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科目代码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（一）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141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（二）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小学语文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小学英语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小学社会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小学数学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小学科学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小学音乐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小学体育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小学美术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248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小学信息技术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249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小学心理健康教育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250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小学全科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251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1</w:t>
            </w:r>
            <w:r>
              <w:rPr>
                <w:rFonts w:ascii="黑体" w:hAnsi="黑体" w:eastAsia="黑体" w:cs="Calibri"/>
                <w:b/>
                <w:color w:val="00000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小学特殊教育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sz w:val="22"/>
              </w:rPr>
              <w:t>2</w:t>
            </w:r>
            <w:r>
              <w:rPr>
                <w:rFonts w:ascii="宋体" w:hAnsi="宋体" w:eastAsia="宋体" w:cs="Calibri"/>
                <w:b/>
                <w:color w:val="000000"/>
                <w:sz w:val="22"/>
              </w:rPr>
              <w:t>52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（三）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初中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345A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345B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349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357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359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1</w:t>
            </w:r>
            <w:r>
              <w:rPr>
                <w:rFonts w:ascii="黑体" w:hAnsi="黑体" w:eastAsia="黑体" w:cs="Calibri"/>
                <w:b/>
                <w:color w:val="000000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特殊教育（初级中学）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sz w:val="22"/>
              </w:rPr>
              <w:t>3</w:t>
            </w:r>
            <w:r>
              <w:rPr>
                <w:rFonts w:ascii="宋体" w:hAnsi="宋体" w:eastAsia="宋体" w:cs="Calibri"/>
                <w:b/>
                <w:color w:val="000000"/>
                <w:sz w:val="22"/>
              </w:rPr>
              <w:t>60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（四）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高中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445A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445B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449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458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sz w:val="22"/>
              </w:rPr>
              <w:t>459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hint="eastAsia" w:ascii="宋体" w:hAnsi="宋体" w:eastAsia="宋体" w:cs="Calibri"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1</w:t>
            </w:r>
            <w:r>
              <w:rPr>
                <w:rFonts w:ascii="黑体" w:hAnsi="黑体" w:eastAsia="黑体" w:cs="Calibri"/>
                <w:b/>
                <w:color w:val="000000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特殊教育（高级中学）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Calibri"/>
                <w:b/>
                <w:sz w:val="22"/>
              </w:rPr>
            </w:pPr>
            <w:r>
              <w:rPr>
                <w:rFonts w:hint="eastAsia" w:ascii="宋体" w:hAnsi="宋体" w:eastAsia="宋体" w:cs="Calibri"/>
                <w:b/>
                <w:sz w:val="22"/>
              </w:rPr>
              <w:t>4</w:t>
            </w:r>
            <w:r>
              <w:rPr>
                <w:rFonts w:ascii="宋体" w:hAnsi="宋体" w:eastAsia="宋体" w:cs="Calibri"/>
                <w:b/>
                <w:sz w:val="22"/>
              </w:rPr>
              <w:t>60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b/>
                <w:sz w:val="22"/>
              </w:rPr>
            </w:pPr>
            <w:r>
              <w:rPr>
                <w:rFonts w:hint="eastAsia" w:ascii="宋体" w:hAnsi="宋体" w:eastAsia="宋体" w:cs="Calibri"/>
                <w:b/>
                <w:sz w:val="22"/>
              </w:rPr>
              <w:t>省级命题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（五）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中职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农林牧渔类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资源环境类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能源与新能源类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土木水利类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加工制造类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石油化工类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轻纺食品类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交通运输类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信息技术类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D09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医药卫生类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D10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休闲保健类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财经商贸类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旅游服务类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文化艺术类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体育与健身类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教育类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司法服务类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18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Calibri"/>
                <w:color w:val="000000"/>
                <w:sz w:val="22"/>
              </w:rPr>
              <w:t>公共管理与服务类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  <w:r>
              <w:rPr>
                <w:rFonts w:ascii="宋体" w:hAnsi="宋体" w:eastAsia="宋体" w:cs="Calibri"/>
                <w:color w:val="000000"/>
                <w:sz w:val="22"/>
              </w:rPr>
              <w:t>D18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（六）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Calibri"/>
                <w:b/>
                <w:color w:val="000000"/>
                <w:sz w:val="22"/>
              </w:rPr>
            </w:pPr>
            <w:r>
              <w:rPr>
                <w:rFonts w:hint="eastAsia" w:ascii="黑体" w:hAnsi="黑体" w:eastAsia="黑体" w:cs="Calibri"/>
                <w:b/>
                <w:color w:val="000000"/>
                <w:sz w:val="22"/>
              </w:rPr>
              <w:t>其他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教育学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001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心理学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002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Calibri"/>
                <w:sz w:val="22"/>
              </w:rPr>
            </w:pPr>
          </w:p>
        </w:tc>
      </w:tr>
    </w:tbl>
    <w:p>
      <w:pPr>
        <w:spacing w:line="360" w:lineRule="exact"/>
        <w:rPr>
          <w:rFonts w:ascii="方正仿宋_GBK"/>
          <w:kern w:val="0"/>
          <w:sz w:val="28"/>
          <w:szCs w:val="28"/>
        </w:rPr>
      </w:pPr>
    </w:p>
    <w:p>
      <w:pPr>
        <w:spacing w:line="600" w:lineRule="exact"/>
        <w:ind w:firstLine="632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注：选择科目名称为“教育学”、“心理学”的面试考官，可在本人申报的学段内打通使用。</w:t>
      </w:r>
    </w:p>
    <w:p>
      <w:pPr>
        <w:rPr>
          <w:rFonts w:ascii="宋体" w:hAnsi="宋体" w:eastAsia="宋体" w:cs="宋体"/>
          <w:bCs/>
          <w:sz w:val="32"/>
          <w:szCs w:val="30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134" w:left="1531" w:header="851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3"/>
    <w:rsid w:val="0003141A"/>
    <w:rsid w:val="000407AD"/>
    <w:rsid w:val="000519A8"/>
    <w:rsid w:val="00071549"/>
    <w:rsid w:val="00083A66"/>
    <w:rsid w:val="000A0879"/>
    <w:rsid w:val="000B21A0"/>
    <w:rsid w:val="000B306D"/>
    <w:rsid w:val="000C215F"/>
    <w:rsid w:val="000C4660"/>
    <w:rsid w:val="000D56D3"/>
    <w:rsid w:val="00106212"/>
    <w:rsid w:val="001174E4"/>
    <w:rsid w:val="00120684"/>
    <w:rsid w:val="00132D4F"/>
    <w:rsid w:val="001348A8"/>
    <w:rsid w:val="001757ED"/>
    <w:rsid w:val="001B55BF"/>
    <w:rsid w:val="001D2B62"/>
    <w:rsid w:val="001D7F12"/>
    <w:rsid w:val="001E27AA"/>
    <w:rsid w:val="0021067A"/>
    <w:rsid w:val="00217343"/>
    <w:rsid w:val="00225ACD"/>
    <w:rsid w:val="0027265F"/>
    <w:rsid w:val="00272F42"/>
    <w:rsid w:val="00287129"/>
    <w:rsid w:val="002A3E25"/>
    <w:rsid w:val="002C0069"/>
    <w:rsid w:val="002E2239"/>
    <w:rsid w:val="003209C0"/>
    <w:rsid w:val="00366653"/>
    <w:rsid w:val="00396014"/>
    <w:rsid w:val="003C5B2E"/>
    <w:rsid w:val="003D7545"/>
    <w:rsid w:val="003F750C"/>
    <w:rsid w:val="00410E57"/>
    <w:rsid w:val="00425BF4"/>
    <w:rsid w:val="00442171"/>
    <w:rsid w:val="00442DC0"/>
    <w:rsid w:val="0045235A"/>
    <w:rsid w:val="00484BBF"/>
    <w:rsid w:val="00484C4F"/>
    <w:rsid w:val="00486A43"/>
    <w:rsid w:val="00486E8C"/>
    <w:rsid w:val="004B5A04"/>
    <w:rsid w:val="005255DF"/>
    <w:rsid w:val="00525AB7"/>
    <w:rsid w:val="00532C29"/>
    <w:rsid w:val="00554701"/>
    <w:rsid w:val="00557727"/>
    <w:rsid w:val="005770A8"/>
    <w:rsid w:val="0058101C"/>
    <w:rsid w:val="005915C2"/>
    <w:rsid w:val="005C42AD"/>
    <w:rsid w:val="005C7FC3"/>
    <w:rsid w:val="005D393D"/>
    <w:rsid w:val="005D796B"/>
    <w:rsid w:val="005E72FA"/>
    <w:rsid w:val="005F64F9"/>
    <w:rsid w:val="00607C45"/>
    <w:rsid w:val="00655393"/>
    <w:rsid w:val="00662D80"/>
    <w:rsid w:val="00664903"/>
    <w:rsid w:val="006652DF"/>
    <w:rsid w:val="006667DD"/>
    <w:rsid w:val="00670CA0"/>
    <w:rsid w:val="00672AB0"/>
    <w:rsid w:val="00674989"/>
    <w:rsid w:val="00692188"/>
    <w:rsid w:val="006D3BEB"/>
    <w:rsid w:val="007134AE"/>
    <w:rsid w:val="00720935"/>
    <w:rsid w:val="00724950"/>
    <w:rsid w:val="007343CF"/>
    <w:rsid w:val="007430D5"/>
    <w:rsid w:val="0075146C"/>
    <w:rsid w:val="00754DB9"/>
    <w:rsid w:val="00765556"/>
    <w:rsid w:val="00792E74"/>
    <w:rsid w:val="0079785E"/>
    <w:rsid w:val="007B610D"/>
    <w:rsid w:val="007D3380"/>
    <w:rsid w:val="007D53F7"/>
    <w:rsid w:val="007F68B8"/>
    <w:rsid w:val="008301D2"/>
    <w:rsid w:val="008421EC"/>
    <w:rsid w:val="008477E5"/>
    <w:rsid w:val="0086274B"/>
    <w:rsid w:val="00867D50"/>
    <w:rsid w:val="00874B29"/>
    <w:rsid w:val="0088468E"/>
    <w:rsid w:val="00887543"/>
    <w:rsid w:val="008C3142"/>
    <w:rsid w:val="008C567C"/>
    <w:rsid w:val="008C646C"/>
    <w:rsid w:val="008D3F76"/>
    <w:rsid w:val="008D57C0"/>
    <w:rsid w:val="008E0398"/>
    <w:rsid w:val="008E2F69"/>
    <w:rsid w:val="008F01AB"/>
    <w:rsid w:val="00906ABE"/>
    <w:rsid w:val="00936CA1"/>
    <w:rsid w:val="0094252C"/>
    <w:rsid w:val="0097561E"/>
    <w:rsid w:val="009B2B55"/>
    <w:rsid w:val="009C0195"/>
    <w:rsid w:val="009F2245"/>
    <w:rsid w:val="00A12431"/>
    <w:rsid w:val="00A16B0F"/>
    <w:rsid w:val="00A33D42"/>
    <w:rsid w:val="00A36AA3"/>
    <w:rsid w:val="00A60BE9"/>
    <w:rsid w:val="00A62FD4"/>
    <w:rsid w:val="00A715C2"/>
    <w:rsid w:val="00A91687"/>
    <w:rsid w:val="00AC3608"/>
    <w:rsid w:val="00AC441E"/>
    <w:rsid w:val="00AC76D3"/>
    <w:rsid w:val="00AD00E4"/>
    <w:rsid w:val="00AF4B40"/>
    <w:rsid w:val="00AF501E"/>
    <w:rsid w:val="00B007F7"/>
    <w:rsid w:val="00B14C44"/>
    <w:rsid w:val="00B25CC6"/>
    <w:rsid w:val="00B27C73"/>
    <w:rsid w:val="00B60420"/>
    <w:rsid w:val="00B72E29"/>
    <w:rsid w:val="00B80C81"/>
    <w:rsid w:val="00BB0363"/>
    <w:rsid w:val="00BC785D"/>
    <w:rsid w:val="00BE1991"/>
    <w:rsid w:val="00BF3D41"/>
    <w:rsid w:val="00C100BA"/>
    <w:rsid w:val="00C86BC0"/>
    <w:rsid w:val="00C928DA"/>
    <w:rsid w:val="00C9314F"/>
    <w:rsid w:val="00CB026C"/>
    <w:rsid w:val="00CD53E8"/>
    <w:rsid w:val="00CF6547"/>
    <w:rsid w:val="00D012E1"/>
    <w:rsid w:val="00D16321"/>
    <w:rsid w:val="00D213B7"/>
    <w:rsid w:val="00D410C4"/>
    <w:rsid w:val="00D546D9"/>
    <w:rsid w:val="00D70D75"/>
    <w:rsid w:val="00D908C9"/>
    <w:rsid w:val="00D931B8"/>
    <w:rsid w:val="00DF3862"/>
    <w:rsid w:val="00DF4B83"/>
    <w:rsid w:val="00E341B6"/>
    <w:rsid w:val="00E850D6"/>
    <w:rsid w:val="00EA31B7"/>
    <w:rsid w:val="00EB431B"/>
    <w:rsid w:val="00ED26D5"/>
    <w:rsid w:val="00EF6AC5"/>
    <w:rsid w:val="00F04C1F"/>
    <w:rsid w:val="00F05031"/>
    <w:rsid w:val="00F05FD0"/>
    <w:rsid w:val="00F14A54"/>
    <w:rsid w:val="00F22C2D"/>
    <w:rsid w:val="00F532BB"/>
    <w:rsid w:val="00F54461"/>
    <w:rsid w:val="00F57F6D"/>
    <w:rsid w:val="00FB6E66"/>
    <w:rsid w:val="00FC2767"/>
    <w:rsid w:val="00FE2219"/>
    <w:rsid w:val="00FF4671"/>
    <w:rsid w:val="011D1AB0"/>
    <w:rsid w:val="027713F9"/>
    <w:rsid w:val="037B1AFF"/>
    <w:rsid w:val="1E783188"/>
    <w:rsid w:val="26363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spacing w:line="360" w:lineRule="auto"/>
      <w:ind w:firstLine="570"/>
    </w:pPr>
    <w:rPr>
      <w:rFonts w:ascii="宋体" w:hAnsi="宋体" w:eastAsia="宋体" w:cs="Times New Roman"/>
      <w:sz w:val="28"/>
      <w:szCs w:val="24"/>
    </w:rPr>
  </w:style>
  <w:style w:type="paragraph" w:styleId="4">
    <w:name w:val="toc 3"/>
    <w:basedOn w:val="1"/>
    <w:next w:val="1"/>
    <w:semiHidden/>
    <w:unhideWhenUsed/>
    <w:uiPriority w:val="39"/>
    <w:pPr>
      <w:ind w:left="840" w:leftChars="400"/>
    </w:pPr>
  </w:style>
  <w:style w:type="paragraph" w:styleId="5">
    <w:name w:val="toc 8"/>
    <w:basedOn w:val="1"/>
    <w:next w:val="1"/>
    <w:semiHidden/>
    <w:unhideWhenUsed/>
    <w:uiPriority w:val="39"/>
    <w:pPr>
      <w:ind w:left="2940" w:leftChars="1400"/>
    </w:pPr>
  </w:style>
  <w:style w:type="paragraph" w:styleId="6">
    <w:name w:val="Balloon Text"/>
    <w:basedOn w:val="1"/>
    <w:link w:val="17"/>
    <w:uiPriority w:val="0"/>
    <w:rPr>
      <w:rFonts w:ascii="Times New Roman" w:hAnsi="Times New Roman" w:eastAsia="方正仿宋_GBK" w:cs="Times New Roman"/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eastAsia="方正小标宋_GBK"/>
      <w:sz w:val="36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</w:style>
  <w:style w:type="character" w:styleId="14">
    <w:name w:val="Hyperlink"/>
    <w:qFormat/>
    <w:uiPriority w:val="99"/>
    <w:rPr>
      <w:color w:val="0000FF"/>
      <w:u w:val="single"/>
    </w:rPr>
  </w:style>
  <w:style w:type="character" w:customStyle="1" w:styleId="15">
    <w:name w:val="页脚 字符"/>
    <w:basedOn w:val="12"/>
    <w:link w:val="7"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16">
    <w:name w:val="页眉 字符"/>
    <w:basedOn w:val="12"/>
    <w:link w:val="8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批注框文本 字符"/>
    <w:basedOn w:val="12"/>
    <w:link w:val="6"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正文文本缩进 字符"/>
    <w:basedOn w:val="12"/>
    <w:link w:val="3"/>
    <w:qFormat/>
    <w:uiPriority w:val="0"/>
    <w:rPr>
      <w:rFonts w:ascii="宋体" w:hAnsi="宋体" w:eastAsia="宋体" w:cs="Times New Roman"/>
      <w:sz w:val="28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unhideWhenUsed/>
    <w:uiPriority w:val="99"/>
    <w:pPr>
      <w:ind w:firstLine="420" w:firstLineChars="200"/>
    </w:pPr>
  </w:style>
  <w:style w:type="paragraph" w:customStyle="1" w:styleId="21">
    <w:name w:val="Char Char Char Char Char Char Char Char Char Char Char Char Char Char Char Char Char Char Char Char Char1 Char"/>
    <w:basedOn w:val="1"/>
    <w:uiPriority w:val="0"/>
    <w:pPr>
      <w:widowControl/>
      <w:spacing w:after="160" w:line="240" w:lineRule="exact"/>
      <w:jc w:val="left"/>
    </w:pPr>
    <w:rPr>
      <w:rFonts w:ascii="宋体" w:hAnsi="Times New Roman" w:eastAsia="宋体" w:cs="Times New Roman"/>
      <w:b/>
      <w:color w:val="000000"/>
      <w:szCs w:val="20"/>
    </w:rPr>
  </w:style>
  <w:style w:type="character" w:customStyle="1" w:styleId="22">
    <w:name w:val="标题 1 字符"/>
    <w:basedOn w:val="12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TEM"/>
    <w:basedOn w:val="1"/>
    <w:link w:val="25"/>
    <w:qFormat/>
    <w:uiPriority w:val="0"/>
    <w:pPr>
      <w:spacing w:line="540" w:lineRule="exact"/>
    </w:pPr>
    <w:rPr>
      <w:rFonts w:ascii="方正仿宋_GBK" w:hAnsi="宋体" w:eastAsia="方正小标宋_GBK" w:cs="宋体"/>
      <w:bCs/>
      <w:sz w:val="36"/>
      <w:szCs w:val="30"/>
    </w:rPr>
  </w:style>
  <w:style w:type="paragraph" w:customStyle="1" w:styleId="24">
    <w:name w:val="样式1"/>
    <w:basedOn w:val="1"/>
    <w:link w:val="26"/>
    <w:qFormat/>
    <w:uiPriority w:val="0"/>
    <w:pPr>
      <w:jc w:val="center"/>
    </w:pPr>
    <w:rPr>
      <w:rFonts w:ascii="方正小标宋_GBK" w:eastAsia="方正小标宋_GBK"/>
      <w:sz w:val="36"/>
      <w:szCs w:val="36"/>
    </w:rPr>
  </w:style>
  <w:style w:type="character" w:customStyle="1" w:styleId="25">
    <w:name w:val="TEM 字符"/>
    <w:basedOn w:val="12"/>
    <w:link w:val="23"/>
    <w:uiPriority w:val="0"/>
    <w:rPr>
      <w:rFonts w:ascii="方正仿宋_GBK" w:hAnsi="宋体" w:eastAsia="方正小标宋_GBK" w:cs="宋体"/>
      <w:bCs/>
      <w:kern w:val="2"/>
      <w:sz w:val="36"/>
      <w:szCs w:val="30"/>
    </w:rPr>
  </w:style>
  <w:style w:type="character" w:customStyle="1" w:styleId="26">
    <w:name w:val="样式1 字符"/>
    <w:basedOn w:val="12"/>
    <w:link w:val="24"/>
    <w:uiPriority w:val="0"/>
    <w:rPr>
      <w:rFonts w:ascii="方正小标宋_GBK" w:eastAsia="方正小标宋_GBK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D3CDE-F749-41E5-99AE-48E80FD9C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770</Words>
  <Characters>4393</Characters>
  <Lines>36</Lines>
  <Paragraphs>10</Paragraphs>
  <TotalTime>290</TotalTime>
  <ScaleCrop>false</ScaleCrop>
  <LinksUpToDate>false</LinksUpToDate>
  <CharactersWithSpaces>5153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2016-12-05T07:50:00Z</dcterms:created>
  <dc:creator>Administrator</dc:creator>
  <cp:lastModifiedBy>lucky</cp:lastModifiedBy>
  <cp:lastPrinted>2018-11-22T08:36:00Z</cp:lastPrinted>
  <dcterms:modified xsi:type="dcterms:W3CDTF">2021-04-20T07:10:50Z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E40D71157F8941FBA408A5E42603C061</vt:lpwstr>
  </property>
</Properties>
</file>