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62" w:rsidRDefault="00306306">
      <w:pPr>
        <w:adjustRightInd w:val="0"/>
        <w:snapToGrid w:val="0"/>
        <w:spacing w:line="360" w:lineRule="auto"/>
        <w:rPr>
          <w:rFonts w:ascii="宋体"/>
          <w:sz w:val="28"/>
          <w:szCs w:val="28"/>
        </w:rPr>
      </w:pPr>
      <w:r>
        <w:rPr>
          <w:rFonts w:ascii="宋体" w:hAnsi="宋体" w:hint="eastAsia"/>
          <w:sz w:val="28"/>
          <w:szCs w:val="28"/>
        </w:rPr>
        <w:t>附件</w:t>
      </w:r>
      <w:r>
        <w:rPr>
          <w:rFonts w:ascii="宋体" w:hAnsi="宋体"/>
          <w:sz w:val="28"/>
          <w:szCs w:val="28"/>
        </w:rPr>
        <w:t>1</w:t>
      </w:r>
    </w:p>
    <w:p w:rsidR="006D0162" w:rsidRDefault="006D0162">
      <w:pPr>
        <w:adjustRightInd w:val="0"/>
        <w:snapToGrid w:val="0"/>
        <w:spacing w:line="360" w:lineRule="auto"/>
        <w:jc w:val="center"/>
        <w:rPr>
          <w:rFonts w:ascii="宋体"/>
          <w:b/>
          <w:sz w:val="44"/>
          <w:szCs w:val="44"/>
          <w:u w:val="single"/>
        </w:rPr>
      </w:pPr>
    </w:p>
    <w:p w:rsidR="006D0162" w:rsidRDefault="006D0162">
      <w:pPr>
        <w:adjustRightInd w:val="0"/>
        <w:snapToGrid w:val="0"/>
        <w:spacing w:line="360" w:lineRule="auto"/>
        <w:jc w:val="center"/>
        <w:rPr>
          <w:rFonts w:ascii="宋体"/>
          <w:b/>
          <w:sz w:val="44"/>
          <w:szCs w:val="44"/>
          <w:u w:val="single"/>
        </w:rPr>
      </w:pPr>
    </w:p>
    <w:p w:rsidR="006D0162" w:rsidRDefault="006D0162">
      <w:pPr>
        <w:adjustRightInd w:val="0"/>
        <w:snapToGrid w:val="0"/>
        <w:spacing w:line="360" w:lineRule="auto"/>
        <w:jc w:val="center"/>
        <w:rPr>
          <w:rFonts w:ascii="宋体"/>
          <w:b/>
          <w:sz w:val="44"/>
          <w:szCs w:val="44"/>
          <w:u w:val="single"/>
        </w:rPr>
      </w:pPr>
    </w:p>
    <w:p w:rsidR="00306306" w:rsidRDefault="00306306">
      <w:pPr>
        <w:adjustRightInd w:val="0"/>
        <w:snapToGrid w:val="0"/>
        <w:spacing w:line="360" w:lineRule="auto"/>
        <w:jc w:val="center"/>
        <w:rPr>
          <w:rFonts w:ascii="华文中宋" w:eastAsia="华文中宋" w:hAnsi="华文中宋" w:cs="华文中宋" w:hint="eastAsia"/>
          <w:b/>
          <w:sz w:val="52"/>
          <w:szCs w:val="84"/>
        </w:rPr>
      </w:pPr>
      <w:r>
        <w:rPr>
          <w:rFonts w:ascii="华文中宋" w:eastAsia="华文中宋" w:hAnsi="华文中宋" w:cs="华文中宋" w:hint="eastAsia"/>
          <w:b/>
          <w:sz w:val="52"/>
          <w:szCs w:val="84"/>
        </w:rPr>
        <w:t>淮北市西园中学</w:t>
      </w:r>
    </w:p>
    <w:p w:rsidR="006D0162" w:rsidRDefault="00306306">
      <w:pPr>
        <w:adjustRightInd w:val="0"/>
        <w:snapToGrid w:val="0"/>
        <w:spacing w:line="360" w:lineRule="auto"/>
        <w:jc w:val="center"/>
        <w:rPr>
          <w:rFonts w:ascii="华文中宋" w:eastAsia="华文中宋" w:hAnsi="华文中宋" w:cs="华文中宋"/>
          <w:b/>
          <w:sz w:val="52"/>
          <w:szCs w:val="84"/>
        </w:rPr>
      </w:pPr>
      <w:r>
        <w:rPr>
          <w:rFonts w:ascii="华文中宋" w:eastAsia="华文中宋" w:hAnsi="华文中宋" w:cs="华文中宋"/>
          <w:b/>
          <w:sz w:val="52"/>
          <w:szCs w:val="84"/>
        </w:rPr>
        <w:t>202</w:t>
      </w:r>
      <w:r w:rsidR="00B6288E">
        <w:rPr>
          <w:rFonts w:ascii="华文中宋" w:eastAsia="华文中宋" w:hAnsi="华文中宋" w:cs="华文中宋" w:hint="eastAsia"/>
          <w:b/>
          <w:sz w:val="52"/>
          <w:szCs w:val="84"/>
        </w:rPr>
        <w:t>5</w:t>
      </w:r>
      <w:r>
        <w:rPr>
          <w:rFonts w:ascii="华文中宋" w:eastAsia="华文中宋" w:hAnsi="华文中宋" w:cs="华文中宋" w:hint="eastAsia"/>
          <w:b/>
          <w:sz w:val="52"/>
          <w:szCs w:val="84"/>
        </w:rPr>
        <w:t>年单位预算</w:t>
      </w: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306306">
      <w:pPr>
        <w:pStyle w:val="a7"/>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bCs/>
          <w:sz w:val="44"/>
          <w:szCs w:val="44"/>
        </w:rPr>
        <w:t>202</w:t>
      </w:r>
      <w:r>
        <w:rPr>
          <w:rFonts w:ascii="黑体" w:eastAsia="黑体" w:hAnsi="黑体" w:hint="eastAsia"/>
          <w:bCs/>
          <w:sz w:val="44"/>
          <w:szCs w:val="44"/>
        </w:rPr>
        <w:t>4年</w:t>
      </w:r>
      <w:r>
        <w:rPr>
          <w:rFonts w:ascii="黑体" w:eastAsia="黑体" w:hAnsi="黑体"/>
          <w:bCs/>
          <w:sz w:val="44"/>
          <w:szCs w:val="44"/>
        </w:rPr>
        <w:t>2</w:t>
      </w:r>
      <w:r>
        <w:rPr>
          <w:rFonts w:ascii="黑体" w:eastAsia="黑体" w:hAnsi="黑体" w:hint="eastAsia"/>
          <w:bCs/>
          <w:sz w:val="44"/>
          <w:szCs w:val="44"/>
        </w:rPr>
        <w:t>月</w:t>
      </w: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6D0162">
      <w:pPr>
        <w:pStyle w:val="a7"/>
        <w:adjustRightInd w:val="0"/>
        <w:snapToGrid w:val="0"/>
        <w:spacing w:before="0" w:beforeAutospacing="0" w:after="0" w:afterAutospacing="0" w:line="500" w:lineRule="exact"/>
        <w:jc w:val="center"/>
        <w:rPr>
          <w:rFonts w:ascii="黑体" w:eastAsia="黑体" w:hAnsi="黑体"/>
          <w:bCs/>
          <w:sz w:val="44"/>
          <w:szCs w:val="44"/>
        </w:rPr>
      </w:pPr>
    </w:p>
    <w:p w:rsidR="006D0162" w:rsidRDefault="00306306">
      <w:pPr>
        <w:pStyle w:val="a7"/>
        <w:adjustRightInd w:val="0"/>
        <w:snapToGrid w:val="0"/>
        <w:spacing w:before="0" w:beforeAutospacing="0" w:after="0" w:afterAutospacing="0" w:line="500" w:lineRule="exact"/>
        <w:jc w:val="center"/>
        <w:rPr>
          <w:rFonts w:ascii="黑体" w:eastAsia="黑体" w:hAnsi="黑体"/>
          <w:bCs/>
          <w:sz w:val="44"/>
          <w:szCs w:val="44"/>
        </w:rPr>
      </w:pPr>
      <w:r>
        <w:rPr>
          <w:rFonts w:ascii="黑体" w:eastAsia="黑体" w:hAnsi="黑体" w:hint="eastAsia"/>
          <w:bCs/>
          <w:sz w:val="44"/>
          <w:szCs w:val="44"/>
        </w:rPr>
        <w:t>目</w:t>
      </w:r>
      <w:r>
        <w:rPr>
          <w:rFonts w:ascii="黑体" w:eastAsia="黑体" w:hAnsi="黑体"/>
          <w:bCs/>
          <w:sz w:val="44"/>
          <w:szCs w:val="44"/>
        </w:rPr>
        <w:t xml:space="preserve"> </w:t>
      </w:r>
      <w:r>
        <w:rPr>
          <w:rFonts w:ascii="黑体" w:eastAsia="黑体" w:hAnsi="黑体" w:hint="eastAsia"/>
          <w:bCs/>
          <w:sz w:val="44"/>
          <w:szCs w:val="44"/>
        </w:rPr>
        <w:t>录</w:t>
      </w:r>
    </w:p>
    <w:p w:rsidR="006D0162" w:rsidRDefault="006D0162" w:rsidP="00D719CD">
      <w:pPr>
        <w:pStyle w:val="a7"/>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p>
    <w:p w:rsidR="006D0162" w:rsidRDefault="00306306" w:rsidP="00D719CD">
      <w:pPr>
        <w:pStyle w:val="a7"/>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第一部分</w:t>
      </w:r>
      <w:r>
        <w:rPr>
          <w:rFonts w:ascii="仿宋_GB2312" w:eastAsia="仿宋_GB2312" w:hAnsi="仿宋" w:cs="仿宋"/>
          <w:b/>
          <w:sz w:val="32"/>
          <w:szCs w:val="32"/>
        </w:rPr>
        <w:t xml:space="preserve"> </w:t>
      </w:r>
      <w:r>
        <w:rPr>
          <w:rFonts w:ascii="仿宋_GB2312" w:eastAsia="仿宋_GB2312" w:hAnsi="仿宋" w:cs="仿宋" w:hint="eastAsia"/>
          <w:b/>
          <w:sz w:val="32"/>
          <w:szCs w:val="32"/>
        </w:rPr>
        <w:t>单位概况</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w:t>
      </w:r>
      <w:r>
        <w:rPr>
          <w:rFonts w:ascii="仿宋_GB2312" w:eastAsia="仿宋_GB2312" w:hAnsi="仿宋" w:cs="仿宋" w:hint="eastAsia"/>
          <w:bCs/>
          <w:sz w:val="32"/>
          <w:szCs w:val="32"/>
        </w:rPr>
        <w:t>主要职责</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2.</w:t>
      </w:r>
      <w:r w:rsidRPr="00B6288E">
        <w:rPr>
          <w:rFonts w:ascii="仿宋_GB2312" w:eastAsia="仿宋_GB2312" w:hAnsi="仿宋" w:cs="仿宋" w:hint="eastAsia"/>
          <w:bCs/>
          <w:sz w:val="32"/>
          <w:szCs w:val="32"/>
        </w:rPr>
        <w:t>单位</w:t>
      </w:r>
      <w:r>
        <w:rPr>
          <w:rFonts w:ascii="仿宋_GB2312" w:eastAsia="仿宋_GB2312" w:hAnsi="仿宋" w:cs="仿宋" w:hint="eastAsia"/>
          <w:bCs/>
          <w:sz w:val="32"/>
          <w:szCs w:val="32"/>
        </w:rPr>
        <w:t>预算构成</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3.202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年度主要工作任务</w:t>
      </w:r>
    </w:p>
    <w:p w:rsidR="006D0162" w:rsidRDefault="00306306" w:rsidP="00D719CD">
      <w:pPr>
        <w:pStyle w:val="a7"/>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第二部分</w:t>
      </w:r>
      <w:r>
        <w:rPr>
          <w:rFonts w:ascii="仿宋_GB2312" w:eastAsia="仿宋_GB2312" w:hAnsi="仿宋" w:cs="仿宋"/>
          <w:b/>
          <w:sz w:val="32"/>
          <w:szCs w:val="32"/>
        </w:rPr>
        <w:t xml:space="preserve"> 202</w:t>
      </w:r>
      <w:r w:rsidR="00B6288E">
        <w:rPr>
          <w:rFonts w:ascii="仿宋_GB2312" w:eastAsia="仿宋_GB2312" w:hAnsi="仿宋" w:cs="仿宋" w:hint="eastAsia"/>
          <w:b/>
          <w:sz w:val="32"/>
          <w:szCs w:val="32"/>
        </w:rPr>
        <w:t>5</w:t>
      </w:r>
      <w:r>
        <w:rPr>
          <w:rFonts w:ascii="仿宋_GB2312" w:eastAsia="仿宋_GB2312" w:hAnsi="仿宋" w:cs="仿宋" w:hint="eastAsia"/>
          <w:b/>
          <w:sz w:val="32"/>
          <w:szCs w:val="32"/>
        </w:rPr>
        <w:t>年单位预算表</w:t>
      </w:r>
    </w:p>
    <w:p w:rsidR="006D0162" w:rsidRDefault="00306306" w:rsidP="00D719CD">
      <w:pPr>
        <w:pStyle w:val="a7"/>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bCs/>
          <w:sz w:val="32"/>
          <w:szCs w:val="32"/>
        </w:rPr>
        <w:t xml:space="preserve">1.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w:t>
      </w:r>
      <w:r w:rsidR="00B6288E">
        <w:rPr>
          <w:rFonts w:ascii="仿宋_GB2312" w:eastAsia="仿宋_GB2312" w:hAnsi="仿宋" w:cs="仿宋" w:hint="eastAsia"/>
          <w:bCs/>
          <w:sz w:val="32"/>
          <w:szCs w:val="32"/>
        </w:rPr>
        <w:t>05</w:t>
      </w:r>
      <w:r>
        <w:rPr>
          <w:rFonts w:ascii="仿宋_GB2312" w:eastAsia="仿宋_GB2312" w:hAnsi="仿宋" w:cs="仿宋" w:hint="eastAsia"/>
          <w:bCs/>
          <w:sz w:val="32"/>
          <w:szCs w:val="32"/>
        </w:rPr>
        <w:t>年收支总表</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 xml:space="preserve">2.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年收入总表</w:t>
      </w:r>
    </w:p>
    <w:p w:rsidR="006D0162" w:rsidRDefault="00306306" w:rsidP="00D719CD">
      <w:pPr>
        <w:pStyle w:val="a7"/>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bCs/>
          <w:sz w:val="32"/>
          <w:szCs w:val="32"/>
        </w:rPr>
        <w:t xml:space="preserve">3.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年支出总表</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 xml:space="preserve">4.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w:t>
      </w:r>
      <w:r>
        <w:rPr>
          <w:rFonts w:ascii="仿宋_GB2312" w:eastAsia="仿宋_GB2312" w:hAnsi="仿宋" w:cs="仿宋" w:hint="eastAsia"/>
          <w:bCs/>
          <w:sz w:val="32"/>
          <w:szCs w:val="32"/>
        </w:rPr>
        <w:t>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年财政拨款收支总表</w:t>
      </w:r>
    </w:p>
    <w:p w:rsidR="006D0162" w:rsidRDefault="00306306" w:rsidP="00D719CD">
      <w:pPr>
        <w:pStyle w:val="a7"/>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bCs/>
          <w:sz w:val="32"/>
          <w:szCs w:val="32"/>
        </w:rPr>
        <w:t xml:space="preserve">5.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年一般公共预算支出表</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 xml:space="preserve">6.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w:t>
      </w:r>
      <w:r>
        <w:rPr>
          <w:rFonts w:ascii="仿宋_GB2312" w:eastAsia="仿宋_GB2312" w:hAnsi="仿宋" w:cs="仿宋" w:hint="eastAsia"/>
          <w:bCs/>
          <w:sz w:val="32"/>
          <w:szCs w:val="32"/>
        </w:rPr>
        <w:t>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年一般公共预算基本支出表</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 xml:space="preserve">7.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年政府性基金预算支出表</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 xml:space="preserve">8.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年国有资本经营预算支出表</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 xml:space="preserve">9.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w:t>
      </w:r>
      <w:r>
        <w:rPr>
          <w:rFonts w:ascii="仿宋_GB2312" w:eastAsia="仿宋_GB2312" w:hAnsi="仿宋" w:cs="仿宋" w:hint="eastAsia"/>
          <w:bCs/>
          <w:sz w:val="32"/>
          <w:szCs w:val="32"/>
        </w:rPr>
        <w:t>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年项目支出表</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10.</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年政府采购支出表</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11.</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年政府购买服务支出表</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12.淮北市西园中学202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年通用资产配置支出表</w:t>
      </w:r>
    </w:p>
    <w:p w:rsidR="006D0162" w:rsidRDefault="00306306" w:rsidP="00D719CD">
      <w:pPr>
        <w:pStyle w:val="a7"/>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第三部分</w:t>
      </w:r>
      <w:r>
        <w:rPr>
          <w:rFonts w:ascii="仿宋_GB2312" w:eastAsia="仿宋_GB2312" w:hAnsi="仿宋" w:cs="仿宋"/>
          <w:b/>
          <w:sz w:val="32"/>
          <w:szCs w:val="32"/>
        </w:rPr>
        <w:t xml:space="preserve"> 202</w:t>
      </w:r>
      <w:r w:rsidR="00B6288E">
        <w:rPr>
          <w:rFonts w:ascii="仿宋_GB2312" w:eastAsia="仿宋_GB2312" w:hAnsi="仿宋" w:cs="仿宋" w:hint="eastAsia"/>
          <w:b/>
          <w:sz w:val="32"/>
          <w:szCs w:val="32"/>
        </w:rPr>
        <w:t>5</w:t>
      </w:r>
      <w:r>
        <w:rPr>
          <w:rFonts w:ascii="仿宋_GB2312" w:eastAsia="仿宋_GB2312" w:hAnsi="仿宋" w:cs="仿宋" w:hint="eastAsia"/>
          <w:b/>
          <w:sz w:val="32"/>
          <w:szCs w:val="32"/>
        </w:rPr>
        <w:t>年单位预算情况说明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w:t>
      </w:r>
      <w:r>
        <w:rPr>
          <w:rFonts w:ascii="仿宋_GB2312" w:eastAsia="仿宋_GB2312" w:hAnsi="仿宋" w:cs="仿宋" w:hint="eastAsia"/>
          <w:bCs/>
          <w:sz w:val="32"/>
          <w:szCs w:val="32"/>
        </w:rPr>
        <w:t>关于</w:t>
      </w:r>
      <w:r>
        <w:rPr>
          <w:rFonts w:ascii="仿宋_GB2312" w:eastAsia="仿宋_GB2312" w:hAnsi="仿宋" w:cs="仿宋"/>
          <w:bCs/>
          <w:sz w:val="32"/>
          <w:szCs w:val="32"/>
        </w:rPr>
        <w:t>20</w:t>
      </w:r>
      <w:r w:rsidR="00B6288E">
        <w:rPr>
          <w:rFonts w:ascii="仿宋_GB2312" w:eastAsia="仿宋_GB2312" w:hAnsi="仿宋" w:cs="仿宋" w:hint="eastAsia"/>
          <w:bCs/>
          <w:sz w:val="32"/>
          <w:szCs w:val="32"/>
        </w:rPr>
        <w:t>25</w:t>
      </w:r>
      <w:r>
        <w:rPr>
          <w:rFonts w:ascii="仿宋_GB2312" w:eastAsia="仿宋_GB2312" w:hAnsi="仿宋" w:cs="仿宋" w:hint="eastAsia"/>
          <w:bCs/>
          <w:sz w:val="32"/>
          <w:szCs w:val="32"/>
        </w:rPr>
        <w:t>年收支总表的说明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2.</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年收入总表的说明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3.</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年支出总表的说明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4.</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年财政拨款收支总表的说明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5.</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年一般公共预算支出表的说明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lastRenderedPageBreak/>
        <w:t>6.</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年一般公共预算基本支出表的说明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7.</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年政府性基金预算支出表的说明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8.</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年国有资本经营预算支出表的说明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9.</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年项目支出表的说明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10.</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年政府采购支出表的说明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11.</w:t>
      </w:r>
      <w:r>
        <w:rPr>
          <w:rFonts w:ascii="仿宋_GB2312" w:eastAsia="仿宋_GB2312" w:hAnsi="仿宋" w:cs="仿宋" w:hint="eastAsia"/>
          <w:bCs/>
          <w:sz w:val="32"/>
          <w:szCs w:val="32"/>
        </w:rPr>
        <w:t>关于</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年政府购买服务支出表的说明</w:t>
      </w:r>
    </w:p>
    <w:p w:rsidR="006D0162" w:rsidRDefault="00306306" w:rsidP="00D719CD">
      <w:pPr>
        <w:pStyle w:val="a7"/>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12.</w:t>
      </w:r>
      <w:r>
        <w:rPr>
          <w:rFonts w:ascii="仿宋_GB2312" w:eastAsia="仿宋_GB2312" w:hAnsi="仿宋" w:cs="仿宋" w:hint="eastAsia"/>
          <w:bCs/>
          <w:sz w:val="32"/>
          <w:szCs w:val="32"/>
        </w:rPr>
        <w:t>其他重要事项情况说明</w:t>
      </w:r>
    </w:p>
    <w:p w:rsidR="006D0162" w:rsidRDefault="00306306" w:rsidP="00D719CD">
      <w:pPr>
        <w:pStyle w:val="a7"/>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第四部分</w:t>
      </w:r>
      <w:r>
        <w:rPr>
          <w:rFonts w:ascii="仿宋_GB2312" w:eastAsia="仿宋_GB2312" w:hAnsi="仿宋" w:cs="仿宋"/>
          <w:b/>
          <w:sz w:val="32"/>
          <w:szCs w:val="32"/>
        </w:rPr>
        <w:t xml:space="preserve"> </w:t>
      </w:r>
      <w:r>
        <w:rPr>
          <w:rFonts w:ascii="仿宋_GB2312" w:eastAsia="仿宋_GB2312" w:hAnsi="仿宋" w:cs="仿宋" w:hint="eastAsia"/>
          <w:b/>
          <w:sz w:val="32"/>
          <w:szCs w:val="32"/>
        </w:rPr>
        <w:t>名词解释</w:t>
      </w:r>
    </w:p>
    <w:p w:rsidR="006D0162" w:rsidRDefault="00306306" w:rsidP="00D719CD">
      <w:pPr>
        <w:pStyle w:val="a7"/>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第五部分</w:t>
      </w:r>
      <w:r>
        <w:rPr>
          <w:rFonts w:ascii="仿宋_GB2312" w:eastAsia="仿宋_GB2312" w:hAnsi="仿宋" w:cs="仿宋"/>
          <w:b/>
          <w:sz w:val="32"/>
          <w:szCs w:val="32"/>
        </w:rPr>
        <w:t xml:space="preserve"> </w:t>
      </w:r>
      <w:r>
        <w:rPr>
          <w:rFonts w:ascii="仿宋_GB2312" w:eastAsia="仿宋_GB2312" w:hAnsi="仿宋" w:cs="仿宋" w:hint="eastAsia"/>
          <w:b/>
          <w:sz w:val="32"/>
          <w:szCs w:val="32"/>
        </w:rPr>
        <w:t>其它公开事项</w:t>
      </w:r>
    </w:p>
    <w:p w:rsidR="006D0162" w:rsidRDefault="00306306" w:rsidP="00D719CD">
      <w:pPr>
        <w:pStyle w:val="a7"/>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bCs/>
          <w:sz w:val="32"/>
          <w:szCs w:val="32"/>
        </w:rPr>
        <w:t xml:space="preserve">1.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202</w:t>
      </w:r>
      <w:r w:rsidR="00B6288E">
        <w:rPr>
          <w:rFonts w:ascii="仿宋_GB2312" w:eastAsia="仿宋_GB2312" w:hAnsi="仿宋" w:cs="仿宋" w:hint="eastAsia"/>
          <w:bCs/>
          <w:sz w:val="32"/>
          <w:szCs w:val="32"/>
        </w:rPr>
        <w:t>5</w:t>
      </w:r>
      <w:r>
        <w:rPr>
          <w:rFonts w:ascii="仿宋_GB2312" w:eastAsia="仿宋_GB2312" w:hAnsi="仿宋" w:cs="仿宋" w:hint="eastAsia"/>
          <w:bCs/>
          <w:sz w:val="32"/>
          <w:szCs w:val="32"/>
        </w:rPr>
        <w:t>年单位预算纳入绩效考评项目表</w:t>
      </w:r>
    </w:p>
    <w:p w:rsidR="006D0162" w:rsidRDefault="00306306" w:rsidP="00D719CD">
      <w:pPr>
        <w:pStyle w:val="a7"/>
        <w:adjustRightInd w:val="0"/>
        <w:snapToGrid w:val="0"/>
        <w:spacing w:before="0" w:beforeAutospacing="0" w:after="0" w:afterAutospacing="0" w:line="500" w:lineRule="exact"/>
        <w:ind w:firstLineChars="200" w:firstLine="640"/>
        <w:outlineLvl w:val="0"/>
        <w:rPr>
          <w:rFonts w:ascii="仿宋_GB2312" w:eastAsia="仿宋_GB2312" w:hAnsi="仿宋" w:cs="仿宋" w:hint="eastAsia"/>
          <w:bCs/>
          <w:sz w:val="32"/>
          <w:szCs w:val="32"/>
        </w:rPr>
      </w:pPr>
      <w:r>
        <w:rPr>
          <w:rFonts w:ascii="仿宋_GB2312" w:eastAsia="仿宋_GB2312" w:hAnsi="仿宋" w:cs="仿宋"/>
          <w:bCs/>
          <w:sz w:val="32"/>
          <w:szCs w:val="32"/>
        </w:rPr>
        <w:t xml:space="preserve">2. </w:t>
      </w:r>
      <w:r>
        <w:rPr>
          <w:rFonts w:ascii="仿宋_GB2312" w:eastAsia="仿宋_GB2312" w:hAnsi="仿宋" w:cs="仿宋" w:hint="eastAsia"/>
          <w:bCs/>
          <w:sz w:val="32"/>
          <w:szCs w:val="32"/>
        </w:rPr>
        <w:t>淮北市西园中学</w:t>
      </w:r>
      <w:r>
        <w:rPr>
          <w:rFonts w:ascii="仿宋_GB2312" w:eastAsia="仿宋_GB2312" w:hAnsi="仿宋" w:cs="仿宋"/>
          <w:bCs/>
          <w:sz w:val="32"/>
          <w:szCs w:val="32"/>
        </w:rPr>
        <w:t>20</w:t>
      </w:r>
      <w:r w:rsidR="00B6288E">
        <w:rPr>
          <w:rFonts w:ascii="仿宋_GB2312" w:eastAsia="仿宋_GB2312" w:hAnsi="仿宋" w:cs="仿宋" w:hint="eastAsia"/>
          <w:bCs/>
          <w:sz w:val="32"/>
          <w:szCs w:val="32"/>
        </w:rPr>
        <w:t>25</w:t>
      </w:r>
      <w:r>
        <w:rPr>
          <w:rFonts w:ascii="仿宋_GB2312" w:eastAsia="仿宋_GB2312" w:hAnsi="仿宋" w:cs="仿宋" w:hint="eastAsia"/>
          <w:bCs/>
          <w:sz w:val="32"/>
          <w:szCs w:val="32"/>
        </w:rPr>
        <w:t>年单位预算专项资金管理清单（专栏公开）</w:t>
      </w:r>
    </w:p>
    <w:p w:rsidR="00D719CD" w:rsidRPr="00D719CD" w:rsidRDefault="00D719CD" w:rsidP="00D719CD">
      <w:pPr>
        <w:pStyle w:val="a7"/>
        <w:adjustRightInd w:val="0"/>
        <w:snapToGrid w:val="0"/>
        <w:spacing w:before="0" w:beforeAutospacing="0" w:after="0" w:afterAutospacing="0" w:line="500" w:lineRule="exact"/>
        <w:ind w:firstLineChars="200" w:firstLine="640"/>
        <w:outlineLvl w:val="0"/>
        <w:rPr>
          <w:rStyle w:val="a8"/>
          <w:rFonts w:ascii="仿宋_GB2312" w:eastAsia="仿宋_GB2312" w:hAnsi="仿宋" w:cs="仿宋"/>
          <w:b w:val="0"/>
          <w:bCs/>
          <w:sz w:val="32"/>
          <w:szCs w:val="32"/>
        </w:rPr>
      </w:pPr>
    </w:p>
    <w:p w:rsidR="006D0162" w:rsidRDefault="00306306">
      <w:pPr>
        <w:pStyle w:val="a7"/>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第一部分</w:t>
      </w:r>
      <w:r>
        <w:rPr>
          <w:rFonts w:ascii="黑体" w:eastAsia="黑体" w:hAnsi="黑体"/>
          <w:bCs/>
          <w:sz w:val="36"/>
          <w:szCs w:val="36"/>
        </w:rPr>
        <w:t xml:space="preserve"> </w:t>
      </w:r>
      <w:r>
        <w:rPr>
          <w:rFonts w:ascii="黑体" w:eastAsia="黑体" w:hAnsi="黑体" w:hint="eastAsia"/>
          <w:bCs/>
          <w:sz w:val="36"/>
          <w:szCs w:val="36"/>
        </w:rPr>
        <w:t>单位概况</w:t>
      </w: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D719CD" w:rsidRDefault="00306306" w:rsidP="00D719CD">
      <w:pPr>
        <w:pStyle w:val="a7"/>
        <w:adjustRightInd w:val="0"/>
        <w:snapToGrid w:val="0"/>
        <w:spacing w:before="0" w:beforeAutospacing="0" w:after="0" w:afterAutospacing="0" w:line="360" w:lineRule="auto"/>
        <w:ind w:firstLineChars="196" w:firstLine="627"/>
        <w:jc w:val="both"/>
        <w:rPr>
          <w:rFonts w:hint="eastAsia"/>
        </w:rPr>
      </w:pPr>
      <w:r>
        <w:rPr>
          <w:rFonts w:ascii="黑体" w:eastAsia="黑体" w:hAnsi="黑体" w:hint="eastAsia"/>
          <w:bCs/>
          <w:sz w:val="32"/>
          <w:szCs w:val="32"/>
        </w:rPr>
        <w:t>一、主要职责</w:t>
      </w:r>
    </w:p>
    <w:p w:rsidR="00D719CD" w:rsidRDefault="00306306" w:rsidP="00D719CD">
      <w:pPr>
        <w:pStyle w:val="a7"/>
        <w:adjustRightInd w:val="0"/>
        <w:snapToGrid w:val="0"/>
        <w:spacing w:before="0" w:beforeAutospacing="0" w:after="0" w:afterAutospacing="0" w:line="360" w:lineRule="auto"/>
        <w:ind w:firstLineChars="196" w:firstLine="627"/>
        <w:jc w:val="both"/>
        <w:rPr>
          <w:rFonts w:hint="eastAsia"/>
        </w:rPr>
      </w:pPr>
      <w:r>
        <w:rPr>
          <w:rFonts w:ascii="仿宋_GB2312" w:eastAsia="仿宋_GB2312" w:hAnsi="仿宋" w:hint="eastAsia"/>
          <w:sz w:val="32"/>
          <w:szCs w:val="32"/>
        </w:rPr>
        <w:t>（一）实施九年义务教育、促进基础教育发展，培养社会主义合格建设者和接班人。</w:t>
      </w:r>
    </w:p>
    <w:p w:rsidR="00D719CD" w:rsidRDefault="00306306" w:rsidP="00D719CD">
      <w:pPr>
        <w:pStyle w:val="a7"/>
        <w:adjustRightInd w:val="0"/>
        <w:snapToGrid w:val="0"/>
        <w:spacing w:before="0" w:beforeAutospacing="0" w:after="0" w:afterAutospacing="0" w:line="360" w:lineRule="auto"/>
        <w:ind w:firstLineChars="196" w:firstLine="627"/>
        <w:jc w:val="both"/>
        <w:rPr>
          <w:rFonts w:hint="eastAsia"/>
        </w:rPr>
      </w:pPr>
      <w:r>
        <w:rPr>
          <w:rFonts w:ascii="仿宋_GB2312" w:eastAsia="仿宋_GB2312" w:hAnsi="仿宋" w:hint="eastAsia"/>
          <w:sz w:val="32"/>
          <w:szCs w:val="32"/>
        </w:rPr>
        <w:t>（二）贯彻落实国家教育工作方针政策和法律法规，实施素质教育。</w:t>
      </w:r>
    </w:p>
    <w:p w:rsidR="00D719CD" w:rsidRDefault="00306306" w:rsidP="00D719CD">
      <w:pPr>
        <w:pStyle w:val="a7"/>
        <w:adjustRightInd w:val="0"/>
        <w:snapToGrid w:val="0"/>
        <w:spacing w:before="0" w:beforeAutospacing="0" w:after="0" w:afterAutospacing="0" w:line="360" w:lineRule="auto"/>
        <w:ind w:firstLineChars="196" w:firstLine="627"/>
        <w:jc w:val="both"/>
        <w:rPr>
          <w:rFonts w:hint="eastAsia"/>
        </w:rPr>
      </w:pPr>
      <w:r>
        <w:rPr>
          <w:rFonts w:ascii="仿宋_GB2312" w:eastAsia="仿宋_GB2312" w:hAnsi="仿宋" w:hint="eastAsia"/>
          <w:sz w:val="32"/>
          <w:szCs w:val="32"/>
        </w:rPr>
        <w:t>（三）对学生进行思想道德、心理品质及行为规范教育；认真贯彻上级和学校有关学生工作指示精神，把“立德树人”的根本任务贯穿学生工作的始终；制定和实施学校德育工作计划，健全和完善各项德育管理制度；落实“全员育人，陪伴成长”工程，引导全体教师树立育人主体意识。</w:t>
      </w:r>
    </w:p>
    <w:p w:rsidR="00D719CD" w:rsidRDefault="00306306" w:rsidP="00D719CD">
      <w:pPr>
        <w:pStyle w:val="a7"/>
        <w:adjustRightInd w:val="0"/>
        <w:snapToGrid w:val="0"/>
        <w:spacing w:before="0" w:beforeAutospacing="0" w:after="0" w:afterAutospacing="0" w:line="360" w:lineRule="auto"/>
        <w:ind w:firstLineChars="196" w:firstLine="627"/>
        <w:jc w:val="both"/>
        <w:rPr>
          <w:rFonts w:hint="eastAsia"/>
        </w:rPr>
      </w:pPr>
      <w:r>
        <w:rPr>
          <w:rFonts w:ascii="仿宋_GB2312" w:eastAsia="仿宋_GB2312" w:hAnsi="黑体" w:hint="eastAsia"/>
          <w:bCs/>
          <w:sz w:val="32"/>
          <w:szCs w:val="32"/>
        </w:rPr>
        <w:lastRenderedPageBreak/>
        <w:t>（四）制定、组织和实施学校教学工作计划，制定和完善各项教学常规，分析全校教育教学质量状况，督导教师、年级组教学工作的开展，定期召开学生座谈会、评教会，监控学生课业负担，组织大型对外教学交流活动。</w:t>
      </w:r>
    </w:p>
    <w:p w:rsidR="00D719CD" w:rsidRDefault="00306306" w:rsidP="00D719CD">
      <w:pPr>
        <w:pStyle w:val="a7"/>
        <w:adjustRightInd w:val="0"/>
        <w:snapToGrid w:val="0"/>
        <w:spacing w:before="0" w:beforeAutospacing="0" w:after="0" w:afterAutospacing="0" w:line="360" w:lineRule="auto"/>
        <w:ind w:firstLineChars="196" w:firstLine="627"/>
        <w:jc w:val="both"/>
        <w:rPr>
          <w:rFonts w:hint="eastAsia"/>
        </w:rPr>
      </w:pPr>
      <w:r>
        <w:rPr>
          <w:rFonts w:ascii="仿宋_GB2312" w:eastAsia="仿宋_GB2312" w:hAnsi="黑体" w:hint="eastAsia"/>
          <w:bCs/>
          <w:sz w:val="32"/>
          <w:szCs w:val="32"/>
        </w:rPr>
        <w:t>（五）负责学校教育教学科学研究工作，贯彻新课程理念，加强新课标和新教材学习研究，落实“学科核心素养”，实施“精准教学”，推动教学改革。</w:t>
      </w:r>
    </w:p>
    <w:p w:rsidR="00D719CD" w:rsidRDefault="00306306" w:rsidP="00D719CD">
      <w:pPr>
        <w:pStyle w:val="a7"/>
        <w:adjustRightInd w:val="0"/>
        <w:snapToGrid w:val="0"/>
        <w:spacing w:before="0" w:beforeAutospacing="0" w:after="0" w:afterAutospacing="0" w:line="360" w:lineRule="auto"/>
        <w:ind w:firstLineChars="196" w:firstLine="627"/>
        <w:jc w:val="both"/>
        <w:rPr>
          <w:rFonts w:hint="eastAsia"/>
        </w:rPr>
      </w:pPr>
      <w:r>
        <w:rPr>
          <w:rFonts w:ascii="仿宋_GB2312" w:eastAsia="仿宋_GB2312" w:hAnsi="黑体" w:hint="eastAsia"/>
          <w:bCs/>
          <w:sz w:val="32"/>
          <w:szCs w:val="32"/>
        </w:rPr>
        <w:t>（六）负责校园环境和学生安全治理，组织对全校师生员工进行法制教育和安全教育。</w:t>
      </w:r>
    </w:p>
    <w:p w:rsidR="006D0162" w:rsidRPr="00D719CD" w:rsidRDefault="00306306" w:rsidP="00D719CD">
      <w:pPr>
        <w:pStyle w:val="a7"/>
        <w:adjustRightInd w:val="0"/>
        <w:snapToGrid w:val="0"/>
        <w:spacing w:before="0" w:beforeAutospacing="0" w:after="0" w:afterAutospacing="0" w:line="360" w:lineRule="auto"/>
        <w:ind w:firstLineChars="196" w:firstLine="627"/>
        <w:jc w:val="both"/>
      </w:pPr>
      <w:r>
        <w:rPr>
          <w:rFonts w:ascii="仿宋_GB2312" w:eastAsia="仿宋_GB2312" w:hAnsi="黑体" w:hint="eastAsia"/>
          <w:bCs/>
          <w:sz w:val="32"/>
          <w:szCs w:val="32"/>
        </w:rPr>
        <w:t>（七）承办市教育局交办的其他工作。</w:t>
      </w:r>
    </w:p>
    <w:p w:rsidR="006D0162" w:rsidRDefault="00306306">
      <w:pPr>
        <w:widowControl/>
        <w:numPr>
          <w:ilvl w:val="0"/>
          <w:numId w:val="1"/>
        </w:numPr>
        <w:adjustRightInd w:val="0"/>
        <w:snapToGrid w:val="0"/>
        <w:spacing w:line="360" w:lineRule="auto"/>
        <w:ind w:firstLineChars="196" w:firstLine="627"/>
        <w:rPr>
          <w:rFonts w:ascii="黑体" w:eastAsia="黑体" w:hAnsi="黑体" w:cs="宋体"/>
          <w:bCs/>
          <w:kern w:val="0"/>
          <w:sz w:val="32"/>
          <w:szCs w:val="32"/>
        </w:rPr>
      </w:pPr>
      <w:r w:rsidRPr="00C246D5">
        <w:rPr>
          <w:rFonts w:ascii="黑体" w:eastAsia="黑体" w:hAnsi="黑体" w:cs="宋体" w:hint="eastAsia"/>
          <w:bCs/>
          <w:kern w:val="0"/>
          <w:sz w:val="32"/>
          <w:szCs w:val="32"/>
        </w:rPr>
        <w:t>单位</w:t>
      </w:r>
      <w:r>
        <w:rPr>
          <w:rFonts w:ascii="黑体" w:eastAsia="黑体" w:hAnsi="黑体" w:cs="宋体" w:hint="eastAsia"/>
          <w:bCs/>
          <w:kern w:val="0"/>
          <w:sz w:val="32"/>
          <w:szCs w:val="32"/>
        </w:rPr>
        <w:t>预算构成</w:t>
      </w:r>
    </w:p>
    <w:p w:rsidR="006D0162" w:rsidRDefault="00306306" w:rsidP="00D719CD">
      <w:pPr>
        <w:pStyle w:val="a7"/>
        <w:adjustRightInd w:val="0"/>
        <w:snapToGrid w:val="0"/>
        <w:spacing w:before="0" w:beforeAutospacing="0" w:after="0" w:afterAutospacing="0" w:line="360" w:lineRule="auto"/>
        <w:ind w:firstLineChars="196" w:firstLine="627"/>
        <w:rPr>
          <w:rFonts w:ascii="仿宋_GB2312" w:eastAsia="仿宋_GB2312" w:hAnsi="仿宋"/>
          <w:sz w:val="32"/>
          <w:szCs w:val="32"/>
        </w:rPr>
      </w:pPr>
      <w:r>
        <w:rPr>
          <w:rFonts w:ascii="仿宋_GB2312" w:eastAsia="仿宋_GB2312" w:hAnsi="仿宋" w:hint="eastAsia"/>
          <w:sz w:val="32"/>
          <w:szCs w:val="32"/>
        </w:rPr>
        <w:t>从预算单位构成看，淮北市西园中学</w:t>
      </w:r>
      <w:r>
        <w:rPr>
          <w:rFonts w:ascii="仿宋_GB2312" w:eastAsia="仿宋_GB2312" w:hAnsi="仿宋"/>
          <w:sz w:val="32"/>
          <w:szCs w:val="32"/>
        </w:rPr>
        <w:t>202</w:t>
      </w:r>
      <w:r>
        <w:rPr>
          <w:rFonts w:ascii="仿宋_GB2312" w:eastAsia="仿宋_GB2312" w:hAnsi="仿宋" w:hint="eastAsia"/>
          <w:sz w:val="32"/>
          <w:szCs w:val="32"/>
        </w:rPr>
        <w:t>5年度单位预算仅包括本单位预算，无其他下属单位预算，具体情况见下表。</w:t>
      </w:r>
    </w:p>
    <w:tbl>
      <w:tblPr>
        <w:tblW w:w="9000" w:type="dxa"/>
        <w:tblInd w:w="288" w:type="dxa"/>
        <w:tblLayout w:type="fixed"/>
        <w:tblCellMar>
          <w:left w:w="0" w:type="dxa"/>
          <w:right w:w="0" w:type="dxa"/>
        </w:tblCellMar>
        <w:tblLook w:val="04A0"/>
      </w:tblPr>
      <w:tblGrid>
        <w:gridCol w:w="900"/>
        <w:gridCol w:w="3600"/>
        <w:gridCol w:w="4500"/>
      </w:tblGrid>
      <w:tr w:rsidR="006D0162">
        <w:trPr>
          <w:trHeight w:hRule="exact" w:val="397"/>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0162" w:rsidRDefault="00306306">
            <w:pPr>
              <w:adjustRightInd w:val="0"/>
              <w:snapToGrid w:val="0"/>
              <w:spacing w:line="360" w:lineRule="auto"/>
              <w:jc w:val="center"/>
              <w:rPr>
                <w:rFonts w:ascii="仿宋_GB2312" w:eastAsia="仿宋_GB2312" w:hAnsi="宋体"/>
                <w:sz w:val="24"/>
                <w:szCs w:val="22"/>
              </w:rPr>
            </w:pPr>
            <w:r>
              <w:rPr>
                <w:rFonts w:ascii="仿宋_GB2312" w:eastAsia="仿宋_GB2312" w:hAnsi="宋体" w:hint="eastAsia"/>
                <w:sz w:val="24"/>
                <w:szCs w:val="22"/>
              </w:rPr>
              <w:t>序号</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0162" w:rsidRDefault="00306306">
            <w:pPr>
              <w:adjustRightInd w:val="0"/>
              <w:snapToGrid w:val="0"/>
              <w:spacing w:line="360" w:lineRule="auto"/>
              <w:jc w:val="center"/>
              <w:rPr>
                <w:rFonts w:ascii="仿宋_GB2312" w:eastAsia="仿宋_GB2312" w:hAnsi="宋体"/>
                <w:sz w:val="24"/>
                <w:szCs w:val="22"/>
              </w:rPr>
            </w:pPr>
            <w:r>
              <w:rPr>
                <w:rFonts w:ascii="仿宋_GB2312" w:eastAsia="仿宋_GB2312" w:hAnsi="宋体" w:hint="eastAsia"/>
                <w:sz w:val="24"/>
                <w:szCs w:val="22"/>
              </w:rPr>
              <w:t>单位名称</w:t>
            </w:r>
          </w:p>
        </w:tc>
        <w:tc>
          <w:tcPr>
            <w:tcW w:w="4500" w:type="dxa"/>
            <w:tcBorders>
              <w:top w:val="single" w:sz="8" w:space="0" w:color="auto"/>
              <w:left w:val="nil"/>
              <w:bottom w:val="single" w:sz="8" w:space="0" w:color="auto"/>
              <w:right w:val="single" w:sz="8" w:space="0" w:color="auto"/>
            </w:tcBorders>
            <w:shd w:val="clear" w:color="auto" w:fill="FFFFFF"/>
          </w:tcPr>
          <w:p w:rsidR="006D0162" w:rsidRDefault="00306306">
            <w:pPr>
              <w:adjustRightInd w:val="0"/>
              <w:snapToGrid w:val="0"/>
              <w:spacing w:line="360" w:lineRule="auto"/>
              <w:jc w:val="center"/>
              <w:rPr>
                <w:rFonts w:ascii="仿宋_GB2312" w:eastAsia="仿宋_GB2312" w:hAnsi="宋体"/>
                <w:sz w:val="24"/>
                <w:szCs w:val="22"/>
              </w:rPr>
            </w:pPr>
            <w:r>
              <w:rPr>
                <w:rFonts w:ascii="仿宋_GB2312" w:eastAsia="仿宋_GB2312" w:hAnsi="宋体" w:hint="eastAsia"/>
                <w:sz w:val="24"/>
                <w:szCs w:val="22"/>
              </w:rPr>
              <w:t>单位性质</w:t>
            </w:r>
          </w:p>
        </w:tc>
      </w:tr>
      <w:tr w:rsidR="006D0162">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0162" w:rsidRDefault="00306306">
            <w:pPr>
              <w:adjustRightInd w:val="0"/>
              <w:snapToGrid w:val="0"/>
              <w:spacing w:line="360" w:lineRule="auto"/>
              <w:jc w:val="center"/>
              <w:rPr>
                <w:rFonts w:ascii="仿宋_GB2312" w:eastAsia="仿宋_GB2312" w:hAnsi="宋体" w:cs="宋体"/>
                <w:sz w:val="24"/>
                <w:szCs w:val="22"/>
              </w:rPr>
            </w:pPr>
            <w:r>
              <w:rPr>
                <w:rFonts w:ascii="仿宋_GB2312" w:eastAsia="仿宋_GB2312" w:hAnsi="宋体"/>
                <w:sz w:val="24"/>
                <w:szCs w:val="22"/>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0162" w:rsidRDefault="00306306">
            <w:pPr>
              <w:adjustRightInd w:val="0"/>
              <w:snapToGrid w:val="0"/>
              <w:spacing w:line="360" w:lineRule="auto"/>
              <w:jc w:val="center"/>
              <w:rPr>
                <w:rFonts w:ascii="仿宋_GB2312" w:eastAsia="仿宋_GB2312" w:hAnsi="宋体"/>
                <w:sz w:val="24"/>
                <w:szCs w:val="22"/>
                <w:u w:val="single"/>
              </w:rPr>
            </w:pPr>
            <w:r>
              <w:rPr>
                <w:rFonts w:ascii="仿宋_GB2312" w:eastAsia="仿宋_GB2312" w:hAnsi="仿宋" w:cs="仿宋" w:hint="eastAsia"/>
                <w:bCs/>
                <w:sz w:val="24"/>
                <w:szCs w:val="22"/>
              </w:rPr>
              <w:t>淮北市西园中学</w:t>
            </w:r>
          </w:p>
        </w:tc>
        <w:tc>
          <w:tcPr>
            <w:tcW w:w="4500" w:type="dxa"/>
            <w:tcBorders>
              <w:top w:val="nil"/>
              <w:left w:val="nil"/>
              <w:bottom w:val="single" w:sz="8" w:space="0" w:color="auto"/>
              <w:right w:val="single" w:sz="8" w:space="0" w:color="auto"/>
            </w:tcBorders>
            <w:shd w:val="clear" w:color="auto" w:fill="FFFFFF"/>
          </w:tcPr>
          <w:p w:rsidR="006D0162" w:rsidRDefault="00306306">
            <w:pPr>
              <w:adjustRightInd w:val="0"/>
              <w:snapToGrid w:val="0"/>
              <w:spacing w:line="360" w:lineRule="auto"/>
              <w:jc w:val="center"/>
              <w:rPr>
                <w:rFonts w:ascii="仿宋_GB2312" w:eastAsia="仿宋_GB2312" w:hAnsi="宋体"/>
                <w:sz w:val="24"/>
                <w:szCs w:val="22"/>
                <w:u w:val="single"/>
              </w:rPr>
            </w:pPr>
            <w:r>
              <w:rPr>
                <w:rFonts w:ascii="仿宋_GB2312" w:eastAsia="仿宋_GB2312" w:hAnsi="仿宋" w:cs="仿宋" w:hint="eastAsia"/>
                <w:bCs/>
                <w:sz w:val="24"/>
                <w:szCs w:val="22"/>
              </w:rPr>
              <w:t>公益一类单位</w:t>
            </w:r>
          </w:p>
        </w:tc>
      </w:tr>
    </w:tbl>
    <w:p w:rsidR="006D0162" w:rsidRDefault="006D0162" w:rsidP="00D719CD">
      <w:pPr>
        <w:pStyle w:val="a7"/>
        <w:adjustRightInd w:val="0"/>
        <w:snapToGrid w:val="0"/>
        <w:spacing w:before="0" w:beforeAutospacing="0" w:after="0" w:afterAutospacing="0" w:line="360" w:lineRule="auto"/>
        <w:ind w:firstLineChars="196" w:firstLine="627"/>
        <w:rPr>
          <w:rFonts w:ascii="仿宋_GB2312" w:eastAsia="仿宋_GB2312" w:hAnsi="仿宋"/>
          <w:sz w:val="32"/>
          <w:szCs w:val="32"/>
        </w:rPr>
      </w:pPr>
    </w:p>
    <w:p w:rsidR="006D0162" w:rsidRDefault="00306306" w:rsidP="00D719CD">
      <w:pPr>
        <w:pStyle w:val="a7"/>
        <w:adjustRightInd w:val="0"/>
        <w:snapToGrid w:val="0"/>
        <w:spacing w:before="0" w:beforeAutospacing="0" w:after="0" w:afterAutospacing="0" w:line="360" w:lineRule="auto"/>
        <w:ind w:firstLineChars="196" w:firstLine="627"/>
        <w:rPr>
          <w:rFonts w:ascii="黑体" w:eastAsia="黑体" w:hAnsi="黑体"/>
          <w:bCs/>
          <w:sz w:val="32"/>
          <w:szCs w:val="32"/>
        </w:rPr>
      </w:pPr>
      <w:r>
        <w:rPr>
          <w:rFonts w:ascii="黑体" w:eastAsia="黑体" w:hAnsi="黑体" w:hint="eastAsia"/>
          <w:bCs/>
          <w:sz w:val="32"/>
          <w:szCs w:val="32"/>
        </w:rPr>
        <w:t>三、</w:t>
      </w:r>
      <w:r>
        <w:rPr>
          <w:rFonts w:ascii="黑体" w:eastAsia="黑体" w:hAnsi="黑体"/>
          <w:bCs/>
          <w:sz w:val="32"/>
          <w:szCs w:val="32"/>
        </w:rPr>
        <w:t>202</w:t>
      </w:r>
      <w:r>
        <w:rPr>
          <w:rFonts w:ascii="黑体" w:eastAsia="黑体" w:hAnsi="黑体" w:hint="eastAsia"/>
          <w:bCs/>
          <w:sz w:val="32"/>
          <w:szCs w:val="32"/>
        </w:rPr>
        <w:t>5年度主要工作任务</w:t>
      </w:r>
    </w:p>
    <w:p w:rsidR="006D0162" w:rsidRDefault="00306306">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（一）持续提升党建工作质量，充分发挥党委核心作用。</w:t>
      </w:r>
    </w:p>
    <w:p w:rsidR="006D0162" w:rsidRDefault="00306306">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（二）二次创业再出发，努力实现新发展。</w:t>
      </w:r>
    </w:p>
    <w:p w:rsidR="006D0162" w:rsidRDefault="00306306">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（三）加强师德师风建设，创设立德树人良好氛围。</w:t>
      </w:r>
    </w:p>
    <w:p w:rsidR="006D0162" w:rsidRDefault="00306306">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（四）持续深化精准教学，稳妥推进教学改革。</w:t>
      </w:r>
    </w:p>
    <w:p w:rsidR="006D0162" w:rsidRDefault="00306306">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（五）打赢高考硬仗，做好疫情防控。</w:t>
      </w:r>
    </w:p>
    <w:p w:rsidR="006D0162" w:rsidRDefault="006D0162">
      <w:pPr>
        <w:pStyle w:val="a7"/>
        <w:adjustRightInd w:val="0"/>
        <w:snapToGrid w:val="0"/>
        <w:spacing w:before="0" w:beforeAutospacing="0" w:after="0" w:afterAutospacing="0" w:line="360" w:lineRule="auto"/>
        <w:jc w:val="center"/>
        <w:rPr>
          <w:rFonts w:ascii="黑体" w:eastAsia="黑体" w:hAnsi="黑体"/>
          <w:bCs/>
          <w:sz w:val="36"/>
          <w:szCs w:val="36"/>
        </w:rPr>
      </w:pPr>
    </w:p>
    <w:p w:rsidR="006D0162" w:rsidRDefault="00306306">
      <w:pPr>
        <w:pStyle w:val="a7"/>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lastRenderedPageBreak/>
        <w:t>第二部分</w:t>
      </w:r>
      <w:r>
        <w:rPr>
          <w:rFonts w:ascii="黑体" w:eastAsia="黑体" w:hAnsi="黑体"/>
          <w:bCs/>
          <w:sz w:val="36"/>
          <w:szCs w:val="36"/>
        </w:rPr>
        <w:t>202</w:t>
      </w:r>
      <w:r>
        <w:rPr>
          <w:rFonts w:ascii="黑体" w:eastAsia="黑体" w:hAnsi="黑体" w:hint="eastAsia"/>
          <w:bCs/>
          <w:sz w:val="36"/>
          <w:szCs w:val="36"/>
        </w:rPr>
        <w:t>5年单位预算表</w:t>
      </w:r>
    </w:p>
    <w:p w:rsidR="006D0162" w:rsidRDefault="00D719CD">
      <w:pPr>
        <w:pStyle w:val="a7"/>
        <w:adjustRightInd w:val="0"/>
        <w:snapToGrid w:val="0"/>
        <w:spacing w:before="0" w:beforeAutospacing="0" w:after="0" w:afterAutospacing="0" w:line="600" w:lineRule="exact"/>
        <w:jc w:val="center"/>
        <w:rPr>
          <w:rFonts w:ascii="仿宋_GB2312" w:eastAsia="仿宋_GB2312" w:hAnsi="仿宋" w:cs="Times New Roman" w:hint="eastAsia"/>
          <w:b/>
          <w:kern w:val="2"/>
          <w:sz w:val="32"/>
          <w:szCs w:val="32"/>
        </w:rPr>
      </w:pPr>
      <w:r w:rsidRPr="00D719CD">
        <w:rPr>
          <w:rFonts w:ascii="仿宋_GB2312" w:eastAsia="仿宋_GB2312" w:hAnsi="仿宋" w:cs="Times New Roman" w:hint="eastAsia"/>
          <w:b/>
          <w:kern w:val="2"/>
          <w:sz w:val="32"/>
          <w:szCs w:val="32"/>
        </w:rPr>
        <w:t>见</w:t>
      </w:r>
      <w:r w:rsidR="00306306" w:rsidRPr="00D719CD">
        <w:rPr>
          <w:rFonts w:ascii="仿宋_GB2312" w:eastAsia="仿宋_GB2312" w:hAnsi="仿宋" w:cs="Times New Roman" w:hint="eastAsia"/>
          <w:b/>
          <w:kern w:val="2"/>
          <w:sz w:val="32"/>
          <w:szCs w:val="32"/>
        </w:rPr>
        <w:t>附件</w:t>
      </w:r>
      <w:r w:rsidR="00306306" w:rsidRPr="00D719CD">
        <w:rPr>
          <w:rFonts w:ascii="仿宋_GB2312" w:eastAsia="仿宋_GB2312" w:hAnsi="仿宋" w:cs="Times New Roman"/>
          <w:b/>
          <w:kern w:val="2"/>
          <w:sz w:val="32"/>
          <w:szCs w:val="32"/>
        </w:rPr>
        <w:t xml:space="preserve">1-2 </w:t>
      </w:r>
    </w:p>
    <w:p w:rsidR="00E25FDE" w:rsidRPr="00D719CD" w:rsidRDefault="00E25FDE">
      <w:pPr>
        <w:pStyle w:val="a7"/>
        <w:adjustRightInd w:val="0"/>
        <w:snapToGrid w:val="0"/>
        <w:spacing w:before="0" w:beforeAutospacing="0" w:after="0" w:afterAutospacing="0" w:line="600" w:lineRule="exact"/>
        <w:jc w:val="center"/>
        <w:rPr>
          <w:rFonts w:ascii="黑体" w:eastAsia="黑体" w:hAnsi="黑体"/>
          <w:b/>
          <w:bCs/>
          <w:sz w:val="36"/>
          <w:szCs w:val="36"/>
        </w:rPr>
      </w:pPr>
    </w:p>
    <w:p w:rsidR="006D0162" w:rsidRDefault="00306306">
      <w:pPr>
        <w:pStyle w:val="a7"/>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t>第三部分</w:t>
      </w:r>
      <w:r>
        <w:rPr>
          <w:rFonts w:ascii="黑体" w:eastAsia="黑体" w:hAnsi="黑体"/>
          <w:bCs/>
          <w:sz w:val="36"/>
          <w:szCs w:val="36"/>
        </w:rPr>
        <w:t xml:space="preserve"> 202</w:t>
      </w:r>
      <w:r>
        <w:rPr>
          <w:rFonts w:ascii="黑体" w:eastAsia="黑体" w:hAnsi="黑体" w:hint="eastAsia"/>
          <w:bCs/>
          <w:sz w:val="36"/>
          <w:szCs w:val="36"/>
        </w:rPr>
        <w:t>5年单位预算情况说明</w:t>
      </w:r>
    </w:p>
    <w:p w:rsidR="006D0162" w:rsidRDefault="006D0162">
      <w:pPr>
        <w:pStyle w:val="a7"/>
        <w:adjustRightInd w:val="0"/>
        <w:snapToGrid w:val="0"/>
        <w:spacing w:before="0" w:beforeAutospacing="0" w:after="0" w:afterAutospacing="0" w:line="600" w:lineRule="exact"/>
        <w:rPr>
          <w:rFonts w:ascii="黑体" w:eastAsia="黑体" w:hAnsi="黑体"/>
          <w:bCs/>
          <w:sz w:val="32"/>
          <w:szCs w:val="32"/>
        </w:rPr>
      </w:pPr>
    </w:p>
    <w:p w:rsidR="006D0162" w:rsidRDefault="00306306" w:rsidP="00D719CD">
      <w:pPr>
        <w:pStyle w:val="a7"/>
        <w:adjustRightInd w:val="0"/>
        <w:snapToGrid w:val="0"/>
        <w:spacing w:before="0" w:beforeAutospacing="0" w:after="0" w:afterAutospacing="0" w:line="60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一、关于</w:t>
      </w:r>
      <w:r>
        <w:rPr>
          <w:rFonts w:ascii="黑体" w:eastAsia="黑体" w:hAnsi="仿宋"/>
          <w:color w:val="000000"/>
          <w:sz w:val="32"/>
          <w:szCs w:val="32"/>
        </w:rPr>
        <w:t>202</w:t>
      </w:r>
      <w:r>
        <w:rPr>
          <w:rFonts w:ascii="黑体" w:eastAsia="黑体" w:hAnsi="仿宋" w:hint="eastAsia"/>
          <w:color w:val="000000"/>
          <w:sz w:val="32"/>
          <w:szCs w:val="32"/>
        </w:rPr>
        <w:t>5年收支总表的说明</w:t>
      </w:r>
    </w:p>
    <w:p w:rsidR="006D0162" w:rsidRDefault="00306306" w:rsidP="00D719CD">
      <w:pPr>
        <w:pStyle w:val="a7"/>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r>
        <w:rPr>
          <w:rFonts w:ascii="仿宋_GB2312" w:eastAsia="仿宋_GB2312" w:hAnsi="仿宋" w:hint="eastAsia"/>
          <w:sz w:val="32"/>
          <w:szCs w:val="32"/>
        </w:rPr>
        <w:t>按照综合预算的原则，淮北市西园中学所有收入和支出均纳入</w:t>
      </w:r>
      <w:r w:rsidRPr="00306306">
        <w:rPr>
          <w:rFonts w:ascii="仿宋_GB2312" w:eastAsia="仿宋_GB2312" w:hAnsi="仿宋" w:hint="eastAsia"/>
          <w:sz w:val="32"/>
          <w:szCs w:val="32"/>
        </w:rPr>
        <w:t>单位</w:t>
      </w:r>
      <w:r>
        <w:rPr>
          <w:rFonts w:ascii="仿宋_GB2312" w:eastAsia="仿宋_GB2312" w:hAnsi="仿宋" w:hint="eastAsia"/>
          <w:sz w:val="32"/>
          <w:szCs w:val="32"/>
        </w:rPr>
        <w:t>预算管理。淮北市西园中学</w:t>
      </w:r>
      <w:r>
        <w:rPr>
          <w:rFonts w:ascii="仿宋_GB2312" w:eastAsia="仿宋_GB2312" w:hAnsi="仿宋"/>
          <w:sz w:val="32"/>
          <w:szCs w:val="32"/>
        </w:rPr>
        <w:t>202</w:t>
      </w:r>
      <w:r>
        <w:rPr>
          <w:rFonts w:ascii="仿宋_GB2312" w:eastAsia="仿宋_GB2312" w:hAnsi="仿宋" w:hint="eastAsia"/>
          <w:sz w:val="32"/>
          <w:szCs w:val="32"/>
        </w:rPr>
        <w:t>5年收支总预算</w:t>
      </w:r>
      <w:r w:rsidR="00043FBC">
        <w:rPr>
          <w:rFonts w:ascii="仿宋_GB2312" w:eastAsia="仿宋_GB2312" w:hAnsi="仿宋" w:hint="eastAsia"/>
          <w:sz w:val="32"/>
          <w:szCs w:val="32"/>
        </w:rPr>
        <w:t>3258.2</w:t>
      </w:r>
      <w:r>
        <w:rPr>
          <w:rFonts w:ascii="仿宋_GB2312" w:eastAsia="仿宋_GB2312" w:hAnsi="仿宋" w:hint="eastAsia"/>
          <w:sz w:val="32"/>
          <w:szCs w:val="32"/>
        </w:rPr>
        <w:t>万元，收入包括一般公共预算拨款收入</w:t>
      </w:r>
      <w:r w:rsidR="00043FBC">
        <w:rPr>
          <w:rFonts w:ascii="仿宋_GB2312" w:eastAsia="仿宋_GB2312" w:hAnsi="仿宋" w:hint="eastAsia"/>
          <w:sz w:val="32"/>
          <w:szCs w:val="32"/>
        </w:rPr>
        <w:t>3257.81万元</w:t>
      </w:r>
      <w:r>
        <w:rPr>
          <w:rFonts w:ascii="仿宋_GB2312" w:eastAsia="仿宋_GB2312" w:hAnsi="仿宋" w:hint="eastAsia"/>
          <w:sz w:val="32"/>
          <w:szCs w:val="32"/>
        </w:rPr>
        <w:t>、财政专户管理资金收入</w:t>
      </w:r>
      <w:r w:rsidR="00043FBC">
        <w:rPr>
          <w:rFonts w:ascii="仿宋_GB2312" w:eastAsia="仿宋_GB2312" w:hAnsi="仿宋" w:hint="eastAsia"/>
          <w:sz w:val="32"/>
          <w:szCs w:val="32"/>
        </w:rPr>
        <w:t>0.39万元</w:t>
      </w:r>
      <w:r>
        <w:rPr>
          <w:rFonts w:ascii="仿宋_GB2312" w:eastAsia="仿宋_GB2312" w:hAnsi="仿宋" w:hint="eastAsia"/>
          <w:sz w:val="32"/>
          <w:szCs w:val="32"/>
        </w:rPr>
        <w:t>，支出</w:t>
      </w:r>
      <w:r w:rsidR="00043FBC">
        <w:rPr>
          <w:rFonts w:ascii="仿宋_GB2312" w:eastAsia="仿宋_GB2312" w:hAnsi="仿宋" w:hint="eastAsia"/>
          <w:sz w:val="32"/>
          <w:szCs w:val="32"/>
        </w:rPr>
        <w:t>按功能分类分为</w:t>
      </w:r>
      <w:r>
        <w:rPr>
          <w:rFonts w:ascii="仿宋_GB2312" w:eastAsia="仿宋_GB2312" w:hAnsi="仿宋" w:hint="eastAsia"/>
          <w:sz w:val="32"/>
          <w:szCs w:val="32"/>
        </w:rPr>
        <w:t>：</w:t>
      </w:r>
      <w:r w:rsidR="00043FBC">
        <w:rPr>
          <w:rFonts w:ascii="仿宋_GB2312" w:eastAsia="仿宋_GB2312" w:hAnsi="仿宋" w:hint="eastAsia"/>
          <w:sz w:val="32"/>
          <w:szCs w:val="32"/>
        </w:rPr>
        <w:t>教育支出</w:t>
      </w:r>
      <w:r>
        <w:rPr>
          <w:rFonts w:ascii="仿宋_GB2312" w:eastAsia="仿宋_GB2312" w:hAnsi="仿宋" w:hint="eastAsia"/>
          <w:sz w:val="32"/>
          <w:szCs w:val="32"/>
        </w:rPr>
        <w:t>、社会保障和就业支出、卫生健康支出、住房保障支出。</w:t>
      </w:r>
    </w:p>
    <w:p w:rsidR="006D0162" w:rsidRDefault="00306306" w:rsidP="00D719CD">
      <w:pPr>
        <w:pStyle w:val="a7"/>
        <w:adjustRightInd w:val="0"/>
        <w:snapToGrid w:val="0"/>
        <w:spacing w:before="0" w:beforeAutospacing="0" w:after="0" w:afterAutospacing="0" w:line="600" w:lineRule="exact"/>
        <w:ind w:firstLineChars="196" w:firstLine="627"/>
        <w:rPr>
          <w:rFonts w:ascii="黑体" w:eastAsia="黑体" w:hAnsi="仿宋"/>
          <w:color w:val="000000"/>
          <w:sz w:val="32"/>
          <w:szCs w:val="32"/>
        </w:rPr>
      </w:pPr>
      <w:r>
        <w:rPr>
          <w:rFonts w:ascii="黑体" w:eastAsia="黑体" w:hAnsi="仿宋" w:hint="eastAsia"/>
          <w:color w:val="000000"/>
          <w:sz w:val="32"/>
          <w:szCs w:val="32"/>
        </w:rPr>
        <w:t>二、关于</w:t>
      </w:r>
      <w:r>
        <w:rPr>
          <w:rFonts w:ascii="黑体" w:eastAsia="黑体" w:hAnsi="仿宋"/>
          <w:color w:val="000000"/>
          <w:sz w:val="32"/>
          <w:szCs w:val="32"/>
        </w:rPr>
        <w:t>202</w:t>
      </w:r>
      <w:r w:rsidR="00062536">
        <w:rPr>
          <w:rFonts w:ascii="黑体" w:eastAsia="黑体" w:hAnsi="仿宋" w:hint="eastAsia"/>
          <w:color w:val="000000"/>
          <w:sz w:val="32"/>
          <w:szCs w:val="32"/>
        </w:rPr>
        <w:t>5</w:t>
      </w:r>
      <w:r>
        <w:rPr>
          <w:rFonts w:ascii="黑体" w:eastAsia="黑体" w:hAnsi="仿宋" w:hint="eastAsia"/>
          <w:color w:val="000000"/>
          <w:sz w:val="32"/>
          <w:szCs w:val="32"/>
        </w:rPr>
        <w:t>年收入总表的说明</w:t>
      </w:r>
    </w:p>
    <w:p w:rsidR="006D0162" w:rsidRDefault="00306306">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淮北市西园中学</w:t>
      </w:r>
      <w:r>
        <w:rPr>
          <w:rFonts w:ascii="仿宋_GB2312" w:eastAsia="仿宋_GB2312" w:hAnsi="仿宋"/>
          <w:sz w:val="32"/>
          <w:szCs w:val="32"/>
        </w:rPr>
        <w:t>202</w:t>
      </w:r>
      <w:r w:rsidR="00062536">
        <w:rPr>
          <w:rFonts w:ascii="仿宋_GB2312" w:eastAsia="仿宋_GB2312" w:hAnsi="仿宋" w:hint="eastAsia"/>
          <w:sz w:val="32"/>
          <w:szCs w:val="32"/>
        </w:rPr>
        <w:t>5</w:t>
      </w:r>
      <w:r>
        <w:rPr>
          <w:rFonts w:ascii="仿宋_GB2312" w:eastAsia="仿宋_GB2312" w:hAnsi="仿宋" w:hint="eastAsia"/>
          <w:sz w:val="32"/>
          <w:szCs w:val="32"/>
        </w:rPr>
        <w:t>年收入预算</w:t>
      </w:r>
      <w:r w:rsidR="00062536">
        <w:rPr>
          <w:rFonts w:ascii="仿宋_GB2312" w:eastAsia="仿宋_GB2312" w:hAnsi="仿宋" w:hint="eastAsia"/>
          <w:sz w:val="32"/>
          <w:szCs w:val="32"/>
        </w:rPr>
        <w:t>3258.2</w:t>
      </w:r>
      <w:r>
        <w:rPr>
          <w:rFonts w:ascii="仿宋_GB2312" w:eastAsia="仿宋_GB2312" w:hAnsi="仿宋" w:hint="eastAsia"/>
          <w:sz w:val="32"/>
          <w:szCs w:val="32"/>
        </w:rPr>
        <w:t>万元，其中，本年收入</w:t>
      </w:r>
      <w:r w:rsidR="00062536">
        <w:rPr>
          <w:rFonts w:ascii="仿宋_GB2312" w:eastAsia="仿宋_GB2312" w:hAnsi="仿宋" w:hint="eastAsia"/>
          <w:sz w:val="32"/>
          <w:szCs w:val="32"/>
        </w:rPr>
        <w:t>3258.2</w:t>
      </w:r>
      <w:r>
        <w:rPr>
          <w:rFonts w:ascii="仿宋_GB2312" w:eastAsia="仿宋_GB2312" w:hAnsi="仿宋" w:hint="eastAsia"/>
          <w:sz w:val="32"/>
          <w:szCs w:val="32"/>
        </w:rPr>
        <w:t>万元。</w:t>
      </w:r>
    </w:p>
    <w:p w:rsidR="006D0162" w:rsidRDefault="00306306">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（一）本年收入</w:t>
      </w:r>
      <w:r>
        <w:rPr>
          <w:rFonts w:ascii="仿宋_GB2312" w:eastAsia="仿宋_GB2312" w:hAnsi="仿宋"/>
          <w:sz w:val="32"/>
          <w:szCs w:val="32"/>
        </w:rPr>
        <w:t>3</w:t>
      </w:r>
      <w:r>
        <w:rPr>
          <w:rFonts w:ascii="仿宋_GB2312" w:eastAsia="仿宋_GB2312" w:hAnsi="仿宋" w:hint="eastAsia"/>
          <w:sz w:val="32"/>
          <w:szCs w:val="32"/>
        </w:rPr>
        <w:t>2</w:t>
      </w:r>
      <w:r w:rsidR="00062536">
        <w:rPr>
          <w:rFonts w:ascii="仿宋_GB2312" w:eastAsia="仿宋_GB2312" w:hAnsi="仿宋" w:hint="eastAsia"/>
          <w:sz w:val="32"/>
          <w:szCs w:val="32"/>
        </w:rPr>
        <w:t>58.2</w:t>
      </w:r>
      <w:r>
        <w:rPr>
          <w:rFonts w:ascii="仿宋_GB2312" w:eastAsia="仿宋_GB2312" w:hAnsi="仿宋" w:hint="eastAsia"/>
          <w:sz w:val="32"/>
          <w:szCs w:val="32"/>
        </w:rPr>
        <w:t>万元，主要包括：一般公共预算拨款收入</w:t>
      </w:r>
      <w:r w:rsidR="00062536">
        <w:rPr>
          <w:rFonts w:ascii="仿宋_GB2312" w:eastAsia="仿宋_GB2312" w:hAnsi="仿宋" w:hint="eastAsia"/>
          <w:sz w:val="32"/>
          <w:szCs w:val="32"/>
        </w:rPr>
        <w:t>3257.81</w:t>
      </w:r>
      <w:r>
        <w:rPr>
          <w:rFonts w:ascii="仿宋_GB2312" w:eastAsia="仿宋_GB2312" w:hAnsi="仿宋" w:hint="eastAsia"/>
          <w:sz w:val="32"/>
          <w:szCs w:val="32"/>
        </w:rPr>
        <w:t>万元，占99.99</w:t>
      </w:r>
      <w:r>
        <w:rPr>
          <w:rFonts w:ascii="仿宋_GB2312" w:eastAsia="仿宋_GB2312" w:hAnsi="仿宋"/>
          <w:sz w:val="32"/>
          <w:szCs w:val="32"/>
        </w:rPr>
        <w:t>%</w:t>
      </w:r>
      <w:r>
        <w:rPr>
          <w:rFonts w:ascii="仿宋_GB2312" w:eastAsia="仿宋_GB2312" w:hAnsi="仿宋" w:hint="eastAsia"/>
          <w:sz w:val="32"/>
          <w:szCs w:val="32"/>
        </w:rPr>
        <w:t>，比</w:t>
      </w:r>
      <w:r>
        <w:rPr>
          <w:rFonts w:ascii="仿宋_GB2312" w:eastAsia="仿宋_GB2312" w:hAnsi="仿宋"/>
          <w:sz w:val="32"/>
          <w:szCs w:val="32"/>
        </w:rPr>
        <w:t>202</w:t>
      </w:r>
      <w:r w:rsidR="00DB2C72">
        <w:rPr>
          <w:rFonts w:ascii="仿宋_GB2312" w:eastAsia="仿宋_GB2312" w:hAnsi="仿宋" w:hint="eastAsia"/>
          <w:sz w:val="32"/>
          <w:szCs w:val="32"/>
        </w:rPr>
        <w:t>4</w:t>
      </w:r>
      <w:r>
        <w:rPr>
          <w:rFonts w:ascii="仿宋_GB2312" w:eastAsia="仿宋_GB2312" w:hAnsi="仿宋" w:hint="eastAsia"/>
          <w:sz w:val="32"/>
          <w:szCs w:val="32"/>
        </w:rPr>
        <w:t>年预算</w:t>
      </w:r>
      <w:r w:rsidR="00DB2C72">
        <w:rPr>
          <w:rFonts w:ascii="仿宋_GB2312" w:eastAsia="仿宋_GB2312" w:hAnsi="仿宋" w:hint="eastAsia"/>
          <w:sz w:val="32"/>
          <w:szCs w:val="32"/>
        </w:rPr>
        <w:t>减少31.01</w:t>
      </w:r>
      <w:r w:rsidR="002A7303">
        <w:rPr>
          <w:rFonts w:ascii="仿宋_GB2312" w:eastAsia="仿宋_GB2312" w:hAnsi="仿宋" w:hint="eastAsia"/>
          <w:sz w:val="32"/>
          <w:szCs w:val="32"/>
        </w:rPr>
        <w:t>万</w:t>
      </w:r>
      <w:r>
        <w:rPr>
          <w:rFonts w:ascii="仿宋_GB2312" w:eastAsia="仿宋_GB2312" w:hAnsi="仿宋" w:hint="eastAsia"/>
          <w:sz w:val="32"/>
          <w:szCs w:val="32"/>
        </w:rPr>
        <w:t>元，</w:t>
      </w:r>
      <w:r w:rsidR="00DB2C72">
        <w:rPr>
          <w:rFonts w:ascii="仿宋_GB2312" w:eastAsia="仿宋_GB2312" w:hAnsi="仿宋" w:hint="eastAsia"/>
          <w:sz w:val="32"/>
          <w:szCs w:val="32"/>
        </w:rPr>
        <w:t>下降0.94</w:t>
      </w:r>
      <w:r>
        <w:rPr>
          <w:rFonts w:ascii="仿宋_GB2312" w:eastAsia="仿宋_GB2312" w:hAnsi="仿宋"/>
          <w:sz w:val="32"/>
          <w:szCs w:val="32"/>
        </w:rPr>
        <w:t>%</w:t>
      </w:r>
      <w:r>
        <w:rPr>
          <w:rFonts w:ascii="仿宋_GB2312" w:eastAsia="仿宋_GB2312" w:hAnsi="仿宋" w:hint="eastAsia"/>
          <w:sz w:val="32"/>
          <w:szCs w:val="32"/>
        </w:rPr>
        <w:t>，原因主要是</w:t>
      </w:r>
      <w:r w:rsidR="00554C47">
        <w:rPr>
          <w:rFonts w:ascii="仿宋_GB2312" w:eastAsia="仿宋_GB2312" w:hAnsi="仿宋" w:hint="eastAsia"/>
          <w:sz w:val="32"/>
          <w:szCs w:val="32"/>
        </w:rPr>
        <w:t>退休6</w:t>
      </w:r>
      <w:r>
        <w:rPr>
          <w:rFonts w:ascii="仿宋_GB2312" w:eastAsia="仿宋_GB2312" w:hAnsi="仿宋" w:hint="eastAsia"/>
          <w:sz w:val="32"/>
          <w:szCs w:val="32"/>
        </w:rPr>
        <w:t>人</w:t>
      </w:r>
      <w:r w:rsidR="00554C47">
        <w:rPr>
          <w:rFonts w:ascii="仿宋_GB2312" w:eastAsia="仿宋_GB2312" w:hAnsi="仿宋" w:hint="eastAsia"/>
          <w:sz w:val="32"/>
          <w:szCs w:val="32"/>
        </w:rPr>
        <w:t>招考4人</w:t>
      </w:r>
      <w:r>
        <w:rPr>
          <w:rFonts w:ascii="仿宋_GB2312" w:eastAsia="仿宋_GB2312" w:hAnsi="仿宋" w:hint="eastAsia"/>
          <w:sz w:val="32"/>
          <w:szCs w:val="32"/>
        </w:rPr>
        <w:t>；政府性基金预算拨款收入</w:t>
      </w:r>
      <w:r>
        <w:rPr>
          <w:rFonts w:ascii="仿宋_GB2312" w:eastAsia="仿宋_GB2312" w:hAnsi="仿宋"/>
          <w:sz w:val="32"/>
          <w:szCs w:val="32"/>
        </w:rPr>
        <w:t>0</w:t>
      </w:r>
      <w:r>
        <w:rPr>
          <w:rFonts w:ascii="仿宋_GB2312" w:eastAsia="仿宋_GB2312" w:hAnsi="仿宋" w:hint="eastAsia"/>
          <w:sz w:val="32"/>
          <w:szCs w:val="32"/>
        </w:rPr>
        <w:t>万元，占</w:t>
      </w:r>
      <w:r>
        <w:rPr>
          <w:rFonts w:ascii="仿宋_GB2312" w:eastAsia="仿宋_GB2312" w:hAnsi="仿宋"/>
          <w:sz w:val="32"/>
          <w:szCs w:val="32"/>
        </w:rPr>
        <w:t>0%</w:t>
      </w:r>
      <w:r>
        <w:rPr>
          <w:rFonts w:ascii="仿宋_GB2312" w:eastAsia="仿宋_GB2312" w:hAnsi="仿宋" w:hint="eastAsia"/>
          <w:sz w:val="32"/>
          <w:szCs w:val="32"/>
        </w:rPr>
        <w:t>，比</w:t>
      </w:r>
      <w:r>
        <w:rPr>
          <w:rFonts w:ascii="仿宋_GB2312" w:eastAsia="仿宋_GB2312" w:hAnsi="仿宋"/>
          <w:sz w:val="32"/>
          <w:szCs w:val="32"/>
        </w:rPr>
        <w:t>202</w:t>
      </w:r>
      <w:r w:rsidR="002A7303">
        <w:rPr>
          <w:rFonts w:ascii="仿宋_GB2312" w:eastAsia="仿宋_GB2312" w:hAnsi="仿宋" w:hint="eastAsia"/>
          <w:sz w:val="32"/>
          <w:szCs w:val="32"/>
        </w:rPr>
        <w:t>4</w:t>
      </w:r>
      <w:r>
        <w:rPr>
          <w:rFonts w:ascii="仿宋_GB2312" w:eastAsia="仿宋_GB2312" w:hAnsi="仿宋" w:hint="eastAsia"/>
          <w:sz w:val="32"/>
          <w:szCs w:val="32"/>
        </w:rPr>
        <w:t>年预算减少</w:t>
      </w:r>
      <w:r>
        <w:rPr>
          <w:rFonts w:ascii="仿宋_GB2312" w:eastAsia="仿宋_GB2312" w:hAnsi="仿宋"/>
          <w:sz w:val="32"/>
          <w:szCs w:val="32"/>
        </w:rPr>
        <w:t>0</w:t>
      </w:r>
      <w:r>
        <w:rPr>
          <w:rFonts w:ascii="仿宋_GB2312" w:eastAsia="仿宋_GB2312" w:hAnsi="仿宋" w:hint="eastAsia"/>
          <w:sz w:val="32"/>
          <w:szCs w:val="32"/>
        </w:rPr>
        <w:t>万元，增长</w:t>
      </w:r>
      <w:r>
        <w:rPr>
          <w:rFonts w:ascii="仿宋_GB2312" w:eastAsia="仿宋_GB2312" w:hAnsi="仿宋"/>
          <w:sz w:val="32"/>
          <w:szCs w:val="32"/>
        </w:rPr>
        <w:t>(</w:t>
      </w:r>
      <w:r>
        <w:rPr>
          <w:rFonts w:ascii="仿宋_GB2312" w:eastAsia="仿宋_GB2312" w:hAnsi="仿宋" w:hint="eastAsia"/>
          <w:sz w:val="32"/>
          <w:szCs w:val="32"/>
        </w:rPr>
        <w:t>下降</w:t>
      </w:r>
      <w:r>
        <w:rPr>
          <w:rFonts w:ascii="仿宋_GB2312" w:eastAsia="仿宋_GB2312" w:hAnsi="仿宋"/>
          <w:sz w:val="32"/>
          <w:szCs w:val="32"/>
        </w:rPr>
        <w:t>)0%</w:t>
      </w:r>
      <w:r>
        <w:rPr>
          <w:rFonts w:ascii="仿宋_GB2312" w:eastAsia="仿宋_GB2312" w:hAnsi="仿宋" w:hint="eastAsia"/>
          <w:sz w:val="32"/>
          <w:szCs w:val="32"/>
        </w:rPr>
        <w:t>；财政专户管理资金收入</w:t>
      </w:r>
      <w:r w:rsidR="002A7303">
        <w:rPr>
          <w:rFonts w:ascii="仿宋_GB2312" w:eastAsia="仿宋_GB2312" w:hAnsi="仿宋" w:hint="eastAsia"/>
          <w:sz w:val="32"/>
          <w:szCs w:val="32"/>
        </w:rPr>
        <w:t>0.39</w:t>
      </w:r>
      <w:r>
        <w:rPr>
          <w:rFonts w:ascii="仿宋_GB2312" w:eastAsia="仿宋_GB2312" w:hAnsi="仿宋" w:hint="eastAsia"/>
          <w:sz w:val="32"/>
          <w:szCs w:val="32"/>
        </w:rPr>
        <w:t>万元，</w:t>
      </w:r>
      <w:r w:rsidR="002A7303">
        <w:rPr>
          <w:rFonts w:ascii="仿宋_GB2312" w:eastAsia="仿宋_GB2312" w:hAnsi="仿宋" w:hint="eastAsia"/>
          <w:sz w:val="32"/>
          <w:szCs w:val="32"/>
        </w:rPr>
        <w:t>占0.01</w:t>
      </w:r>
      <w:r w:rsidR="002A7303">
        <w:rPr>
          <w:rFonts w:ascii="仿宋_GB2312" w:eastAsia="仿宋_GB2312" w:hAnsi="仿宋"/>
          <w:sz w:val="32"/>
          <w:szCs w:val="32"/>
        </w:rPr>
        <w:t>%</w:t>
      </w:r>
      <w:r w:rsidR="002A7303">
        <w:rPr>
          <w:rFonts w:ascii="仿宋_GB2312" w:eastAsia="仿宋_GB2312" w:hAnsi="仿宋" w:hint="eastAsia"/>
          <w:sz w:val="32"/>
          <w:szCs w:val="32"/>
        </w:rPr>
        <w:t>，比</w:t>
      </w:r>
      <w:r w:rsidR="002A7303">
        <w:rPr>
          <w:rFonts w:ascii="仿宋_GB2312" w:eastAsia="仿宋_GB2312" w:hAnsi="仿宋"/>
          <w:sz w:val="32"/>
          <w:szCs w:val="32"/>
        </w:rPr>
        <w:t>202</w:t>
      </w:r>
      <w:r w:rsidR="002A7303">
        <w:rPr>
          <w:rFonts w:ascii="仿宋_GB2312" w:eastAsia="仿宋_GB2312" w:hAnsi="仿宋" w:hint="eastAsia"/>
          <w:sz w:val="32"/>
          <w:szCs w:val="32"/>
        </w:rPr>
        <w:t>4年预算减少0.06万元，下降13.33</w:t>
      </w:r>
      <w:r w:rsidR="002A7303">
        <w:rPr>
          <w:rFonts w:ascii="仿宋_GB2312" w:eastAsia="仿宋_GB2312" w:hAnsi="仿宋"/>
          <w:sz w:val="32"/>
          <w:szCs w:val="32"/>
        </w:rPr>
        <w:t>%</w:t>
      </w:r>
      <w:r w:rsidR="002A7303">
        <w:rPr>
          <w:rFonts w:ascii="仿宋_GB2312" w:eastAsia="仿宋_GB2312" w:hAnsi="仿宋" w:hint="eastAsia"/>
          <w:sz w:val="32"/>
          <w:szCs w:val="32"/>
        </w:rPr>
        <w:t>，原因主要是</w:t>
      </w:r>
      <w:r w:rsidR="003D64A5">
        <w:rPr>
          <w:rFonts w:ascii="仿宋_GB2312" w:eastAsia="仿宋_GB2312" w:hAnsi="仿宋" w:hint="eastAsia"/>
          <w:sz w:val="32"/>
          <w:szCs w:val="32"/>
        </w:rPr>
        <w:t>减少</w:t>
      </w:r>
      <w:r w:rsidR="002A7303">
        <w:rPr>
          <w:rFonts w:ascii="仿宋_GB2312" w:eastAsia="仿宋_GB2312" w:hAnsi="仿宋" w:hint="eastAsia"/>
          <w:sz w:val="32"/>
          <w:szCs w:val="32"/>
        </w:rPr>
        <w:t>了</w:t>
      </w:r>
      <w:r>
        <w:rPr>
          <w:rFonts w:ascii="仿宋_GB2312" w:eastAsia="仿宋_GB2312" w:hAnsi="仿宋" w:hint="eastAsia"/>
          <w:sz w:val="32"/>
          <w:szCs w:val="32"/>
        </w:rPr>
        <w:t>信息技术考务费。</w:t>
      </w:r>
    </w:p>
    <w:p w:rsidR="006D0162" w:rsidRDefault="00306306">
      <w:pPr>
        <w:adjustRightInd w:val="0"/>
        <w:snapToGrid w:val="0"/>
        <w:spacing w:line="600" w:lineRule="exact"/>
        <w:ind w:firstLineChars="200" w:firstLine="640"/>
        <w:rPr>
          <w:rFonts w:ascii="黑体" w:eastAsia="黑体" w:hAnsi="仿宋" w:cs="宋体"/>
          <w:color w:val="000000"/>
          <w:kern w:val="0"/>
          <w:sz w:val="32"/>
          <w:szCs w:val="32"/>
        </w:rPr>
      </w:pPr>
      <w:r>
        <w:rPr>
          <w:rFonts w:ascii="黑体" w:eastAsia="黑体" w:hAnsi="仿宋" w:cs="宋体" w:hint="eastAsia"/>
          <w:color w:val="000000"/>
          <w:kern w:val="0"/>
          <w:sz w:val="32"/>
          <w:szCs w:val="32"/>
        </w:rPr>
        <w:t>三、关于</w:t>
      </w:r>
      <w:r>
        <w:rPr>
          <w:rFonts w:ascii="黑体" w:eastAsia="黑体" w:hAnsi="仿宋" w:cs="宋体"/>
          <w:color w:val="000000"/>
          <w:kern w:val="0"/>
          <w:sz w:val="32"/>
          <w:szCs w:val="32"/>
        </w:rPr>
        <w:t>202</w:t>
      </w:r>
      <w:r w:rsidR="003D64A5">
        <w:rPr>
          <w:rFonts w:ascii="黑体" w:eastAsia="黑体" w:hAnsi="仿宋" w:cs="宋体" w:hint="eastAsia"/>
          <w:color w:val="000000"/>
          <w:kern w:val="0"/>
          <w:sz w:val="32"/>
          <w:szCs w:val="32"/>
        </w:rPr>
        <w:t>5</w:t>
      </w:r>
      <w:r>
        <w:rPr>
          <w:rFonts w:ascii="黑体" w:eastAsia="黑体" w:hAnsi="仿宋" w:cs="宋体" w:hint="eastAsia"/>
          <w:color w:val="000000"/>
          <w:kern w:val="0"/>
          <w:sz w:val="32"/>
          <w:szCs w:val="32"/>
        </w:rPr>
        <w:t>年支出总表的说明</w:t>
      </w:r>
      <w:bookmarkStart w:id="0" w:name="_GoBack"/>
      <w:bookmarkEnd w:id="0"/>
    </w:p>
    <w:p w:rsidR="006D0162" w:rsidRDefault="00306306">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淮北市西园中学</w:t>
      </w:r>
      <w:r>
        <w:rPr>
          <w:rFonts w:ascii="仿宋_GB2312" w:eastAsia="仿宋_GB2312" w:hAnsi="仿宋"/>
          <w:sz w:val="32"/>
          <w:szCs w:val="32"/>
        </w:rPr>
        <w:t>202</w:t>
      </w:r>
      <w:r w:rsidR="003D64A5">
        <w:rPr>
          <w:rFonts w:ascii="仿宋_GB2312" w:eastAsia="仿宋_GB2312" w:hAnsi="仿宋" w:hint="eastAsia"/>
          <w:sz w:val="32"/>
          <w:szCs w:val="32"/>
        </w:rPr>
        <w:t>5</w:t>
      </w:r>
      <w:r>
        <w:rPr>
          <w:rFonts w:ascii="仿宋_GB2312" w:eastAsia="仿宋_GB2312" w:hAnsi="仿宋" w:hint="eastAsia"/>
          <w:sz w:val="32"/>
          <w:szCs w:val="32"/>
        </w:rPr>
        <w:t>年支出预算</w:t>
      </w:r>
      <w:r>
        <w:rPr>
          <w:rFonts w:ascii="仿宋_GB2312" w:eastAsia="仿宋_GB2312" w:hAnsi="仿宋"/>
          <w:sz w:val="32"/>
          <w:szCs w:val="32"/>
        </w:rPr>
        <w:t>3</w:t>
      </w:r>
      <w:r>
        <w:rPr>
          <w:rFonts w:ascii="仿宋_GB2312" w:eastAsia="仿宋_GB2312" w:hAnsi="仿宋" w:hint="eastAsia"/>
          <w:sz w:val="32"/>
          <w:szCs w:val="32"/>
        </w:rPr>
        <w:t>2</w:t>
      </w:r>
      <w:r w:rsidR="003D64A5">
        <w:rPr>
          <w:rFonts w:ascii="仿宋_GB2312" w:eastAsia="仿宋_GB2312" w:hAnsi="仿宋" w:hint="eastAsia"/>
          <w:sz w:val="32"/>
          <w:szCs w:val="32"/>
        </w:rPr>
        <w:t>58.2</w:t>
      </w:r>
      <w:r>
        <w:rPr>
          <w:rFonts w:ascii="仿宋_GB2312" w:eastAsia="仿宋_GB2312" w:hAnsi="仿宋" w:hint="eastAsia"/>
          <w:sz w:val="32"/>
          <w:szCs w:val="32"/>
        </w:rPr>
        <w:t>万元，比</w:t>
      </w:r>
      <w:r>
        <w:rPr>
          <w:rFonts w:ascii="仿宋_GB2312" w:eastAsia="仿宋_GB2312" w:hAnsi="仿宋"/>
          <w:sz w:val="32"/>
          <w:szCs w:val="32"/>
        </w:rPr>
        <w:t>202</w:t>
      </w:r>
      <w:r w:rsidR="003D64A5">
        <w:rPr>
          <w:rFonts w:ascii="仿宋_GB2312" w:eastAsia="仿宋_GB2312" w:hAnsi="仿宋" w:hint="eastAsia"/>
          <w:sz w:val="32"/>
          <w:szCs w:val="32"/>
        </w:rPr>
        <w:t>4</w:t>
      </w:r>
      <w:r>
        <w:rPr>
          <w:rFonts w:ascii="仿宋_GB2312" w:eastAsia="仿宋_GB2312" w:hAnsi="仿宋" w:hint="eastAsia"/>
          <w:sz w:val="32"/>
          <w:szCs w:val="32"/>
        </w:rPr>
        <w:t>年</w:t>
      </w:r>
      <w:r>
        <w:rPr>
          <w:rFonts w:ascii="仿宋_GB2312" w:eastAsia="仿宋_GB2312" w:hAnsi="仿宋" w:hint="eastAsia"/>
          <w:sz w:val="32"/>
          <w:szCs w:val="32"/>
        </w:rPr>
        <w:lastRenderedPageBreak/>
        <w:t>预算</w:t>
      </w:r>
      <w:r w:rsidR="003D64A5">
        <w:rPr>
          <w:rFonts w:ascii="仿宋_GB2312" w:eastAsia="仿宋_GB2312" w:hAnsi="仿宋" w:hint="eastAsia"/>
          <w:sz w:val="32"/>
          <w:szCs w:val="32"/>
        </w:rPr>
        <w:t>减少31.07</w:t>
      </w:r>
      <w:r>
        <w:rPr>
          <w:rFonts w:ascii="仿宋_GB2312" w:eastAsia="仿宋_GB2312" w:hAnsi="仿宋" w:hint="eastAsia"/>
          <w:sz w:val="32"/>
          <w:szCs w:val="32"/>
        </w:rPr>
        <w:t>万元，</w:t>
      </w:r>
      <w:r w:rsidR="003D64A5">
        <w:rPr>
          <w:rFonts w:ascii="仿宋_GB2312" w:eastAsia="仿宋_GB2312" w:hAnsi="仿宋" w:hint="eastAsia"/>
          <w:sz w:val="32"/>
          <w:szCs w:val="32"/>
        </w:rPr>
        <w:t>下降0.94</w:t>
      </w:r>
      <w:r>
        <w:rPr>
          <w:rFonts w:ascii="仿宋_GB2312" w:eastAsia="仿宋_GB2312" w:hAnsi="仿宋"/>
          <w:sz w:val="32"/>
          <w:szCs w:val="32"/>
        </w:rPr>
        <w:t>%</w:t>
      </w:r>
      <w:r>
        <w:rPr>
          <w:rFonts w:ascii="仿宋_GB2312" w:eastAsia="仿宋_GB2312" w:hAnsi="仿宋" w:hint="eastAsia"/>
          <w:sz w:val="32"/>
          <w:szCs w:val="32"/>
        </w:rPr>
        <w:t>，</w:t>
      </w:r>
      <w:r w:rsidR="003D64A5">
        <w:rPr>
          <w:rFonts w:ascii="仿宋_GB2312" w:eastAsia="仿宋_GB2312" w:hAnsi="仿宋" w:hint="eastAsia"/>
          <w:sz w:val="32"/>
          <w:szCs w:val="32"/>
        </w:rPr>
        <w:t>减少原因主要：退休6人招考4人</w:t>
      </w:r>
      <w:r>
        <w:rPr>
          <w:rFonts w:ascii="仿宋_GB2312" w:eastAsia="仿宋_GB2312" w:hAnsi="仿宋" w:hint="eastAsia"/>
          <w:sz w:val="32"/>
          <w:szCs w:val="32"/>
        </w:rPr>
        <w:t>。</w:t>
      </w:r>
    </w:p>
    <w:p w:rsidR="006D0162" w:rsidRDefault="00306306">
      <w:pPr>
        <w:adjustRightInd w:val="0"/>
        <w:snapToGrid w:val="0"/>
        <w:spacing w:line="600" w:lineRule="exact"/>
        <w:ind w:firstLineChars="200" w:firstLine="640"/>
        <w:rPr>
          <w:rFonts w:ascii="黑体" w:eastAsia="黑体" w:hAnsi="仿宋" w:cs="宋体"/>
          <w:color w:val="000000"/>
          <w:kern w:val="0"/>
          <w:sz w:val="32"/>
          <w:szCs w:val="32"/>
        </w:rPr>
      </w:pPr>
      <w:r>
        <w:rPr>
          <w:rFonts w:ascii="黑体" w:eastAsia="黑体" w:hAnsi="仿宋" w:cs="宋体" w:hint="eastAsia"/>
          <w:color w:val="000000"/>
          <w:kern w:val="0"/>
          <w:sz w:val="32"/>
          <w:szCs w:val="32"/>
        </w:rPr>
        <w:t>四、关于</w:t>
      </w:r>
      <w:r>
        <w:rPr>
          <w:rFonts w:ascii="黑体" w:eastAsia="黑体" w:hAnsi="仿宋" w:cs="宋体"/>
          <w:color w:val="000000"/>
          <w:kern w:val="0"/>
          <w:sz w:val="32"/>
          <w:szCs w:val="32"/>
        </w:rPr>
        <w:t>202</w:t>
      </w:r>
      <w:r w:rsidR="008677A9">
        <w:rPr>
          <w:rFonts w:ascii="黑体" w:eastAsia="黑体" w:hAnsi="仿宋" w:cs="宋体" w:hint="eastAsia"/>
          <w:color w:val="000000"/>
          <w:kern w:val="0"/>
          <w:sz w:val="32"/>
          <w:szCs w:val="32"/>
        </w:rPr>
        <w:t>5</w:t>
      </w:r>
      <w:r>
        <w:rPr>
          <w:rFonts w:ascii="黑体" w:eastAsia="黑体" w:hAnsi="仿宋" w:cs="宋体" w:hint="eastAsia"/>
          <w:color w:val="000000"/>
          <w:kern w:val="0"/>
          <w:sz w:val="32"/>
          <w:szCs w:val="32"/>
        </w:rPr>
        <w:t>年财政拨款收支总表的说明</w:t>
      </w:r>
    </w:p>
    <w:p w:rsidR="006D0162" w:rsidRDefault="00306306" w:rsidP="00D719CD">
      <w:pPr>
        <w:pStyle w:val="a7"/>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淮北市西园中学</w:t>
      </w:r>
      <w:r>
        <w:rPr>
          <w:rFonts w:ascii="仿宋_GB2312" w:eastAsia="仿宋_GB2312" w:hAnsi="仿宋" w:cs="Times New Roman"/>
          <w:kern w:val="2"/>
          <w:sz w:val="32"/>
          <w:szCs w:val="32"/>
        </w:rPr>
        <w:t>202</w:t>
      </w:r>
      <w:r w:rsidR="008677A9">
        <w:rPr>
          <w:rFonts w:ascii="仿宋_GB2312" w:eastAsia="仿宋_GB2312" w:hAnsi="仿宋" w:cs="Times New Roman" w:hint="eastAsia"/>
          <w:kern w:val="2"/>
          <w:sz w:val="32"/>
          <w:szCs w:val="32"/>
        </w:rPr>
        <w:t>5</w:t>
      </w:r>
      <w:r>
        <w:rPr>
          <w:rFonts w:ascii="仿宋_GB2312" w:eastAsia="仿宋_GB2312" w:hAnsi="仿宋" w:cs="Times New Roman" w:hint="eastAsia"/>
          <w:kern w:val="2"/>
          <w:sz w:val="32"/>
          <w:szCs w:val="32"/>
        </w:rPr>
        <w:t>年财政拨款收支预算</w:t>
      </w: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rPr>
        <w:t>2</w:t>
      </w:r>
      <w:r w:rsidR="008677A9">
        <w:rPr>
          <w:rFonts w:ascii="仿宋_GB2312" w:eastAsia="仿宋_GB2312" w:hAnsi="仿宋" w:cs="Times New Roman" w:hint="eastAsia"/>
          <w:kern w:val="2"/>
          <w:sz w:val="32"/>
          <w:szCs w:val="32"/>
        </w:rPr>
        <w:t>58.2</w:t>
      </w:r>
      <w:r>
        <w:rPr>
          <w:rFonts w:ascii="仿宋_GB2312" w:eastAsia="仿宋_GB2312" w:hAnsi="仿宋" w:cs="Times New Roman" w:hint="eastAsia"/>
          <w:kern w:val="2"/>
          <w:sz w:val="32"/>
          <w:szCs w:val="32"/>
        </w:rPr>
        <w:t>万元。收入按资金来源分为：一般公共预算拨款</w:t>
      </w: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rPr>
        <w:t>2</w:t>
      </w:r>
      <w:r w:rsidR="008677A9">
        <w:rPr>
          <w:rFonts w:ascii="仿宋_GB2312" w:eastAsia="仿宋_GB2312" w:hAnsi="仿宋" w:cs="Times New Roman" w:hint="eastAsia"/>
          <w:kern w:val="2"/>
          <w:sz w:val="32"/>
          <w:szCs w:val="32"/>
        </w:rPr>
        <w:t>57.81</w:t>
      </w:r>
      <w:r>
        <w:rPr>
          <w:rFonts w:ascii="仿宋_GB2312" w:eastAsia="仿宋_GB2312" w:hAnsi="仿宋" w:cs="Times New Roman" w:hint="eastAsia"/>
          <w:kern w:val="2"/>
          <w:sz w:val="32"/>
          <w:szCs w:val="32"/>
        </w:rPr>
        <w:t>万元、政府性基金预算拨款</w:t>
      </w:r>
      <w:r>
        <w:rPr>
          <w:rFonts w:ascii="仿宋_GB2312" w:eastAsia="仿宋_GB2312" w:hAnsi="仿宋" w:cs="Times New Roman"/>
          <w:kern w:val="2"/>
          <w:sz w:val="32"/>
          <w:szCs w:val="32"/>
        </w:rPr>
        <w:t>0</w:t>
      </w:r>
      <w:r w:rsidR="006D0CEE">
        <w:rPr>
          <w:rFonts w:ascii="仿宋_GB2312" w:eastAsia="仿宋_GB2312" w:hAnsi="仿宋" w:cs="Times New Roman" w:hint="eastAsia"/>
          <w:kern w:val="2"/>
          <w:sz w:val="32"/>
          <w:szCs w:val="32"/>
        </w:rPr>
        <w:t>万元</w:t>
      </w:r>
      <w:r w:rsidR="006D0CEE">
        <w:rPr>
          <w:rFonts w:ascii="仿宋_GB2312" w:eastAsia="仿宋_GB2312" w:hAnsi="仿宋" w:hint="eastAsia"/>
          <w:sz w:val="32"/>
          <w:szCs w:val="32"/>
        </w:rPr>
        <w:t>；</w:t>
      </w:r>
      <w:r>
        <w:rPr>
          <w:rFonts w:ascii="仿宋_GB2312" w:eastAsia="仿宋_GB2312" w:hAnsi="仿宋" w:cs="Times New Roman" w:hint="eastAsia"/>
          <w:kern w:val="2"/>
          <w:sz w:val="32"/>
          <w:szCs w:val="32"/>
        </w:rPr>
        <w:t>按资金年度分为：本年财政拨款收入</w:t>
      </w:r>
      <w:r w:rsidR="00FF1282">
        <w:rPr>
          <w:rFonts w:ascii="仿宋_GB2312" w:eastAsia="仿宋_GB2312" w:hAnsi="仿宋" w:cs="Times New Roman" w:hint="eastAsia"/>
          <w:kern w:val="2"/>
          <w:sz w:val="32"/>
          <w:szCs w:val="32"/>
        </w:rPr>
        <w:t>3258.2</w:t>
      </w:r>
      <w:r>
        <w:rPr>
          <w:rFonts w:ascii="仿宋_GB2312" w:eastAsia="仿宋_GB2312" w:hAnsi="仿宋" w:cs="Times New Roman" w:hint="eastAsia"/>
          <w:kern w:val="2"/>
          <w:sz w:val="32"/>
          <w:szCs w:val="32"/>
        </w:rPr>
        <w:t>万元。支出按功能分类分为：教育支出</w:t>
      </w:r>
      <w:r w:rsidR="00FF1282">
        <w:rPr>
          <w:rFonts w:ascii="仿宋_GB2312" w:eastAsia="仿宋_GB2312" w:hAnsi="仿宋" w:cs="Times New Roman" w:hint="eastAsia"/>
          <w:kern w:val="2"/>
          <w:sz w:val="32"/>
          <w:szCs w:val="32"/>
        </w:rPr>
        <w:t>2187.31</w:t>
      </w:r>
      <w:r>
        <w:rPr>
          <w:rFonts w:ascii="仿宋_GB2312" w:eastAsia="仿宋_GB2312" w:hAnsi="仿宋" w:cs="Times New Roman" w:hint="eastAsia"/>
          <w:kern w:val="2"/>
          <w:sz w:val="32"/>
          <w:szCs w:val="32"/>
        </w:rPr>
        <w:t>万元，占</w:t>
      </w:r>
      <w:r w:rsidR="00FF1282">
        <w:rPr>
          <w:rFonts w:ascii="仿宋_GB2312" w:eastAsia="仿宋_GB2312" w:hAnsi="仿宋" w:cs="Times New Roman" w:hint="eastAsia"/>
          <w:kern w:val="2"/>
          <w:sz w:val="32"/>
          <w:szCs w:val="32"/>
        </w:rPr>
        <w:t>67.13</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；社会保障和就业支出</w:t>
      </w:r>
      <w:r w:rsidR="00FF1282">
        <w:rPr>
          <w:rFonts w:ascii="仿宋_GB2312" w:eastAsia="仿宋_GB2312" w:hAnsi="仿宋" w:cs="Times New Roman" w:hint="eastAsia"/>
          <w:kern w:val="2"/>
          <w:sz w:val="32"/>
          <w:szCs w:val="32"/>
        </w:rPr>
        <w:t>506.68</w:t>
      </w:r>
      <w:r>
        <w:rPr>
          <w:rFonts w:ascii="仿宋_GB2312" w:eastAsia="仿宋_GB2312" w:hAnsi="仿宋" w:cs="Times New Roman" w:hint="eastAsia"/>
          <w:kern w:val="2"/>
          <w:sz w:val="32"/>
          <w:szCs w:val="32"/>
        </w:rPr>
        <w:t>万元，占</w:t>
      </w:r>
      <w:r w:rsidR="00AB1AE0">
        <w:rPr>
          <w:rFonts w:ascii="仿宋_GB2312" w:eastAsia="仿宋_GB2312" w:hAnsi="仿宋" w:cs="Times New Roman" w:hint="eastAsia"/>
          <w:kern w:val="2"/>
          <w:sz w:val="32"/>
          <w:szCs w:val="32"/>
        </w:rPr>
        <w:t>15.55</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；卫生健康支出</w:t>
      </w:r>
      <w:r w:rsidR="00AB1AE0">
        <w:rPr>
          <w:rFonts w:ascii="仿宋_GB2312" w:eastAsia="仿宋_GB2312" w:hAnsi="仿宋" w:cs="Times New Roman" w:hint="eastAsia"/>
          <w:kern w:val="2"/>
          <w:sz w:val="32"/>
          <w:szCs w:val="32"/>
        </w:rPr>
        <w:t>136.74</w:t>
      </w:r>
      <w:r>
        <w:rPr>
          <w:rFonts w:ascii="仿宋_GB2312" w:eastAsia="仿宋_GB2312" w:hAnsi="仿宋" w:cs="Times New Roman" w:hint="eastAsia"/>
          <w:kern w:val="2"/>
          <w:sz w:val="32"/>
          <w:szCs w:val="32"/>
        </w:rPr>
        <w:t>万元，占</w:t>
      </w:r>
      <w:r w:rsidR="00AB1AE0">
        <w:rPr>
          <w:rFonts w:ascii="仿宋_GB2312" w:eastAsia="仿宋_GB2312" w:hAnsi="仿宋" w:cs="Times New Roman" w:hint="eastAsia"/>
          <w:kern w:val="2"/>
          <w:sz w:val="32"/>
          <w:szCs w:val="32"/>
        </w:rPr>
        <w:t>4.20</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；住房保障支出</w:t>
      </w:r>
      <w:r w:rsidR="00AB1AE0">
        <w:rPr>
          <w:rFonts w:ascii="仿宋_GB2312" w:eastAsia="仿宋_GB2312" w:hAnsi="仿宋" w:cs="Times New Roman" w:hint="eastAsia"/>
          <w:kern w:val="2"/>
          <w:sz w:val="32"/>
          <w:szCs w:val="32"/>
        </w:rPr>
        <w:t>427.47</w:t>
      </w:r>
      <w:r>
        <w:rPr>
          <w:rFonts w:ascii="仿宋_GB2312" w:eastAsia="仿宋_GB2312" w:hAnsi="仿宋" w:cs="Times New Roman" w:hint="eastAsia"/>
          <w:kern w:val="2"/>
          <w:sz w:val="32"/>
          <w:szCs w:val="32"/>
        </w:rPr>
        <w:t>万元，占</w:t>
      </w:r>
      <w:r w:rsidR="00AB1AE0">
        <w:rPr>
          <w:rFonts w:ascii="仿宋_GB2312" w:eastAsia="仿宋_GB2312" w:hAnsi="仿宋" w:cs="Times New Roman" w:hint="eastAsia"/>
          <w:kern w:val="2"/>
          <w:sz w:val="32"/>
          <w:szCs w:val="32"/>
        </w:rPr>
        <w:t>13.12</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w:t>
      </w:r>
    </w:p>
    <w:p w:rsidR="006D0162" w:rsidRDefault="00306306" w:rsidP="00D719CD">
      <w:pPr>
        <w:pStyle w:val="a7"/>
        <w:adjustRightInd w:val="0"/>
        <w:snapToGrid w:val="0"/>
        <w:spacing w:before="0" w:beforeAutospacing="0" w:after="0" w:afterAutospacing="0" w:line="60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五、关于</w:t>
      </w:r>
      <w:r>
        <w:rPr>
          <w:rFonts w:ascii="黑体" w:eastAsia="黑体" w:hAnsi="仿宋"/>
          <w:color w:val="000000"/>
          <w:sz w:val="32"/>
          <w:szCs w:val="32"/>
        </w:rPr>
        <w:t>202</w:t>
      </w:r>
      <w:r w:rsidR="000C0ADE">
        <w:rPr>
          <w:rFonts w:ascii="黑体" w:eastAsia="黑体" w:hAnsi="仿宋" w:hint="eastAsia"/>
          <w:color w:val="000000"/>
          <w:sz w:val="32"/>
          <w:szCs w:val="32"/>
        </w:rPr>
        <w:t>5</w:t>
      </w:r>
      <w:r>
        <w:rPr>
          <w:rFonts w:ascii="黑体" w:eastAsia="黑体" w:hAnsi="仿宋" w:hint="eastAsia"/>
          <w:color w:val="000000"/>
          <w:sz w:val="32"/>
          <w:szCs w:val="32"/>
        </w:rPr>
        <w:t>年一般公共预算支出表的说明</w:t>
      </w:r>
    </w:p>
    <w:p w:rsidR="006D0162" w:rsidRDefault="00306306" w:rsidP="00D719CD">
      <w:pPr>
        <w:pStyle w:val="a7"/>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（一）一般公共预算支出规模变化情况。</w:t>
      </w:r>
    </w:p>
    <w:p w:rsidR="006D0162" w:rsidRDefault="00306306" w:rsidP="00D719CD">
      <w:pPr>
        <w:pStyle w:val="a7"/>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淮北市西园中学</w:t>
      </w:r>
      <w:r>
        <w:rPr>
          <w:rFonts w:ascii="仿宋_GB2312" w:eastAsia="仿宋_GB2312" w:hAnsi="仿宋" w:cs="Times New Roman"/>
          <w:kern w:val="2"/>
          <w:sz w:val="32"/>
          <w:szCs w:val="32"/>
        </w:rPr>
        <w:t>202</w:t>
      </w:r>
      <w:r w:rsidR="000C0ADE">
        <w:rPr>
          <w:rFonts w:ascii="仿宋_GB2312" w:eastAsia="仿宋_GB2312" w:hAnsi="仿宋" w:cs="Times New Roman" w:hint="eastAsia"/>
          <w:kern w:val="2"/>
          <w:sz w:val="32"/>
          <w:szCs w:val="32"/>
        </w:rPr>
        <w:t>5</w:t>
      </w:r>
      <w:r>
        <w:rPr>
          <w:rFonts w:ascii="仿宋_GB2312" w:eastAsia="仿宋_GB2312" w:hAnsi="仿宋" w:cs="Times New Roman" w:hint="eastAsia"/>
          <w:kern w:val="2"/>
          <w:sz w:val="32"/>
          <w:szCs w:val="32"/>
        </w:rPr>
        <w:t>年一般公共预算支出</w:t>
      </w:r>
      <w:r w:rsidR="000C0ADE">
        <w:rPr>
          <w:rFonts w:ascii="仿宋_GB2312" w:eastAsia="仿宋_GB2312" w:hAnsi="仿宋" w:cs="Times New Roman" w:hint="eastAsia"/>
          <w:kern w:val="2"/>
          <w:sz w:val="32"/>
          <w:szCs w:val="32"/>
        </w:rPr>
        <w:t>3258.2</w:t>
      </w:r>
      <w:r>
        <w:rPr>
          <w:rFonts w:ascii="仿宋_GB2312" w:eastAsia="仿宋_GB2312" w:hAnsi="仿宋" w:cs="Times New Roman" w:hint="eastAsia"/>
          <w:kern w:val="2"/>
          <w:sz w:val="32"/>
          <w:szCs w:val="32"/>
        </w:rPr>
        <w:t>万元，比</w:t>
      </w:r>
      <w:r>
        <w:rPr>
          <w:rFonts w:ascii="仿宋_GB2312" w:eastAsia="仿宋_GB2312" w:hAnsi="仿宋" w:cs="Times New Roman"/>
          <w:kern w:val="2"/>
          <w:sz w:val="32"/>
          <w:szCs w:val="32"/>
        </w:rPr>
        <w:t>202</w:t>
      </w:r>
      <w:r w:rsidR="000C0ADE">
        <w:rPr>
          <w:rFonts w:ascii="仿宋_GB2312" w:eastAsia="仿宋_GB2312" w:hAnsi="仿宋" w:cs="Times New Roman" w:hint="eastAsia"/>
          <w:kern w:val="2"/>
          <w:sz w:val="32"/>
          <w:szCs w:val="32"/>
        </w:rPr>
        <w:t>4</w:t>
      </w:r>
      <w:r>
        <w:rPr>
          <w:rFonts w:ascii="仿宋_GB2312" w:eastAsia="仿宋_GB2312" w:hAnsi="仿宋" w:cs="Times New Roman" w:hint="eastAsia"/>
          <w:kern w:val="2"/>
          <w:sz w:val="32"/>
          <w:szCs w:val="32"/>
        </w:rPr>
        <w:t>年预算</w:t>
      </w:r>
      <w:r w:rsidR="000C0ADE">
        <w:rPr>
          <w:rFonts w:ascii="仿宋_GB2312" w:eastAsia="仿宋_GB2312" w:hAnsi="仿宋" w:cs="Times New Roman" w:hint="eastAsia"/>
          <w:kern w:val="2"/>
          <w:sz w:val="32"/>
          <w:szCs w:val="32"/>
        </w:rPr>
        <w:t>减少31.07</w:t>
      </w:r>
      <w:r>
        <w:rPr>
          <w:rFonts w:ascii="仿宋_GB2312" w:eastAsia="仿宋_GB2312" w:hAnsi="仿宋" w:cs="Times New Roman" w:hint="eastAsia"/>
          <w:kern w:val="2"/>
          <w:sz w:val="32"/>
          <w:szCs w:val="32"/>
        </w:rPr>
        <w:t>万元，</w:t>
      </w:r>
      <w:r w:rsidR="000C0ADE">
        <w:rPr>
          <w:rFonts w:ascii="仿宋_GB2312" w:eastAsia="仿宋_GB2312" w:hAnsi="仿宋" w:cs="Times New Roman" w:hint="eastAsia"/>
          <w:kern w:val="2"/>
          <w:sz w:val="32"/>
          <w:szCs w:val="32"/>
        </w:rPr>
        <w:t>下降0.94</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，原因</w:t>
      </w:r>
      <w:r>
        <w:rPr>
          <w:rFonts w:ascii="仿宋_GB2312" w:eastAsia="仿宋_GB2312" w:hAnsi="仿宋" w:hint="eastAsia"/>
          <w:sz w:val="32"/>
          <w:szCs w:val="32"/>
        </w:rPr>
        <w:t>主要是</w:t>
      </w:r>
      <w:r w:rsidR="000C0ADE">
        <w:rPr>
          <w:rFonts w:ascii="仿宋_GB2312" w:eastAsia="仿宋_GB2312" w:hAnsi="仿宋" w:hint="eastAsia"/>
          <w:sz w:val="32"/>
          <w:szCs w:val="32"/>
        </w:rPr>
        <w:t>退休6人招考4人</w:t>
      </w:r>
      <w:r>
        <w:rPr>
          <w:rFonts w:ascii="仿宋_GB2312" w:eastAsia="仿宋_GB2312" w:hAnsi="仿宋" w:hint="eastAsia"/>
          <w:sz w:val="32"/>
          <w:szCs w:val="32"/>
        </w:rPr>
        <w:t>。</w:t>
      </w:r>
    </w:p>
    <w:p w:rsidR="006D0162" w:rsidRDefault="00306306" w:rsidP="00D719CD">
      <w:pPr>
        <w:pStyle w:val="a7"/>
        <w:adjustRightInd w:val="0"/>
        <w:snapToGrid w:val="0"/>
        <w:spacing w:before="0" w:beforeAutospacing="0" w:after="0" w:afterAutospacing="0" w:line="600" w:lineRule="exact"/>
        <w:ind w:firstLineChars="200" w:firstLine="643"/>
        <w:rPr>
          <w:rFonts w:ascii="仿宋_GB2312" w:eastAsia="仿宋_GB2312" w:hAnsi="仿宋" w:cs="Times New Roman"/>
          <w:kern w:val="2"/>
          <w:sz w:val="32"/>
          <w:szCs w:val="32"/>
        </w:rPr>
      </w:pPr>
      <w:r>
        <w:rPr>
          <w:rFonts w:ascii="楷体_GB2312" w:eastAsia="楷体_GB2312" w:hAnsi="仿宋" w:cs="Times New Roman" w:hint="eastAsia"/>
          <w:b/>
          <w:kern w:val="2"/>
          <w:sz w:val="32"/>
          <w:szCs w:val="32"/>
        </w:rPr>
        <w:t>（二）一般公共预算支出结构情况。</w:t>
      </w:r>
      <w:r>
        <w:rPr>
          <w:rFonts w:ascii="仿宋_GB2312" w:eastAsia="仿宋_GB2312" w:hAnsi="仿宋" w:cs="Times New Roman" w:hint="eastAsia"/>
          <w:kern w:val="2"/>
          <w:sz w:val="32"/>
          <w:szCs w:val="32"/>
        </w:rPr>
        <w:t>：教育支出</w:t>
      </w:r>
      <w:r w:rsidR="00532F95">
        <w:rPr>
          <w:rFonts w:ascii="仿宋_GB2312" w:eastAsia="仿宋_GB2312" w:hAnsi="仿宋" w:cs="Times New Roman" w:hint="eastAsia"/>
          <w:kern w:val="2"/>
          <w:sz w:val="32"/>
          <w:szCs w:val="32"/>
        </w:rPr>
        <w:t>2187.31</w:t>
      </w:r>
      <w:r>
        <w:rPr>
          <w:rFonts w:ascii="仿宋_GB2312" w:eastAsia="仿宋_GB2312" w:hAnsi="仿宋" w:cs="Times New Roman" w:hint="eastAsia"/>
          <w:kern w:val="2"/>
          <w:sz w:val="32"/>
          <w:szCs w:val="32"/>
        </w:rPr>
        <w:t>万元，占</w:t>
      </w:r>
      <w:r w:rsidR="00532F95">
        <w:rPr>
          <w:rFonts w:ascii="仿宋_GB2312" w:eastAsia="仿宋_GB2312" w:hAnsi="仿宋" w:cs="Times New Roman" w:hint="eastAsia"/>
          <w:kern w:val="2"/>
          <w:sz w:val="32"/>
          <w:szCs w:val="32"/>
        </w:rPr>
        <w:t>67.13</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；社会保障和就业支出</w:t>
      </w:r>
      <w:r w:rsidR="00532F95">
        <w:rPr>
          <w:rFonts w:ascii="仿宋_GB2312" w:eastAsia="仿宋_GB2312" w:hAnsi="仿宋" w:cs="Times New Roman" w:hint="eastAsia"/>
          <w:kern w:val="2"/>
          <w:sz w:val="32"/>
          <w:szCs w:val="32"/>
        </w:rPr>
        <w:t>506.68</w:t>
      </w:r>
      <w:r>
        <w:rPr>
          <w:rFonts w:ascii="仿宋_GB2312" w:eastAsia="仿宋_GB2312" w:hAnsi="仿宋" w:cs="Times New Roman" w:hint="eastAsia"/>
          <w:kern w:val="2"/>
          <w:sz w:val="32"/>
          <w:szCs w:val="32"/>
        </w:rPr>
        <w:t>万元，占</w:t>
      </w:r>
      <w:r w:rsidR="00532F95">
        <w:rPr>
          <w:rFonts w:ascii="仿宋_GB2312" w:eastAsia="仿宋_GB2312" w:hAnsi="仿宋" w:cs="Times New Roman" w:hint="eastAsia"/>
          <w:kern w:val="2"/>
          <w:sz w:val="32"/>
          <w:szCs w:val="32"/>
        </w:rPr>
        <w:t>15.55</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；卫生健康支出</w:t>
      </w:r>
      <w:r w:rsidR="00532F95">
        <w:rPr>
          <w:rFonts w:ascii="仿宋_GB2312" w:eastAsia="仿宋_GB2312" w:hAnsi="仿宋" w:cs="Times New Roman" w:hint="eastAsia"/>
          <w:kern w:val="2"/>
          <w:sz w:val="32"/>
          <w:szCs w:val="32"/>
        </w:rPr>
        <w:t>136.74</w:t>
      </w:r>
      <w:r>
        <w:rPr>
          <w:rFonts w:ascii="仿宋_GB2312" w:eastAsia="仿宋_GB2312" w:hAnsi="仿宋" w:cs="Times New Roman" w:hint="eastAsia"/>
          <w:kern w:val="2"/>
          <w:sz w:val="32"/>
          <w:szCs w:val="32"/>
        </w:rPr>
        <w:t>万元，占</w:t>
      </w:r>
      <w:r w:rsidR="00532F95">
        <w:rPr>
          <w:rFonts w:ascii="仿宋_GB2312" w:eastAsia="仿宋_GB2312" w:hAnsi="仿宋" w:cs="Times New Roman" w:hint="eastAsia"/>
          <w:kern w:val="2"/>
          <w:sz w:val="32"/>
          <w:szCs w:val="32"/>
        </w:rPr>
        <w:t>4.20</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；住房保障支出</w:t>
      </w:r>
      <w:r w:rsidR="00532F95">
        <w:rPr>
          <w:rFonts w:ascii="仿宋_GB2312" w:eastAsia="仿宋_GB2312" w:hAnsi="仿宋" w:cs="Times New Roman" w:hint="eastAsia"/>
          <w:kern w:val="2"/>
          <w:sz w:val="32"/>
          <w:szCs w:val="32"/>
        </w:rPr>
        <w:t>427.47</w:t>
      </w:r>
      <w:r>
        <w:rPr>
          <w:rFonts w:ascii="仿宋_GB2312" w:eastAsia="仿宋_GB2312" w:hAnsi="仿宋" w:cs="Times New Roman" w:hint="eastAsia"/>
          <w:kern w:val="2"/>
          <w:sz w:val="32"/>
          <w:szCs w:val="32"/>
        </w:rPr>
        <w:t>万元，占</w:t>
      </w:r>
      <w:r w:rsidR="00532F95">
        <w:rPr>
          <w:rFonts w:ascii="仿宋_GB2312" w:eastAsia="仿宋_GB2312" w:hAnsi="仿宋" w:cs="Times New Roman" w:hint="eastAsia"/>
          <w:kern w:val="2"/>
          <w:sz w:val="32"/>
          <w:szCs w:val="32"/>
        </w:rPr>
        <w:t>13.12</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w:t>
      </w:r>
    </w:p>
    <w:p w:rsidR="006D0162" w:rsidRDefault="00306306" w:rsidP="00B6288E">
      <w:pPr>
        <w:adjustRightInd w:val="0"/>
        <w:snapToGrid w:val="0"/>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（三）一般公共预算支出具体使用情况。</w:t>
      </w:r>
    </w:p>
    <w:p w:rsidR="006D0162" w:rsidRDefault="00306306" w:rsidP="00B6288E">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教育支出（类）普通教育（款）</w:t>
      </w:r>
      <w:r w:rsidR="00150D2B">
        <w:rPr>
          <w:rFonts w:ascii="仿宋_GB2312" w:eastAsia="仿宋_GB2312" w:hAnsi="仿宋" w:hint="eastAsia"/>
          <w:b/>
          <w:sz w:val="32"/>
          <w:szCs w:val="32"/>
        </w:rPr>
        <w:t>初中</w:t>
      </w:r>
      <w:r>
        <w:rPr>
          <w:rFonts w:ascii="仿宋_GB2312" w:eastAsia="仿宋_GB2312" w:hAnsi="仿宋" w:hint="eastAsia"/>
          <w:b/>
          <w:sz w:val="32"/>
          <w:szCs w:val="32"/>
        </w:rPr>
        <w:t>教育（项）</w:t>
      </w:r>
      <w:r>
        <w:rPr>
          <w:rFonts w:ascii="仿宋_GB2312" w:eastAsia="仿宋_GB2312" w:hAnsi="仿宋"/>
          <w:sz w:val="32"/>
          <w:szCs w:val="32"/>
        </w:rPr>
        <w:t>202</w:t>
      </w:r>
      <w:r w:rsidR="00150D2B">
        <w:rPr>
          <w:rFonts w:ascii="仿宋_GB2312" w:eastAsia="仿宋_GB2312" w:hAnsi="仿宋" w:hint="eastAsia"/>
          <w:sz w:val="32"/>
          <w:szCs w:val="32"/>
        </w:rPr>
        <w:t>5</w:t>
      </w:r>
      <w:r>
        <w:rPr>
          <w:rFonts w:ascii="仿宋_GB2312" w:eastAsia="仿宋_GB2312" w:hAnsi="仿宋" w:hint="eastAsia"/>
          <w:sz w:val="32"/>
          <w:szCs w:val="32"/>
        </w:rPr>
        <w:t>年预算</w:t>
      </w:r>
      <w:r w:rsidR="00150D2B">
        <w:rPr>
          <w:rFonts w:ascii="仿宋_GB2312" w:eastAsia="仿宋_GB2312" w:hAnsi="仿宋" w:hint="eastAsia"/>
          <w:sz w:val="32"/>
          <w:szCs w:val="32"/>
        </w:rPr>
        <w:t>2083.31</w:t>
      </w:r>
      <w:r>
        <w:rPr>
          <w:rFonts w:ascii="仿宋_GB2312" w:eastAsia="仿宋_GB2312" w:hAnsi="仿宋" w:hint="eastAsia"/>
          <w:sz w:val="32"/>
          <w:szCs w:val="32"/>
        </w:rPr>
        <w:t>万元，比</w:t>
      </w:r>
      <w:r>
        <w:rPr>
          <w:rFonts w:ascii="仿宋_GB2312" w:eastAsia="仿宋_GB2312" w:hAnsi="仿宋"/>
          <w:sz w:val="32"/>
          <w:szCs w:val="32"/>
        </w:rPr>
        <w:t>202</w:t>
      </w:r>
      <w:r w:rsidR="00150D2B">
        <w:rPr>
          <w:rFonts w:ascii="仿宋_GB2312" w:eastAsia="仿宋_GB2312" w:hAnsi="仿宋" w:hint="eastAsia"/>
          <w:sz w:val="32"/>
          <w:szCs w:val="32"/>
        </w:rPr>
        <w:t>4</w:t>
      </w:r>
      <w:r>
        <w:rPr>
          <w:rFonts w:ascii="仿宋_GB2312" w:eastAsia="仿宋_GB2312" w:hAnsi="仿宋" w:hint="eastAsia"/>
          <w:sz w:val="32"/>
          <w:szCs w:val="32"/>
        </w:rPr>
        <w:t>年预算</w:t>
      </w:r>
      <w:r w:rsidR="00150D2B">
        <w:rPr>
          <w:rFonts w:ascii="仿宋_GB2312" w:eastAsia="仿宋_GB2312" w:hAnsi="仿宋" w:hint="eastAsia"/>
          <w:sz w:val="32"/>
          <w:szCs w:val="32"/>
        </w:rPr>
        <w:t>减少101.24</w:t>
      </w:r>
      <w:r>
        <w:rPr>
          <w:rFonts w:ascii="仿宋_GB2312" w:eastAsia="仿宋_GB2312" w:hAnsi="仿宋" w:hint="eastAsia"/>
          <w:sz w:val="32"/>
          <w:szCs w:val="32"/>
        </w:rPr>
        <w:t>万元，</w:t>
      </w:r>
      <w:r w:rsidR="00150D2B">
        <w:rPr>
          <w:rFonts w:ascii="仿宋_GB2312" w:eastAsia="仿宋_GB2312" w:hAnsi="仿宋" w:hint="eastAsia"/>
          <w:sz w:val="32"/>
          <w:szCs w:val="32"/>
        </w:rPr>
        <w:t>下降4.63</w:t>
      </w:r>
      <w:r>
        <w:rPr>
          <w:rFonts w:ascii="仿宋_GB2312" w:eastAsia="仿宋_GB2312" w:hAnsi="仿宋"/>
          <w:sz w:val="32"/>
          <w:szCs w:val="32"/>
        </w:rPr>
        <w:t>%</w:t>
      </w:r>
      <w:r>
        <w:rPr>
          <w:rFonts w:ascii="仿宋_GB2312" w:eastAsia="仿宋_GB2312" w:hAnsi="仿宋" w:hint="eastAsia"/>
          <w:sz w:val="32"/>
          <w:szCs w:val="32"/>
        </w:rPr>
        <w:t>，增长原因主要是</w:t>
      </w:r>
      <w:r w:rsidR="00C95F7A">
        <w:rPr>
          <w:rFonts w:ascii="仿宋_GB2312" w:eastAsia="仿宋_GB2312" w:hAnsi="仿宋" w:hint="eastAsia"/>
          <w:sz w:val="32"/>
          <w:szCs w:val="32"/>
        </w:rPr>
        <w:t>政策性增加。</w:t>
      </w:r>
    </w:p>
    <w:p w:rsidR="006D0162" w:rsidRDefault="00306306" w:rsidP="00B6288E">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b/>
          <w:sz w:val="32"/>
          <w:szCs w:val="32"/>
        </w:rPr>
        <w:lastRenderedPageBreak/>
        <w:t>2.</w:t>
      </w:r>
      <w:r>
        <w:rPr>
          <w:rFonts w:ascii="仿宋_GB2312" w:eastAsia="仿宋_GB2312" w:hAnsi="仿宋" w:hint="eastAsia"/>
          <w:b/>
          <w:sz w:val="32"/>
          <w:szCs w:val="32"/>
        </w:rPr>
        <w:t>教育支出（类）教育费附加安排的支出（款）</w:t>
      </w:r>
      <w:r w:rsidR="003339D7">
        <w:rPr>
          <w:rFonts w:ascii="仿宋_GB2312" w:eastAsia="仿宋_GB2312" w:hAnsi="仿宋" w:hint="eastAsia"/>
          <w:b/>
          <w:sz w:val="32"/>
          <w:szCs w:val="32"/>
        </w:rPr>
        <w:t>城市中小学校舍建设（</w:t>
      </w:r>
      <w:r>
        <w:rPr>
          <w:rFonts w:ascii="仿宋_GB2312" w:eastAsia="仿宋_GB2312" w:hAnsi="仿宋" w:hint="eastAsia"/>
          <w:b/>
          <w:sz w:val="32"/>
          <w:szCs w:val="32"/>
        </w:rPr>
        <w:t>项）</w:t>
      </w:r>
      <w:r>
        <w:rPr>
          <w:rFonts w:ascii="仿宋_GB2312" w:eastAsia="仿宋_GB2312" w:hAnsi="仿宋"/>
          <w:sz w:val="32"/>
          <w:szCs w:val="32"/>
        </w:rPr>
        <w:t>202</w:t>
      </w:r>
      <w:r w:rsidR="003339D7">
        <w:rPr>
          <w:rFonts w:ascii="仿宋_GB2312" w:eastAsia="仿宋_GB2312" w:hAnsi="仿宋" w:hint="eastAsia"/>
          <w:sz w:val="32"/>
          <w:szCs w:val="32"/>
        </w:rPr>
        <w:t>5</w:t>
      </w:r>
      <w:r>
        <w:rPr>
          <w:rFonts w:ascii="仿宋_GB2312" w:eastAsia="仿宋_GB2312" w:hAnsi="仿宋" w:hint="eastAsia"/>
          <w:sz w:val="32"/>
          <w:szCs w:val="32"/>
        </w:rPr>
        <w:t>年预算</w:t>
      </w:r>
      <w:r w:rsidR="003339D7">
        <w:rPr>
          <w:rFonts w:ascii="仿宋_GB2312" w:eastAsia="仿宋_GB2312" w:hAnsi="仿宋" w:hint="eastAsia"/>
          <w:sz w:val="32"/>
          <w:szCs w:val="32"/>
        </w:rPr>
        <w:t>104</w:t>
      </w:r>
      <w:r>
        <w:rPr>
          <w:rFonts w:ascii="仿宋_GB2312" w:eastAsia="仿宋_GB2312" w:hAnsi="仿宋" w:hint="eastAsia"/>
          <w:sz w:val="32"/>
          <w:szCs w:val="32"/>
        </w:rPr>
        <w:t>万元，比</w:t>
      </w:r>
      <w:r>
        <w:rPr>
          <w:rFonts w:ascii="仿宋_GB2312" w:eastAsia="仿宋_GB2312" w:hAnsi="仿宋"/>
          <w:sz w:val="32"/>
          <w:szCs w:val="32"/>
        </w:rPr>
        <w:t>202</w:t>
      </w:r>
      <w:r w:rsidR="003339D7">
        <w:rPr>
          <w:rFonts w:ascii="仿宋_GB2312" w:eastAsia="仿宋_GB2312" w:hAnsi="仿宋" w:hint="eastAsia"/>
          <w:sz w:val="32"/>
          <w:szCs w:val="32"/>
        </w:rPr>
        <w:t>4</w:t>
      </w:r>
      <w:r>
        <w:rPr>
          <w:rFonts w:ascii="仿宋_GB2312" w:eastAsia="仿宋_GB2312" w:hAnsi="仿宋" w:hint="eastAsia"/>
          <w:sz w:val="32"/>
          <w:szCs w:val="32"/>
        </w:rPr>
        <w:t>年预算</w:t>
      </w:r>
      <w:r w:rsidR="003339D7">
        <w:rPr>
          <w:rFonts w:ascii="仿宋_GB2312" w:eastAsia="仿宋_GB2312" w:hAnsi="仿宋" w:hint="eastAsia"/>
          <w:sz w:val="32"/>
          <w:szCs w:val="32"/>
        </w:rPr>
        <w:t>增加24</w:t>
      </w:r>
      <w:r>
        <w:rPr>
          <w:rFonts w:ascii="仿宋_GB2312" w:eastAsia="仿宋_GB2312" w:hAnsi="仿宋" w:hint="eastAsia"/>
          <w:sz w:val="32"/>
          <w:szCs w:val="32"/>
        </w:rPr>
        <w:t>万元，</w:t>
      </w:r>
      <w:r w:rsidR="003339D7">
        <w:rPr>
          <w:rFonts w:ascii="仿宋_GB2312" w:eastAsia="仿宋_GB2312" w:hAnsi="仿宋" w:hint="eastAsia"/>
          <w:sz w:val="32"/>
          <w:szCs w:val="32"/>
        </w:rPr>
        <w:t>增长30</w:t>
      </w:r>
      <w:r>
        <w:rPr>
          <w:rFonts w:ascii="仿宋_GB2312" w:eastAsia="仿宋_GB2312" w:hAnsi="仿宋"/>
          <w:sz w:val="32"/>
          <w:szCs w:val="32"/>
        </w:rPr>
        <w:t>%</w:t>
      </w:r>
      <w:r>
        <w:rPr>
          <w:rFonts w:ascii="仿宋_GB2312" w:eastAsia="仿宋_GB2312" w:hAnsi="仿宋" w:hint="eastAsia"/>
          <w:sz w:val="32"/>
          <w:szCs w:val="32"/>
        </w:rPr>
        <w:t>，</w:t>
      </w:r>
      <w:r w:rsidR="003339D7">
        <w:rPr>
          <w:rFonts w:ascii="仿宋_GB2312" w:eastAsia="仿宋_GB2312" w:hAnsi="仿宋" w:hint="eastAsia"/>
          <w:sz w:val="32"/>
          <w:szCs w:val="32"/>
        </w:rPr>
        <w:t>增长</w:t>
      </w:r>
      <w:r>
        <w:rPr>
          <w:rFonts w:ascii="仿宋_GB2312" w:eastAsia="仿宋_GB2312" w:hAnsi="仿宋" w:hint="eastAsia"/>
          <w:sz w:val="32"/>
          <w:szCs w:val="32"/>
        </w:rPr>
        <w:t>原因主要是学校的物理、化学实验室更换新设备。</w:t>
      </w:r>
    </w:p>
    <w:p w:rsidR="006D0162" w:rsidRDefault="00306306" w:rsidP="00B6288E">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社会保障和就业支出（类）行政事业单位养老支出（款）事业单位离退休（项）</w:t>
      </w:r>
      <w:r>
        <w:rPr>
          <w:rFonts w:ascii="仿宋_GB2312" w:eastAsia="仿宋_GB2312" w:hAnsi="仿宋"/>
          <w:sz w:val="32"/>
          <w:szCs w:val="32"/>
        </w:rPr>
        <w:t>202</w:t>
      </w:r>
      <w:r w:rsidR="00C808DB">
        <w:rPr>
          <w:rFonts w:ascii="仿宋_GB2312" w:eastAsia="仿宋_GB2312" w:hAnsi="仿宋" w:hint="eastAsia"/>
          <w:sz w:val="32"/>
          <w:szCs w:val="32"/>
        </w:rPr>
        <w:t>5</w:t>
      </w:r>
      <w:r>
        <w:rPr>
          <w:rFonts w:ascii="仿宋_GB2312" w:eastAsia="仿宋_GB2312" w:hAnsi="仿宋" w:hint="eastAsia"/>
          <w:sz w:val="32"/>
          <w:szCs w:val="32"/>
        </w:rPr>
        <w:t>年预算</w:t>
      </w:r>
      <w:r w:rsidR="00C808DB">
        <w:rPr>
          <w:rFonts w:ascii="仿宋_GB2312" w:eastAsia="仿宋_GB2312" w:hAnsi="仿宋" w:hint="eastAsia"/>
          <w:sz w:val="32"/>
          <w:szCs w:val="32"/>
        </w:rPr>
        <w:t>58.29</w:t>
      </w:r>
      <w:r>
        <w:rPr>
          <w:rFonts w:ascii="仿宋_GB2312" w:eastAsia="仿宋_GB2312" w:hAnsi="仿宋" w:hint="eastAsia"/>
          <w:sz w:val="32"/>
          <w:szCs w:val="32"/>
        </w:rPr>
        <w:t>万元，比</w:t>
      </w:r>
      <w:r>
        <w:rPr>
          <w:rFonts w:ascii="仿宋_GB2312" w:eastAsia="仿宋_GB2312" w:hAnsi="仿宋"/>
          <w:sz w:val="32"/>
          <w:szCs w:val="32"/>
        </w:rPr>
        <w:t>202</w:t>
      </w:r>
      <w:r w:rsidR="00C808DB">
        <w:rPr>
          <w:rFonts w:ascii="仿宋_GB2312" w:eastAsia="仿宋_GB2312" w:hAnsi="仿宋" w:hint="eastAsia"/>
          <w:sz w:val="32"/>
          <w:szCs w:val="32"/>
        </w:rPr>
        <w:t>4</w:t>
      </w:r>
      <w:r>
        <w:rPr>
          <w:rFonts w:ascii="仿宋_GB2312" w:eastAsia="仿宋_GB2312" w:hAnsi="仿宋" w:hint="eastAsia"/>
          <w:sz w:val="32"/>
          <w:szCs w:val="32"/>
        </w:rPr>
        <w:t>年预算</w:t>
      </w:r>
      <w:r w:rsidR="00C808DB">
        <w:rPr>
          <w:rFonts w:ascii="仿宋_GB2312" w:eastAsia="仿宋_GB2312" w:hAnsi="仿宋" w:hint="eastAsia"/>
          <w:sz w:val="32"/>
          <w:szCs w:val="32"/>
        </w:rPr>
        <w:t>增加20.79</w:t>
      </w:r>
      <w:r>
        <w:rPr>
          <w:rFonts w:ascii="仿宋_GB2312" w:eastAsia="仿宋_GB2312" w:hAnsi="仿宋" w:hint="eastAsia"/>
          <w:sz w:val="32"/>
          <w:szCs w:val="32"/>
        </w:rPr>
        <w:t>万元，增长</w:t>
      </w:r>
      <w:r w:rsidR="005A58F6">
        <w:rPr>
          <w:rFonts w:ascii="仿宋_GB2312" w:eastAsia="仿宋_GB2312" w:hAnsi="仿宋" w:hint="eastAsia"/>
          <w:sz w:val="32"/>
          <w:szCs w:val="32"/>
        </w:rPr>
        <w:t>55.44</w:t>
      </w:r>
      <w:r>
        <w:rPr>
          <w:rFonts w:ascii="仿宋_GB2312" w:eastAsia="仿宋_GB2312" w:hAnsi="仿宋"/>
          <w:sz w:val="32"/>
          <w:szCs w:val="32"/>
        </w:rPr>
        <w:t>%</w:t>
      </w:r>
      <w:r>
        <w:rPr>
          <w:rFonts w:ascii="仿宋_GB2312" w:eastAsia="仿宋_GB2312" w:hAnsi="仿宋" w:hint="eastAsia"/>
          <w:sz w:val="32"/>
          <w:szCs w:val="32"/>
        </w:rPr>
        <w:t>，增长原因主要是</w:t>
      </w:r>
      <w:r w:rsidR="00C95F7A">
        <w:rPr>
          <w:rFonts w:ascii="仿宋_GB2312" w:eastAsia="仿宋_GB2312" w:hAnsi="仿宋" w:hint="eastAsia"/>
          <w:sz w:val="32"/>
          <w:szCs w:val="32"/>
        </w:rPr>
        <w:t>政策性增加。</w:t>
      </w:r>
    </w:p>
    <w:p w:rsidR="006D0162" w:rsidRDefault="00306306" w:rsidP="00B6288E">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b/>
          <w:sz w:val="32"/>
          <w:szCs w:val="32"/>
        </w:rPr>
        <w:t xml:space="preserve">4. </w:t>
      </w:r>
      <w:r>
        <w:rPr>
          <w:rFonts w:ascii="仿宋_GB2312" w:eastAsia="仿宋_GB2312" w:hAnsi="仿宋" w:hint="eastAsia"/>
          <w:b/>
          <w:sz w:val="32"/>
          <w:szCs w:val="32"/>
        </w:rPr>
        <w:t>社会保障和就业支出（类）行政事业单位养老支出（款）机关事业单位基本养老保险缴费支出（项）</w:t>
      </w:r>
      <w:r>
        <w:rPr>
          <w:rFonts w:ascii="仿宋_GB2312" w:eastAsia="仿宋_GB2312" w:hAnsi="仿宋"/>
          <w:sz w:val="32"/>
          <w:szCs w:val="32"/>
        </w:rPr>
        <w:t>202</w:t>
      </w:r>
      <w:r w:rsidR="005A58F6">
        <w:rPr>
          <w:rFonts w:ascii="仿宋_GB2312" w:eastAsia="仿宋_GB2312" w:hAnsi="仿宋" w:hint="eastAsia"/>
          <w:sz w:val="32"/>
          <w:szCs w:val="32"/>
        </w:rPr>
        <w:t>5</w:t>
      </w:r>
      <w:r>
        <w:rPr>
          <w:rFonts w:ascii="仿宋_GB2312" w:eastAsia="仿宋_GB2312" w:hAnsi="仿宋" w:hint="eastAsia"/>
          <w:sz w:val="32"/>
          <w:szCs w:val="32"/>
        </w:rPr>
        <w:t>年预算292.</w:t>
      </w:r>
      <w:r w:rsidR="005A58F6">
        <w:rPr>
          <w:rFonts w:ascii="仿宋_GB2312" w:eastAsia="仿宋_GB2312" w:hAnsi="仿宋" w:hint="eastAsia"/>
          <w:sz w:val="32"/>
          <w:szCs w:val="32"/>
        </w:rPr>
        <w:t>67</w:t>
      </w:r>
      <w:r>
        <w:rPr>
          <w:rFonts w:ascii="仿宋_GB2312" w:eastAsia="仿宋_GB2312" w:hAnsi="仿宋" w:hint="eastAsia"/>
          <w:sz w:val="32"/>
          <w:szCs w:val="32"/>
        </w:rPr>
        <w:t>万元，比</w:t>
      </w:r>
      <w:r>
        <w:rPr>
          <w:rFonts w:ascii="仿宋_GB2312" w:eastAsia="仿宋_GB2312" w:hAnsi="仿宋"/>
          <w:sz w:val="32"/>
          <w:szCs w:val="32"/>
        </w:rPr>
        <w:t>202</w:t>
      </w:r>
      <w:r w:rsidR="005A58F6">
        <w:rPr>
          <w:rFonts w:ascii="仿宋_GB2312" w:eastAsia="仿宋_GB2312" w:hAnsi="仿宋" w:hint="eastAsia"/>
          <w:sz w:val="32"/>
          <w:szCs w:val="32"/>
        </w:rPr>
        <w:t>4</w:t>
      </w:r>
      <w:r>
        <w:rPr>
          <w:rFonts w:ascii="仿宋_GB2312" w:eastAsia="仿宋_GB2312" w:hAnsi="仿宋" w:hint="eastAsia"/>
          <w:sz w:val="32"/>
          <w:szCs w:val="32"/>
        </w:rPr>
        <w:t>年预算增加</w:t>
      </w:r>
      <w:r w:rsidR="005A58F6">
        <w:rPr>
          <w:rFonts w:ascii="仿宋_GB2312" w:eastAsia="仿宋_GB2312" w:hAnsi="仿宋" w:hint="eastAsia"/>
          <w:sz w:val="32"/>
          <w:szCs w:val="32"/>
        </w:rPr>
        <w:t>0.59</w:t>
      </w:r>
      <w:r>
        <w:rPr>
          <w:rFonts w:ascii="仿宋_GB2312" w:eastAsia="仿宋_GB2312" w:hAnsi="仿宋" w:hint="eastAsia"/>
          <w:sz w:val="32"/>
          <w:szCs w:val="32"/>
        </w:rPr>
        <w:t>万元，增长</w:t>
      </w:r>
      <w:r w:rsidR="005A58F6">
        <w:rPr>
          <w:rFonts w:ascii="仿宋_GB2312" w:eastAsia="仿宋_GB2312" w:hAnsi="仿宋" w:hint="eastAsia"/>
          <w:sz w:val="32"/>
          <w:szCs w:val="32"/>
        </w:rPr>
        <w:t>0.2</w:t>
      </w:r>
      <w:r>
        <w:rPr>
          <w:rFonts w:ascii="仿宋_GB2312" w:eastAsia="仿宋_GB2312" w:hAnsi="仿宋"/>
          <w:sz w:val="32"/>
          <w:szCs w:val="32"/>
        </w:rPr>
        <w:t>%</w:t>
      </w:r>
      <w:r>
        <w:rPr>
          <w:rFonts w:ascii="仿宋_GB2312" w:eastAsia="仿宋_GB2312" w:hAnsi="仿宋" w:hint="eastAsia"/>
          <w:sz w:val="32"/>
          <w:szCs w:val="32"/>
        </w:rPr>
        <w:t>，增长原因</w:t>
      </w:r>
      <w:r w:rsidR="00487A38">
        <w:rPr>
          <w:rFonts w:ascii="仿宋_GB2312" w:eastAsia="仿宋_GB2312" w:hAnsi="仿宋" w:hint="eastAsia"/>
          <w:sz w:val="32"/>
          <w:szCs w:val="32"/>
        </w:rPr>
        <w:t>主要是</w:t>
      </w:r>
      <w:r w:rsidR="00934584">
        <w:rPr>
          <w:rFonts w:ascii="仿宋_GB2312" w:eastAsia="仿宋_GB2312" w:hAnsi="仿宋" w:hint="eastAsia"/>
          <w:sz w:val="32"/>
          <w:szCs w:val="32"/>
        </w:rPr>
        <w:t>政策性增加。</w:t>
      </w:r>
    </w:p>
    <w:p w:rsidR="006D0162" w:rsidRDefault="00306306">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bCs/>
          <w:color w:val="000000"/>
          <w:sz w:val="32"/>
          <w:szCs w:val="32"/>
        </w:rPr>
        <w:t>5.</w:t>
      </w:r>
      <w:r>
        <w:rPr>
          <w:rFonts w:ascii="仿宋_GB2312" w:eastAsia="仿宋_GB2312" w:hAnsi="仿宋"/>
          <w:b/>
          <w:sz w:val="32"/>
          <w:szCs w:val="32"/>
        </w:rPr>
        <w:t xml:space="preserve"> </w:t>
      </w:r>
      <w:r>
        <w:rPr>
          <w:rFonts w:ascii="仿宋_GB2312" w:eastAsia="仿宋_GB2312" w:hAnsi="仿宋" w:hint="eastAsia"/>
          <w:b/>
          <w:sz w:val="32"/>
          <w:szCs w:val="32"/>
        </w:rPr>
        <w:t>社会保障和就业支出（类）行政事业单位养老支出（款）机关事业单位职业年金缴费支出（项）</w:t>
      </w:r>
      <w:r>
        <w:rPr>
          <w:rFonts w:ascii="仿宋_GB2312" w:eastAsia="仿宋_GB2312" w:hAnsi="仿宋"/>
          <w:sz w:val="32"/>
          <w:szCs w:val="32"/>
        </w:rPr>
        <w:t>202</w:t>
      </w:r>
      <w:r w:rsidR="005A58F6">
        <w:rPr>
          <w:rFonts w:ascii="仿宋_GB2312" w:eastAsia="仿宋_GB2312" w:hAnsi="仿宋" w:hint="eastAsia"/>
          <w:sz w:val="32"/>
          <w:szCs w:val="32"/>
        </w:rPr>
        <w:t>5</w:t>
      </w:r>
      <w:r>
        <w:rPr>
          <w:rFonts w:ascii="仿宋_GB2312" w:eastAsia="仿宋_GB2312" w:hAnsi="仿宋" w:hint="eastAsia"/>
          <w:sz w:val="32"/>
          <w:szCs w:val="32"/>
        </w:rPr>
        <w:t>年预算</w:t>
      </w:r>
      <w:r w:rsidR="005A58F6">
        <w:rPr>
          <w:rFonts w:ascii="仿宋_GB2312" w:eastAsia="仿宋_GB2312" w:hAnsi="仿宋" w:hint="eastAsia"/>
          <w:sz w:val="32"/>
          <w:szCs w:val="32"/>
        </w:rPr>
        <w:t>146.34</w:t>
      </w:r>
      <w:r>
        <w:rPr>
          <w:rFonts w:ascii="仿宋_GB2312" w:eastAsia="仿宋_GB2312" w:hAnsi="仿宋" w:hint="eastAsia"/>
          <w:sz w:val="32"/>
          <w:szCs w:val="32"/>
        </w:rPr>
        <w:t>万元，比</w:t>
      </w:r>
      <w:r>
        <w:rPr>
          <w:rFonts w:ascii="仿宋_GB2312" w:eastAsia="仿宋_GB2312" w:hAnsi="仿宋"/>
          <w:sz w:val="32"/>
          <w:szCs w:val="32"/>
        </w:rPr>
        <w:t xml:space="preserve"> 202</w:t>
      </w:r>
      <w:r w:rsidR="005A58F6">
        <w:rPr>
          <w:rFonts w:ascii="仿宋_GB2312" w:eastAsia="仿宋_GB2312" w:hAnsi="仿宋" w:hint="eastAsia"/>
          <w:sz w:val="32"/>
          <w:szCs w:val="32"/>
        </w:rPr>
        <w:t>4</w:t>
      </w:r>
      <w:r>
        <w:rPr>
          <w:rFonts w:ascii="仿宋_GB2312" w:eastAsia="仿宋_GB2312" w:hAnsi="仿宋" w:hint="eastAsia"/>
          <w:sz w:val="32"/>
          <w:szCs w:val="32"/>
        </w:rPr>
        <w:t>年增加</w:t>
      </w:r>
      <w:r w:rsidR="005A58F6">
        <w:rPr>
          <w:rFonts w:ascii="仿宋_GB2312" w:eastAsia="仿宋_GB2312" w:hAnsi="仿宋" w:hint="eastAsia"/>
          <w:sz w:val="32"/>
          <w:szCs w:val="32"/>
        </w:rPr>
        <w:t>0.3</w:t>
      </w:r>
      <w:r>
        <w:rPr>
          <w:rFonts w:ascii="仿宋_GB2312" w:eastAsia="仿宋_GB2312" w:hAnsi="仿宋" w:hint="eastAsia"/>
          <w:sz w:val="32"/>
          <w:szCs w:val="32"/>
        </w:rPr>
        <w:t>万元，</w:t>
      </w:r>
      <w:r w:rsidR="00C23A5A">
        <w:rPr>
          <w:rFonts w:ascii="仿宋_GB2312" w:eastAsia="仿宋_GB2312" w:hAnsi="仿宋" w:hint="eastAsia"/>
          <w:sz w:val="32"/>
          <w:szCs w:val="32"/>
        </w:rPr>
        <w:t>增长0.21</w:t>
      </w:r>
      <w:r w:rsidR="00C23A5A">
        <w:rPr>
          <w:rFonts w:ascii="仿宋_GB2312" w:eastAsia="仿宋_GB2312" w:hAnsi="仿宋"/>
          <w:sz w:val="32"/>
          <w:szCs w:val="32"/>
        </w:rPr>
        <w:t>%</w:t>
      </w:r>
      <w:r w:rsidR="00C23A5A">
        <w:rPr>
          <w:rFonts w:ascii="仿宋_GB2312" w:eastAsia="仿宋_GB2312" w:hAnsi="仿宋" w:hint="eastAsia"/>
          <w:sz w:val="32"/>
          <w:szCs w:val="32"/>
        </w:rPr>
        <w:t>，</w:t>
      </w:r>
      <w:r w:rsidR="005A58F6">
        <w:rPr>
          <w:rFonts w:ascii="仿宋_GB2312" w:eastAsia="仿宋_GB2312" w:hAnsi="仿宋" w:hint="eastAsia"/>
          <w:sz w:val="32"/>
          <w:szCs w:val="32"/>
        </w:rPr>
        <w:t>增长原因</w:t>
      </w:r>
      <w:r w:rsidR="00487A38">
        <w:rPr>
          <w:rFonts w:ascii="仿宋_GB2312" w:eastAsia="仿宋_GB2312" w:hAnsi="仿宋" w:hint="eastAsia"/>
          <w:sz w:val="32"/>
          <w:szCs w:val="32"/>
        </w:rPr>
        <w:t>主要是</w:t>
      </w:r>
      <w:r w:rsidR="00C23A5A">
        <w:rPr>
          <w:rFonts w:ascii="仿宋_GB2312" w:eastAsia="仿宋_GB2312" w:hAnsi="仿宋" w:hint="eastAsia"/>
          <w:sz w:val="32"/>
          <w:szCs w:val="32"/>
        </w:rPr>
        <w:t>政策性增加。</w:t>
      </w:r>
    </w:p>
    <w:p w:rsidR="006D0162" w:rsidRDefault="00306306" w:rsidP="00B6288E">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b/>
          <w:sz w:val="32"/>
          <w:szCs w:val="32"/>
        </w:rPr>
        <w:t xml:space="preserve">6. </w:t>
      </w:r>
      <w:r>
        <w:rPr>
          <w:rFonts w:ascii="仿宋_GB2312" w:eastAsia="仿宋_GB2312" w:hAnsi="仿宋" w:hint="eastAsia"/>
          <w:b/>
          <w:sz w:val="32"/>
          <w:szCs w:val="32"/>
        </w:rPr>
        <w:t>社会保障和就业支出（类）其他社会保障和就业支出（款）其他社会保障和就业支出（项）</w:t>
      </w:r>
      <w:r>
        <w:rPr>
          <w:rFonts w:ascii="仿宋_GB2312" w:eastAsia="仿宋_GB2312" w:hAnsi="仿宋"/>
          <w:sz w:val="32"/>
          <w:szCs w:val="32"/>
        </w:rPr>
        <w:t>202</w:t>
      </w:r>
      <w:r w:rsidR="00C95F7A">
        <w:rPr>
          <w:rFonts w:ascii="仿宋_GB2312" w:eastAsia="仿宋_GB2312" w:hAnsi="仿宋" w:hint="eastAsia"/>
          <w:sz w:val="32"/>
          <w:szCs w:val="32"/>
        </w:rPr>
        <w:t>5</w:t>
      </w:r>
      <w:r>
        <w:rPr>
          <w:rFonts w:ascii="仿宋_GB2312" w:eastAsia="仿宋_GB2312" w:hAnsi="仿宋" w:hint="eastAsia"/>
          <w:sz w:val="32"/>
          <w:szCs w:val="32"/>
        </w:rPr>
        <w:t>年预算</w:t>
      </w:r>
      <w:r w:rsidR="00487A38">
        <w:rPr>
          <w:rFonts w:ascii="仿宋_GB2312" w:eastAsia="仿宋_GB2312" w:hAnsi="仿宋" w:hint="eastAsia"/>
          <w:sz w:val="32"/>
          <w:szCs w:val="32"/>
        </w:rPr>
        <w:t>9.38</w:t>
      </w:r>
      <w:r>
        <w:rPr>
          <w:rFonts w:ascii="仿宋_GB2312" w:eastAsia="仿宋_GB2312" w:hAnsi="仿宋" w:hint="eastAsia"/>
          <w:sz w:val="32"/>
          <w:szCs w:val="32"/>
        </w:rPr>
        <w:t>万元，比</w:t>
      </w:r>
      <w:r>
        <w:rPr>
          <w:rFonts w:ascii="仿宋_GB2312" w:eastAsia="仿宋_GB2312" w:hAnsi="仿宋"/>
          <w:sz w:val="32"/>
          <w:szCs w:val="32"/>
        </w:rPr>
        <w:t>202</w:t>
      </w:r>
      <w:r w:rsidR="00487A38">
        <w:rPr>
          <w:rFonts w:ascii="仿宋_GB2312" w:eastAsia="仿宋_GB2312" w:hAnsi="仿宋" w:hint="eastAsia"/>
          <w:sz w:val="32"/>
          <w:szCs w:val="32"/>
        </w:rPr>
        <w:t>4</w:t>
      </w:r>
      <w:r>
        <w:rPr>
          <w:rFonts w:ascii="仿宋_GB2312" w:eastAsia="仿宋_GB2312" w:hAnsi="仿宋" w:hint="eastAsia"/>
          <w:sz w:val="32"/>
          <w:szCs w:val="32"/>
        </w:rPr>
        <w:t>年预算</w:t>
      </w:r>
      <w:r w:rsidR="00487A38">
        <w:rPr>
          <w:rFonts w:ascii="仿宋_GB2312" w:eastAsia="仿宋_GB2312" w:hAnsi="仿宋" w:hint="eastAsia"/>
          <w:sz w:val="32"/>
          <w:szCs w:val="32"/>
        </w:rPr>
        <w:t>减少</w:t>
      </w:r>
      <w:r>
        <w:rPr>
          <w:rFonts w:ascii="仿宋_GB2312" w:eastAsia="仿宋_GB2312" w:hAnsi="仿宋" w:hint="eastAsia"/>
          <w:sz w:val="32"/>
          <w:szCs w:val="32"/>
        </w:rPr>
        <w:t>0.</w:t>
      </w:r>
      <w:r w:rsidR="00487A38">
        <w:rPr>
          <w:rFonts w:ascii="仿宋_GB2312" w:eastAsia="仿宋_GB2312" w:hAnsi="仿宋" w:hint="eastAsia"/>
          <w:sz w:val="32"/>
          <w:szCs w:val="32"/>
        </w:rPr>
        <w:t>01</w:t>
      </w:r>
      <w:r>
        <w:rPr>
          <w:rFonts w:ascii="仿宋_GB2312" w:eastAsia="仿宋_GB2312" w:hAnsi="仿宋" w:hint="eastAsia"/>
          <w:sz w:val="32"/>
          <w:szCs w:val="32"/>
        </w:rPr>
        <w:t>万元，</w:t>
      </w:r>
      <w:r w:rsidR="00487A38">
        <w:rPr>
          <w:rFonts w:ascii="仿宋_GB2312" w:eastAsia="仿宋_GB2312" w:hAnsi="仿宋" w:hint="eastAsia"/>
          <w:sz w:val="32"/>
          <w:szCs w:val="32"/>
        </w:rPr>
        <w:t>下降0.11</w:t>
      </w:r>
      <w:r>
        <w:rPr>
          <w:rFonts w:ascii="仿宋_GB2312" w:eastAsia="仿宋_GB2312" w:hAnsi="仿宋"/>
          <w:sz w:val="32"/>
          <w:szCs w:val="32"/>
        </w:rPr>
        <w:t>%</w:t>
      </w:r>
      <w:r>
        <w:rPr>
          <w:rFonts w:ascii="仿宋_GB2312" w:eastAsia="仿宋_GB2312" w:hAnsi="仿宋" w:hint="eastAsia"/>
          <w:sz w:val="32"/>
          <w:szCs w:val="32"/>
        </w:rPr>
        <w:t>，</w:t>
      </w:r>
      <w:r w:rsidR="00487A38">
        <w:rPr>
          <w:rFonts w:ascii="仿宋_GB2312" w:eastAsia="仿宋_GB2312" w:hAnsi="仿宋" w:hint="eastAsia"/>
          <w:sz w:val="32"/>
          <w:szCs w:val="32"/>
        </w:rPr>
        <w:t>下降</w:t>
      </w:r>
      <w:r>
        <w:rPr>
          <w:rFonts w:ascii="仿宋_GB2312" w:eastAsia="仿宋_GB2312" w:hAnsi="仿宋" w:hint="eastAsia"/>
          <w:sz w:val="32"/>
          <w:szCs w:val="32"/>
        </w:rPr>
        <w:t>原因</w:t>
      </w:r>
      <w:r w:rsidR="00C23A5A">
        <w:rPr>
          <w:rFonts w:ascii="仿宋_GB2312" w:eastAsia="仿宋_GB2312" w:hAnsi="仿宋" w:hint="eastAsia"/>
          <w:sz w:val="32"/>
          <w:szCs w:val="32"/>
        </w:rPr>
        <w:t>政策性</w:t>
      </w:r>
      <w:r w:rsidR="00C95F7A">
        <w:rPr>
          <w:rFonts w:ascii="仿宋_GB2312" w:eastAsia="仿宋_GB2312" w:hAnsi="仿宋" w:hint="eastAsia"/>
          <w:sz w:val="32"/>
          <w:szCs w:val="32"/>
        </w:rPr>
        <w:t>减少</w:t>
      </w:r>
      <w:r>
        <w:rPr>
          <w:rFonts w:ascii="仿宋_GB2312" w:eastAsia="仿宋_GB2312" w:hAnsi="仿宋" w:hint="eastAsia"/>
          <w:sz w:val="32"/>
          <w:szCs w:val="32"/>
        </w:rPr>
        <w:t>。</w:t>
      </w:r>
    </w:p>
    <w:p w:rsidR="006D0162" w:rsidRDefault="00306306" w:rsidP="00B6288E">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b/>
          <w:sz w:val="32"/>
          <w:szCs w:val="32"/>
        </w:rPr>
        <w:t xml:space="preserve">7. </w:t>
      </w:r>
      <w:r>
        <w:rPr>
          <w:rFonts w:ascii="仿宋_GB2312" w:eastAsia="仿宋_GB2312" w:hAnsi="仿宋" w:hint="eastAsia"/>
          <w:b/>
          <w:sz w:val="32"/>
          <w:szCs w:val="32"/>
        </w:rPr>
        <w:t>卫生健康支出（类）行政事业单位医疗（款）事业单位医疗（项）</w:t>
      </w:r>
      <w:r>
        <w:rPr>
          <w:rFonts w:ascii="仿宋_GB2312" w:eastAsia="仿宋_GB2312" w:hAnsi="仿宋"/>
          <w:sz w:val="32"/>
          <w:szCs w:val="32"/>
        </w:rPr>
        <w:t>202</w:t>
      </w:r>
      <w:r w:rsidR="009757A7">
        <w:rPr>
          <w:rFonts w:ascii="仿宋_GB2312" w:eastAsia="仿宋_GB2312" w:hAnsi="仿宋" w:hint="eastAsia"/>
          <w:sz w:val="32"/>
          <w:szCs w:val="32"/>
        </w:rPr>
        <w:t>5</w:t>
      </w:r>
      <w:r>
        <w:rPr>
          <w:rFonts w:ascii="仿宋_GB2312" w:eastAsia="仿宋_GB2312" w:hAnsi="仿宋" w:hint="eastAsia"/>
          <w:sz w:val="32"/>
          <w:szCs w:val="32"/>
        </w:rPr>
        <w:t>年预算</w:t>
      </w:r>
      <w:r w:rsidR="009757A7">
        <w:rPr>
          <w:rFonts w:ascii="仿宋_GB2312" w:eastAsia="仿宋_GB2312" w:hAnsi="仿宋" w:hint="eastAsia"/>
          <w:sz w:val="32"/>
          <w:szCs w:val="32"/>
        </w:rPr>
        <w:t>96.52</w:t>
      </w:r>
      <w:r>
        <w:rPr>
          <w:rFonts w:ascii="仿宋_GB2312" w:eastAsia="仿宋_GB2312" w:hAnsi="仿宋" w:hint="eastAsia"/>
          <w:sz w:val="32"/>
          <w:szCs w:val="32"/>
        </w:rPr>
        <w:t>万元，比</w:t>
      </w:r>
      <w:r>
        <w:rPr>
          <w:rFonts w:ascii="仿宋_GB2312" w:eastAsia="仿宋_GB2312" w:hAnsi="仿宋"/>
          <w:sz w:val="32"/>
          <w:szCs w:val="32"/>
        </w:rPr>
        <w:t>202</w:t>
      </w:r>
      <w:r w:rsidR="009757A7">
        <w:rPr>
          <w:rFonts w:ascii="仿宋_GB2312" w:eastAsia="仿宋_GB2312" w:hAnsi="仿宋" w:hint="eastAsia"/>
          <w:sz w:val="32"/>
          <w:szCs w:val="32"/>
        </w:rPr>
        <w:t>4</w:t>
      </w:r>
      <w:r>
        <w:rPr>
          <w:rFonts w:ascii="仿宋_GB2312" w:eastAsia="仿宋_GB2312" w:hAnsi="仿宋" w:hint="eastAsia"/>
          <w:sz w:val="32"/>
          <w:szCs w:val="32"/>
        </w:rPr>
        <w:t>年预算减少</w:t>
      </w:r>
      <w:r w:rsidR="009757A7">
        <w:rPr>
          <w:rFonts w:ascii="仿宋_GB2312" w:eastAsia="仿宋_GB2312" w:hAnsi="仿宋" w:hint="eastAsia"/>
          <w:sz w:val="32"/>
          <w:szCs w:val="32"/>
        </w:rPr>
        <w:t>16.13</w:t>
      </w:r>
      <w:r>
        <w:rPr>
          <w:rFonts w:ascii="仿宋_GB2312" w:eastAsia="仿宋_GB2312" w:hAnsi="仿宋" w:hint="eastAsia"/>
          <w:sz w:val="32"/>
          <w:szCs w:val="32"/>
        </w:rPr>
        <w:t>万元，下降</w:t>
      </w:r>
      <w:r w:rsidR="009757A7">
        <w:rPr>
          <w:rFonts w:ascii="仿宋_GB2312" w:eastAsia="仿宋_GB2312" w:hAnsi="仿宋" w:hint="eastAsia"/>
          <w:sz w:val="32"/>
          <w:szCs w:val="32"/>
        </w:rPr>
        <w:t>14.32</w:t>
      </w:r>
      <w:r>
        <w:rPr>
          <w:rFonts w:ascii="仿宋_GB2312" w:eastAsia="仿宋_GB2312" w:hAnsi="仿宋"/>
          <w:sz w:val="32"/>
          <w:szCs w:val="32"/>
        </w:rPr>
        <w:t>%</w:t>
      </w:r>
      <w:r>
        <w:rPr>
          <w:rFonts w:ascii="仿宋_GB2312" w:eastAsia="仿宋_GB2312" w:hAnsi="仿宋" w:hint="eastAsia"/>
          <w:sz w:val="32"/>
          <w:szCs w:val="32"/>
        </w:rPr>
        <w:t>，</w:t>
      </w:r>
      <w:r w:rsidR="00C95F7A">
        <w:rPr>
          <w:rFonts w:ascii="仿宋_GB2312" w:eastAsia="仿宋_GB2312" w:hAnsi="仿宋" w:hint="eastAsia"/>
          <w:sz w:val="32"/>
          <w:szCs w:val="32"/>
        </w:rPr>
        <w:t>下降</w:t>
      </w:r>
      <w:r>
        <w:rPr>
          <w:rFonts w:ascii="仿宋_GB2312" w:eastAsia="仿宋_GB2312" w:hAnsi="仿宋" w:hint="eastAsia"/>
          <w:sz w:val="32"/>
          <w:szCs w:val="32"/>
        </w:rPr>
        <w:t>原因主要是</w:t>
      </w:r>
      <w:r w:rsidR="00C23A5A">
        <w:rPr>
          <w:rFonts w:ascii="仿宋_GB2312" w:eastAsia="仿宋_GB2312" w:hAnsi="仿宋" w:hint="eastAsia"/>
          <w:sz w:val="32"/>
          <w:szCs w:val="32"/>
        </w:rPr>
        <w:t>政策性</w:t>
      </w:r>
      <w:r w:rsidR="00C95F7A">
        <w:rPr>
          <w:rFonts w:ascii="仿宋_GB2312" w:eastAsia="仿宋_GB2312" w:hAnsi="仿宋" w:hint="eastAsia"/>
          <w:sz w:val="32"/>
          <w:szCs w:val="32"/>
        </w:rPr>
        <w:t>减少</w:t>
      </w:r>
      <w:r>
        <w:rPr>
          <w:rFonts w:ascii="仿宋_GB2312" w:eastAsia="仿宋_GB2312" w:hAnsi="仿宋" w:hint="eastAsia"/>
          <w:sz w:val="32"/>
          <w:szCs w:val="32"/>
        </w:rPr>
        <w:t>。</w:t>
      </w:r>
    </w:p>
    <w:p w:rsidR="006D0162" w:rsidRDefault="00306306" w:rsidP="00B6288E">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b/>
          <w:sz w:val="32"/>
          <w:szCs w:val="32"/>
        </w:rPr>
        <w:t xml:space="preserve">8. </w:t>
      </w:r>
      <w:r>
        <w:rPr>
          <w:rFonts w:ascii="仿宋_GB2312" w:eastAsia="仿宋_GB2312" w:hAnsi="仿宋" w:hint="eastAsia"/>
          <w:b/>
          <w:sz w:val="32"/>
          <w:szCs w:val="32"/>
        </w:rPr>
        <w:t>卫生健康支出（类）行政事业单位医疗（款）公务员医</w:t>
      </w:r>
      <w:r>
        <w:rPr>
          <w:rFonts w:ascii="仿宋_GB2312" w:eastAsia="仿宋_GB2312" w:hAnsi="仿宋" w:hint="eastAsia"/>
          <w:b/>
          <w:sz w:val="32"/>
          <w:szCs w:val="32"/>
        </w:rPr>
        <w:lastRenderedPageBreak/>
        <w:t>疗补助（项）</w:t>
      </w:r>
      <w:r>
        <w:rPr>
          <w:rFonts w:ascii="仿宋_GB2312" w:eastAsia="仿宋_GB2312" w:hAnsi="仿宋"/>
          <w:sz w:val="32"/>
          <w:szCs w:val="32"/>
        </w:rPr>
        <w:t>202</w:t>
      </w:r>
      <w:r w:rsidR="00C23A5A">
        <w:rPr>
          <w:rFonts w:ascii="仿宋_GB2312" w:eastAsia="仿宋_GB2312" w:hAnsi="仿宋" w:hint="eastAsia"/>
          <w:sz w:val="32"/>
          <w:szCs w:val="32"/>
        </w:rPr>
        <w:t>5</w:t>
      </w:r>
      <w:r>
        <w:rPr>
          <w:rFonts w:ascii="仿宋_GB2312" w:eastAsia="仿宋_GB2312" w:hAnsi="仿宋" w:hint="eastAsia"/>
          <w:sz w:val="32"/>
          <w:szCs w:val="32"/>
        </w:rPr>
        <w:t>年预算</w:t>
      </w:r>
      <w:r w:rsidR="00C23A5A">
        <w:rPr>
          <w:rFonts w:ascii="仿宋_GB2312" w:eastAsia="仿宋_GB2312" w:hAnsi="仿宋" w:hint="eastAsia"/>
          <w:sz w:val="32"/>
          <w:szCs w:val="32"/>
        </w:rPr>
        <w:t>40.22</w:t>
      </w:r>
      <w:r>
        <w:rPr>
          <w:rFonts w:ascii="仿宋_GB2312" w:eastAsia="仿宋_GB2312" w:hAnsi="仿宋" w:hint="eastAsia"/>
          <w:sz w:val="32"/>
          <w:szCs w:val="32"/>
        </w:rPr>
        <w:t>万元，比</w:t>
      </w:r>
      <w:r>
        <w:rPr>
          <w:rFonts w:ascii="仿宋_GB2312" w:eastAsia="仿宋_GB2312" w:hAnsi="仿宋"/>
          <w:sz w:val="32"/>
          <w:szCs w:val="32"/>
        </w:rPr>
        <w:t>202</w:t>
      </w:r>
      <w:r w:rsidR="00C23A5A">
        <w:rPr>
          <w:rFonts w:ascii="仿宋_GB2312" w:eastAsia="仿宋_GB2312" w:hAnsi="仿宋" w:hint="eastAsia"/>
          <w:sz w:val="32"/>
          <w:szCs w:val="32"/>
        </w:rPr>
        <w:t>4</w:t>
      </w:r>
      <w:r>
        <w:rPr>
          <w:rFonts w:ascii="仿宋_GB2312" w:eastAsia="仿宋_GB2312" w:hAnsi="仿宋" w:hint="eastAsia"/>
          <w:sz w:val="32"/>
          <w:szCs w:val="32"/>
        </w:rPr>
        <w:t>年预算</w:t>
      </w:r>
      <w:r w:rsidR="00C23A5A">
        <w:rPr>
          <w:rFonts w:ascii="仿宋_GB2312" w:eastAsia="仿宋_GB2312" w:hAnsi="仿宋" w:hint="eastAsia"/>
          <w:sz w:val="32"/>
          <w:szCs w:val="32"/>
        </w:rPr>
        <w:t>减少0.01</w:t>
      </w:r>
      <w:r>
        <w:rPr>
          <w:rFonts w:ascii="仿宋_GB2312" w:eastAsia="仿宋_GB2312" w:hAnsi="仿宋" w:hint="eastAsia"/>
          <w:sz w:val="32"/>
          <w:szCs w:val="32"/>
        </w:rPr>
        <w:t>万元，</w:t>
      </w:r>
      <w:r w:rsidR="00C23A5A">
        <w:rPr>
          <w:rFonts w:ascii="仿宋_GB2312" w:eastAsia="仿宋_GB2312" w:hAnsi="仿宋" w:hint="eastAsia"/>
          <w:sz w:val="32"/>
          <w:szCs w:val="32"/>
        </w:rPr>
        <w:t>下降0.02</w:t>
      </w:r>
      <w:r>
        <w:rPr>
          <w:rFonts w:ascii="仿宋_GB2312" w:eastAsia="仿宋_GB2312" w:hAnsi="仿宋"/>
          <w:sz w:val="32"/>
          <w:szCs w:val="32"/>
        </w:rPr>
        <w:t>%</w:t>
      </w:r>
      <w:r>
        <w:rPr>
          <w:rFonts w:ascii="仿宋_GB2312" w:eastAsia="仿宋_GB2312" w:hAnsi="仿宋" w:hint="eastAsia"/>
          <w:sz w:val="32"/>
          <w:szCs w:val="32"/>
        </w:rPr>
        <w:t>，</w:t>
      </w:r>
      <w:r w:rsidR="00C23A5A">
        <w:rPr>
          <w:rFonts w:ascii="仿宋_GB2312" w:eastAsia="仿宋_GB2312" w:hAnsi="仿宋" w:hint="eastAsia"/>
          <w:sz w:val="32"/>
          <w:szCs w:val="32"/>
        </w:rPr>
        <w:t>下降</w:t>
      </w:r>
      <w:r>
        <w:rPr>
          <w:rFonts w:ascii="仿宋_GB2312" w:eastAsia="仿宋_GB2312" w:hAnsi="仿宋" w:hint="eastAsia"/>
          <w:sz w:val="32"/>
          <w:szCs w:val="32"/>
        </w:rPr>
        <w:t>原因主要是</w:t>
      </w:r>
      <w:r w:rsidR="00C23A5A">
        <w:rPr>
          <w:rFonts w:ascii="仿宋_GB2312" w:eastAsia="仿宋_GB2312" w:hAnsi="仿宋" w:hint="eastAsia"/>
          <w:sz w:val="32"/>
          <w:szCs w:val="32"/>
        </w:rPr>
        <w:t>政策性</w:t>
      </w:r>
      <w:r w:rsidR="00C95F7A">
        <w:rPr>
          <w:rFonts w:ascii="仿宋_GB2312" w:eastAsia="仿宋_GB2312" w:hAnsi="仿宋" w:hint="eastAsia"/>
          <w:sz w:val="32"/>
          <w:szCs w:val="32"/>
        </w:rPr>
        <w:t>减少</w:t>
      </w:r>
      <w:r>
        <w:rPr>
          <w:rFonts w:ascii="仿宋_GB2312" w:eastAsia="仿宋_GB2312" w:hAnsi="仿宋" w:hint="eastAsia"/>
          <w:sz w:val="32"/>
          <w:szCs w:val="32"/>
        </w:rPr>
        <w:t>。</w:t>
      </w:r>
    </w:p>
    <w:p w:rsidR="00885B72" w:rsidRDefault="00306306" w:rsidP="00B6288E">
      <w:pPr>
        <w:ind w:firstLineChars="196" w:firstLine="630"/>
        <w:rPr>
          <w:rFonts w:ascii="仿宋_GB2312" w:eastAsia="仿宋_GB2312" w:hAnsi="仿宋" w:hint="eastAsia"/>
          <w:sz w:val="32"/>
          <w:szCs w:val="32"/>
        </w:rPr>
      </w:pPr>
      <w:r>
        <w:rPr>
          <w:rFonts w:ascii="仿宋_GB2312" w:eastAsia="仿宋_GB2312" w:hAnsi="仿宋"/>
          <w:b/>
          <w:sz w:val="32"/>
          <w:szCs w:val="32"/>
        </w:rPr>
        <w:t xml:space="preserve">9. </w:t>
      </w:r>
      <w:r>
        <w:rPr>
          <w:rFonts w:ascii="仿宋_GB2312" w:eastAsia="仿宋_GB2312" w:hAnsi="仿宋" w:hint="eastAsia"/>
          <w:b/>
          <w:sz w:val="32"/>
          <w:szCs w:val="32"/>
        </w:rPr>
        <w:t>住房保障支出（类）住房改革支出（款）住房公积金（项）</w:t>
      </w:r>
      <w:r>
        <w:rPr>
          <w:rFonts w:ascii="仿宋_GB2312" w:eastAsia="仿宋_GB2312" w:hAnsi="仿宋"/>
          <w:sz w:val="32"/>
          <w:szCs w:val="32"/>
        </w:rPr>
        <w:t>202</w:t>
      </w:r>
      <w:r w:rsidR="00C95F7A">
        <w:rPr>
          <w:rFonts w:ascii="仿宋_GB2312" w:eastAsia="仿宋_GB2312" w:hAnsi="仿宋" w:hint="eastAsia"/>
          <w:sz w:val="32"/>
          <w:szCs w:val="32"/>
        </w:rPr>
        <w:t>5</w:t>
      </w:r>
      <w:r>
        <w:rPr>
          <w:rFonts w:ascii="仿宋_GB2312" w:eastAsia="仿宋_GB2312" w:hAnsi="仿宋" w:hint="eastAsia"/>
          <w:sz w:val="32"/>
          <w:szCs w:val="32"/>
        </w:rPr>
        <w:t>年预算</w:t>
      </w:r>
      <w:r w:rsidR="00C95F7A">
        <w:rPr>
          <w:rFonts w:ascii="仿宋_GB2312" w:eastAsia="仿宋_GB2312" w:hAnsi="仿宋" w:hint="eastAsia"/>
          <w:sz w:val="32"/>
          <w:szCs w:val="32"/>
        </w:rPr>
        <w:t>256.48</w:t>
      </w:r>
      <w:r>
        <w:rPr>
          <w:rFonts w:ascii="仿宋_GB2312" w:eastAsia="仿宋_GB2312" w:hAnsi="仿宋" w:hint="eastAsia"/>
          <w:sz w:val="32"/>
          <w:szCs w:val="32"/>
        </w:rPr>
        <w:t>万元，比</w:t>
      </w:r>
      <w:r>
        <w:rPr>
          <w:rFonts w:ascii="仿宋_GB2312" w:eastAsia="仿宋_GB2312" w:hAnsi="仿宋"/>
          <w:sz w:val="32"/>
          <w:szCs w:val="32"/>
        </w:rPr>
        <w:t>202</w:t>
      </w:r>
      <w:r w:rsidR="00C95F7A">
        <w:rPr>
          <w:rFonts w:ascii="仿宋_GB2312" w:eastAsia="仿宋_GB2312" w:hAnsi="仿宋" w:hint="eastAsia"/>
          <w:sz w:val="32"/>
          <w:szCs w:val="32"/>
        </w:rPr>
        <w:t>4</w:t>
      </w:r>
      <w:r>
        <w:rPr>
          <w:rFonts w:ascii="仿宋_GB2312" w:eastAsia="仿宋_GB2312" w:hAnsi="仿宋" w:hint="eastAsia"/>
          <w:sz w:val="32"/>
          <w:szCs w:val="32"/>
        </w:rPr>
        <w:t>年预算</w:t>
      </w:r>
      <w:r w:rsidR="00C95F7A">
        <w:rPr>
          <w:rFonts w:ascii="仿宋_GB2312" w:eastAsia="仿宋_GB2312" w:hAnsi="仿宋" w:hint="eastAsia"/>
          <w:sz w:val="32"/>
          <w:szCs w:val="32"/>
        </w:rPr>
        <w:t>减少23.62</w:t>
      </w:r>
      <w:r>
        <w:rPr>
          <w:rFonts w:ascii="仿宋_GB2312" w:eastAsia="仿宋_GB2312" w:hAnsi="仿宋" w:hint="eastAsia"/>
          <w:sz w:val="32"/>
          <w:szCs w:val="32"/>
        </w:rPr>
        <w:t>万元，</w:t>
      </w:r>
      <w:r w:rsidR="00C95F7A">
        <w:rPr>
          <w:rFonts w:ascii="仿宋_GB2312" w:eastAsia="仿宋_GB2312" w:hAnsi="仿宋" w:hint="eastAsia"/>
          <w:sz w:val="32"/>
          <w:szCs w:val="32"/>
        </w:rPr>
        <w:t>下降8.43</w:t>
      </w:r>
      <w:r>
        <w:rPr>
          <w:rFonts w:ascii="仿宋_GB2312" w:eastAsia="仿宋_GB2312" w:hAnsi="仿宋"/>
          <w:sz w:val="32"/>
          <w:szCs w:val="32"/>
        </w:rPr>
        <w:t>%</w:t>
      </w:r>
      <w:r>
        <w:rPr>
          <w:rFonts w:ascii="仿宋_GB2312" w:eastAsia="仿宋_GB2312" w:hAnsi="仿宋" w:hint="eastAsia"/>
          <w:sz w:val="32"/>
          <w:szCs w:val="32"/>
        </w:rPr>
        <w:t>，</w:t>
      </w:r>
      <w:r w:rsidR="00C95F7A">
        <w:rPr>
          <w:rFonts w:ascii="仿宋_GB2312" w:eastAsia="仿宋_GB2312" w:hAnsi="仿宋" w:hint="eastAsia"/>
          <w:sz w:val="32"/>
          <w:szCs w:val="32"/>
        </w:rPr>
        <w:t>下降</w:t>
      </w:r>
      <w:r>
        <w:rPr>
          <w:rFonts w:ascii="仿宋_GB2312" w:eastAsia="仿宋_GB2312" w:hAnsi="仿宋" w:hint="eastAsia"/>
          <w:sz w:val="32"/>
          <w:szCs w:val="32"/>
        </w:rPr>
        <w:t>原因主要是</w:t>
      </w:r>
      <w:r w:rsidR="00C95F7A">
        <w:rPr>
          <w:rFonts w:ascii="仿宋_GB2312" w:eastAsia="仿宋_GB2312" w:hAnsi="仿宋" w:hint="eastAsia"/>
          <w:sz w:val="32"/>
          <w:szCs w:val="32"/>
        </w:rPr>
        <w:t>政策性减少。</w:t>
      </w:r>
    </w:p>
    <w:p w:rsidR="006D0162" w:rsidRDefault="00885B72" w:rsidP="00885B72">
      <w:pPr>
        <w:ind w:firstLineChars="196" w:firstLine="630"/>
        <w:rPr>
          <w:rFonts w:ascii="仿宋_GB2312" w:eastAsia="仿宋_GB2312" w:hAnsi="仿宋"/>
          <w:sz w:val="32"/>
          <w:szCs w:val="32"/>
        </w:rPr>
      </w:pPr>
      <w:r>
        <w:rPr>
          <w:rFonts w:ascii="仿宋_GB2312" w:eastAsia="仿宋_GB2312" w:hAnsi="仿宋"/>
          <w:b/>
          <w:sz w:val="32"/>
          <w:szCs w:val="32"/>
        </w:rPr>
        <w:t xml:space="preserve">10. </w:t>
      </w:r>
      <w:r>
        <w:rPr>
          <w:rFonts w:ascii="仿宋_GB2312" w:eastAsia="仿宋_GB2312" w:hAnsi="仿宋" w:hint="eastAsia"/>
          <w:b/>
          <w:sz w:val="32"/>
          <w:szCs w:val="32"/>
        </w:rPr>
        <w:t>住房保障支出（类）住房改革支出（款）提租补贴（项）2</w:t>
      </w:r>
      <w:r>
        <w:rPr>
          <w:rFonts w:ascii="仿宋_GB2312" w:eastAsia="仿宋_GB2312" w:hAnsi="仿宋"/>
          <w:sz w:val="32"/>
          <w:szCs w:val="32"/>
        </w:rPr>
        <w:t>02</w:t>
      </w:r>
      <w:r>
        <w:rPr>
          <w:rFonts w:ascii="仿宋_GB2312" w:eastAsia="仿宋_GB2312" w:hAnsi="仿宋" w:hint="eastAsia"/>
          <w:sz w:val="32"/>
          <w:szCs w:val="32"/>
        </w:rPr>
        <w:t>5年预算64.12万元，比</w:t>
      </w:r>
      <w:r>
        <w:rPr>
          <w:rFonts w:ascii="仿宋_GB2312" w:eastAsia="仿宋_GB2312" w:hAnsi="仿宋"/>
          <w:sz w:val="32"/>
          <w:szCs w:val="32"/>
        </w:rPr>
        <w:t>202</w:t>
      </w:r>
      <w:r>
        <w:rPr>
          <w:rFonts w:ascii="仿宋_GB2312" w:eastAsia="仿宋_GB2312" w:hAnsi="仿宋" w:hint="eastAsia"/>
          <w:sz w:val="32"/>
          <w:szCs w:val="32"/>
        </w:rPr>
        <w:t>4年预算</w:t>
      </w:r>
      <w:r w:rsidR="004B5281">
        <w:rPr>
          <w:rFonts w:ascii="仿宋_GB2312" w:eastAsia="仿宋_GB2312" w:hAnsi="仿宋" w:hint="eastAsia"/>
          <w:sz w:val="32"/>
          <w:szCs w:val="32"/>
        </w:rPr>
        <w:t>减少5.9</w:t>
      </w:r>
      <w:r>
        <w:rPr>
          <w:rFonts w:ascii="仿宋_GB2312" w:eastAsia="仿宋_GB2312" w:hAnsi="仿宋" w:hint="eastAsia"/>
          <w:sz w:val="32"/>
          <w:szCs w:val="32"/>
        </w:rPr>
        <w:t>万元，</w:t>
      </w:r>
      <w:r w:rsidR="004B5281">
        <w:rPr>
          <w:rFonts w:ascii="仿宋_GB2312" w:eastAsia="仿宋_GB2312" w:hAnsi="仿宋" w:hint="eastAsia"/>
          <w:sz w:val="32"/>
          <w:szCs w:val="32"/>
        </w:rPr>
        <w:t>下降8.43</w:t>
      </w:r>
      <w:r>
        <w:rPr>
          <w:rFonts w:ascii="仿宋_GB2312" w:eastAsia="仿宋_GB2312" w:hAnsi="仿宋"/>
          <w:sz w:val="32"/>
          <w:szCs w:val="32"/>
        </w:rPr>
        <w:t>%</w:t>
      </w:r>
      <w:r>
        <w:rPr>
          <w:rFonts w:ascii="仿宋_GB2312" w:eastAsia="仿宋_GB2312" w:hAnsi="仿宋" w:hint="eastAsia"/>
          <w:sz w:val="32"/>
          <w:szCs w:val="32"/>
        </w:rPr>
        <w:t>，</w:t>
      </w:r>
      <w:r w:rsidR="004B5281">
        <w:rPr>
          <w:rFonts w:ascii="仿宋_GB2312" w:eastAsia="仿宋_GB2312" w:hAnsi="仿宋" w:hint="eastAsia"/>
          <w:sz w:val="32"/>
          <w:szCs w:val="32"/>
        </w:rPr>
        <w:t>下降</w:t>
      </w:r>
      <w:r>
        <w:rPr>
          <w:rFonts w:ascii="仿宋_GB2312" w:eastAsia="仿宋_GB2312" w:hAnsi="仿宋" w:hint="eastAsia"/>
          <w:sz w:val="32"/>
          <w:szCs w:val="32"/>
        </w:rPr>
        <w:t>原因主要是</w:t>
      </w:r>
      <w:r w:rsidR="004B5281">
        <w:rPr>
          <w:rFonts w:ascii="仿宋_GB2312" w:eastAsia="仿宋_GB2312" w:hAnsi="仿宋" w:hint="eastAsia"/>
          <w:sz w:val="32"/>
          <w:szCs w:val="32"/>
        </w:rPr>
        <w:t>政策性减少</w:t>
      </w:r>
      <w:r>
        <w:rPr>
          <w:rFonts w:ascii="仿宋_GB2312" w:eastAsia="仿宋_GB2312" w:hAnsi="仿宋" w:hint="eastAsia"/>
          <w:sz w:val="32"/>
          <w:szCs w:val="32"/>
        </w:rPr>
        <w:t>。</w:t>
      </w:r>
    </w:p>
    <w:p w:rsidR="006D0162" w:rsidRDefault="004B5281" w:rsidP="00B6288E">
      <w:pPr>
        <w:ind w:firstLineChars="196" w:firstLine="630"/>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1</w:t>
      </w:r>
      <w:r w:rsidR="00306306">
        <w:rPr>
          <w:rFonts w:ascii="仿宋_GB2312" w:eastAsia="仿宋_GB2312" w:hAnsi="仿宋"/>
          <w:b/>
          <w:sz w:val="32"/>
          <w:szCs w:val="32"/>
        </w:rPr>
        <w:t xml:space="preserve">. </w:t>
      </w:r>
      <w:r w:rsidR="00306306">
        <w:rPr>
          <w:rFonts w:ascii="仿宋_GB2312" w:eastAsia="仿宋_GB2312" w:hAnsi="仿宋" w:hint="eastAsia"/>
          <w:b/>
          <w:sz w:val="32"/>
          <w:szCs w:val="32"/>
        </w:rPr>
        <w:t>住房保障支出（类）住房改革支出（款）购房补贴（项）</w:t>
      </w:r>
      <w:r w:rsidR="00306306">
        <w:rPr>
          <w:rFonts w:ascii="仿宋_GB2312" w:eastAsia="仿宋_GB2312" w:hAnsi="仿宋"/>
          <w:sz w:val="32"/>
          <w:szCs w:val="32"/>
        </w:rPr>
        <w:t>202</w:t>
      </w:r>
      <w:r>
        <w:rPr>
          <w:rFonts w:ascii="仿宋_GB2312" w:eastAsia="仿宋_GB2312" w:hAnsi="仿宋" w:hint="eastAsia"/>
          <w:sz w:val="32"/>
          <w:szCs w:val="32"/>
        </w:rPr>
        <w:t>5</w:t>
      </w:r>
      <w:r w:rsidR="00306306">
        <w:rPr>
          <w:rFonts w:ascii="仿宋_GB2312" w:eastAsia="仿宋_GB2312" w:hAnsi="仿宋" w:hint="eastAsia"/>
          <w:sz w:val="32"/>
          <w:szCs w:val="32"/>
        </w:rPr>
        <w:t>年预算</w:t>
      </w:r>
      <w:r>
        <w:rPr>
          <w:rFonts w:ascii="仿宋_GB2312" w:eastAsia="仿宋_GB2312" w:hAnsi="仿宋" w:hint="eastAsia"/>
          <w:sz w:val="32"/>
          <w:szCs w:val="32"/>
        </w:rPr>
        <w:t>106.87</w:t>
      </w:r>
      <w:r w:rsidR="00306306">
        <w:rPr>
          <w:rFonts w:ascii="仿宋_GB2312" w:eastAsia="仿宋_GB2312" w:hAnsi="仿宋" w:hint="eastAsia"/>
          <w:sz w:val="32"/>
          <w:szCs w:val="32"/>
        </w:rPr>
        <w:t>万元，比</w:t>
      </w:r>
      <w:r w:rsidR="00306306">
        <w:rPr>
          <w:rFonts w:ascii="仿宋_GB2312" w:eastAsia="仿宋_GB2312" w:hAnsi="仿宋"/>
          <w:sz w:val="32"/>
          <w:szCs w:val="32"/>
        </w:rPr>
        <w:t>202</w:t>
      </w:r>
      <w:r>
        <w:rPr>
          <w:rFonts w:ascii="仿宋_GB2312" w:eastAsia="仿宋_GB2312" w:hAnsi="仿宋" w:hint="eastAsia"/>
          <w:sz w:val="32"/>
          <w:szCs w:val="32"/>
        </w:rPr>
        <w:t>4</w:t>
      </w:r>
      <w:r w:rsidR="00306306">
        <w:rPr>
          <w:rFonts w:ascii="仿宋_GB2312" w:eastAsia="仿宋_GB2312" w:hAnsi="仿宋" w:hint="eastAsia"/>
          <w:sz w:val="32"/>
          <w:szCs w:val="32"/>
        </w:rPr>
        <w:t>年预算</w:t>
      </w:r>
      <w:r>
        <w:rPr>
          <w:rFonts w:ascii="仿宋_GB2312" w:eastAsia="仿宋_GB2312" w:hAnsi="仿宋" w:hint="eastAsia"/>
          <w:sz w:val="32"/>
          <w:szCs w:val="32"/>
        </w:rPr>
        <w:t>减少9.84</w:t>
      </w:r>
      <w:r w:rsidR="00306306">
        <w:rPr>
          <w:rFonts w:ascii="仿宋_GB2312" w:eastAsia="仿宋_GB2312" w:hAnsi="仿宋" w:hint="eastAsia"/>
          <w:sz w:val="32"/>
          <w:szCs w:val="32"/>
        </w:rPr>
        <w:t>万元，</w:t>
      </w:r>
      <w:r>
        <w:rPr>
          <w:rFonts w:ascii="仿宋_GB2312" w:eastAsia="仿宋_GB2312" w:hAnsi="仿宋" w:hint="eastAsia"/>
          <w:sz w:val="32"/>
          <w:szCs w:val="32"/>
        </w:rPr>
        <w:t>下降8.43</w:t>
      </w:r>
      <w:r w:rsidR="00306306">
        <w:rPr>
          <w:rFonts w:ascii="仿宋_GB2312" w:eastAsia="仿宋_GB2312" w:hAnsi="仿宋"/>
          <w:sz w:val="32"/>
          <w:szCs w:val="32"/>
        </w:rPr>
        <w:t>%</w:t>
      </w:r>
      <w:r w:rsidR="00306306">
        <w:rPr>
          <w:rFonts w:ascii="仿宋_GB2312" w:eastAsia="仿宋_GB2312" w:hAnsi="仿宋" w:hint="eastAsia"/>
          <w:sz w:val="32"/>
          <w:szCs w:val="32"/>
        </w:rPr>
        <w:t>，</w:t>
      </w:r>
      <w:r>
        <w:rPr>
          <w:rFonts w:ascii="仿宋_GB2312" w:eastAsia="仿宋_GB2312" w:hAnsi="仿宋" w:hint="eastAsia"/>
          <w:sz w:val="32"/>
          <w:szCs w:val="32"/>
        </w:rPr>
        <w:t>下降</w:t>
      </w:r>
      <w:r w:rsidR="00306306">
        <w:rPr>
          <w:rFonts w:ascii="仿宋_GB2312" w:eastAsia="仿宋_GB2312" w:hAnsi="仿宋" w:hint="eastAsia"/>
          <w:sz w:val="32"/>
          <w:szCs w:val="32"/>
        </w:rPr>
        <w:t>原因主要是</w:t>
      </w:r>
      <w:r>
        <w:rPr>
          <w:rFonts w:ascii="仿宋_GB2312" w:eastAsia="仿宋_GB2312" w:hAnsi="仿宋" w:hint="eastAsia"/>
          <w:sz w:val="32"/>
          <w:szCs w:val="32"/>
        </w:rPr>
        <w:t>政策性减少</w:t>
      </w:r>
      <w:r w:rsidR="00306306">
        <w:rPr>
          <w:rFonts w:ascii="仿宋_GB2312" w:eastAsia="仿宋_GB2312" w:hAnsi="仿宋" w:hint="eastAsia"/>
          <w:sz w:val="32"/>
          <w:szCs w:val="32"/>
        </w:rPr>
        <w:t>。</w:t>
      </w:r>
    </w:p>
    <w:p w:rsidR="006D0162" w:rsidRDefault="00306306" w:rsidP="00D719CD">
      <w:pPr>
        <w:pStyle w:val="a7"/>
        <w:adjustRightInd w:val="0"/>
        <w:snapToGrid w:val="0"/>
        <w:spacing w:before="0" w:beforeAutospacing="0" w:after="0" w:afterAutospacing="0" w:line="600" w:lineRule="exact"/>
        <w:ind w:firstLineChars="200" w:firstLine="640"/>
        <w:rPr>
          <w:rFonts w:ascii="黑体" w:eastAsia="黑体"/>
          <w:color w:val="000000"/>
        </w:rPr>
      </w:pPr>
      <w:r>
        <w:rPr>
          <w:rFonts w:ascii="黑体" w:eastAsia="黑体" w:hAnsi="仿宋" w:cs="Times New Roman" w:hint="eastAsia"/>
          <w:color w:val="000000"/>
          <w:kern w:val="2"/>
          <w:sz w:val="32"/>
          <w:szCs w:val="32"/>
        </w:rPr>
        <w:t>六、关于</w:t>
      </w:r>
      <w:r>
        <w:rPr>
          <w:rFonts w:ascii="黑体" w:eastAsia="黑体" w:hAnsi="仿宋" w:cs="Times New Roman"/>
          <w:color w:val="000000"/>
          <w:kern w:val="2"/>
          <w:sz w:val="32"/>
          <w:szCs w:val="32"/>
        </w:rPr>
        <w:t>202</w:t>
      </w:r>
      <w:r>
        <w:rPr>
          <w:rFonts w:ascii="黑体" w:eastAsia="黑体" w:hAnsi="仿宋" w:cs="Times New Roman" w:hint="eastAsia"/>
          <w:color w:val="000000"/>
          <w:kern w:val="2"/>
          <w:sz w:val="32"/>
          <w:szCs w:val="32"/>
        </w:rPr>
        <w:t>4年一般公共预算基本支出表的说明</w:t>
      </w:r>
    </w:p>
    <w:p w:rsidR="006D0162" w:rsidRDefault="00306306">
      <w:pPr>
        <w:ind w:firstLineChars="200" w:firstLine="640"/>
        <w:rPr>
          <w:rFonts w:ascii="仿宋_GB2312" w:eastAsia="仿宋_GB2312" w:hAnsi="仿宋"/>
          <w:sz w:val="32"/>
          <w:szCs w:val="32"/>
        </w:rPr>
      </w:pPr>
      <w:r>
        <w:rPr>
          <w:rFonts w:ascii="仿宋_GB2312" w:eastAsia="仿宋_GB2312" w:hAnsi="仿宋" w:hint="eastAsia"/>
          <w:sz w:val="32"/>
          <w:szCs w:val="32"/>
        </w:rPr>
        <w:t>淮北市西园中学</w:t>
      </w:r>
      <w:r>
        <w:rPr>
          <w:rFonts w:ascii="仿宋_GB2312" w:eastAsia="仿宋_GB2312" w:hAnsi="仿宋"/>
          <w:sz w:val="32"/>
          <w:szCs w:val="32"/>
        </w:rPr>
        <w:t>202</w:t>
      </w:r>
      <w:r w:rsidR="0007535A">
        <w:rPr>
          <w:rFonts w:ascii="仿宋_GB2312" w:eastAsia="仿宋_GB2312" w:hAnsi="仿宋" w:hint="eastAsia"/>
          <w:sz w:val="32"/>
          <w:szCs w:val="32"/>
        </w:rPr>
        <w:t>5</w:t>
      </w:r>
      <w:r>
        <w:rPr>
          <w:rFonts w:ascii="仿宋_GB2312" w:eastAsia="仿宋_GB2312" w:hAnsi="仿宋" w:hint="eastAsia"/>
          <w:sz w:val="32"/>
          <w:szCs w:val="32"/>
        </w:rPr>
        <w:t>年一般公共预算基本支出</w:t>
      </w:r>
      <w:r w:rsidR="0007535A">
        <w:rPr>
          <w:rFonts w:ascii="仿宋_GB2312" w:eastAsia="仿宋_GB2312" w:hAnsi="仿宋" w:hint="eastAsia"/>
          <w:sz w:val="32"/>
          <w:szCs w:val="32"/>
        </w:rPr>
        <w:t>3065.33</w:t>
      </w:r>
      <w:r>
        <w:rPr>
          <w:rFonts w:ascii="仿宋_GB2312" w:eastAsia="仿宋_GB2312" w:hAnsi="仿宋" w:hint="eastAsia"/>
          <w:sz w:val="32"/>
          <w:szCs w:val="32"/>
        </w:rPr>
        <w:t>万元，其中，人员经费</w:t>
      </w:r>
      <w:r w:rsidR="0007535A">
        <w:rPr>
          <w:rFonts w:ascii="仿宋_GB2312" w:eastAsia="仿宋_GB2312" w:hAnsi="仿宋" w:hint="eastAsia"/>
          <w:sz w:val="32"/>
          <w:szCs w:val="32"/>
        </w:rPr>
        <w:t>2938.93</w:t>
      </w:r>
      <w:r>
        <w:rPr>
          <w:rFonts w:ascii="仿宋_GB2312" w:eastAsia="仿宋_GB2312" w:hAnsi="仿宋" w:hint="eastAsia"/>
          <w:sz w:val="32"/>
          <w:szCs w:val="32"/>
        </w:rPr>
        <w:t>万元，公用经费</w:t>
      </w:r>
      <w:r w:rsidR="0007535A">
        <w:rPr>
          <w:rFonts w:ascii="仿宋_GB2312" w:eastAsia="仿宋_GB2312" w:hAnsi="仿宋" w:hint="eastAsia"/>
          <w:sz w:val="32"/>
          <w:szCs w:val="32"/>
        </w:rPr>
        <w:t>126.4</w:t>
      </w:r>
      <w:r>
        <w:rPr>
          <w:rFonts w:ascii="仿宋_GB2312" w:eastAsia="仿宋_GB2312" w:hAnsi="仿宋" w:hint="eastAsia"/>
          <w:sz w:val="32"/>
          <w:szCs w:val="32"/>
        </w:rPr>
        <w:t>万元。</w:t>
      </w:r>
    </w:p>
    <w:p w:rsidR="006D0162" w:rsidRDefault="00306306">
      <w:pPr>
        <w:ind w:firstLineChars="200" w:firstLine="640"/>
        <w:rPr>
          <w:rFonts w:ascii="仿宋_GB2312" w:eastAsia="仿宋_GB2312" w:hAnsi="仿宋"/>
          <w:sz w:val="32"/>
          <w:szCs w:val="32"/>
        </w:rPr>
      </w:pPr>
      <w:r>
        <w:rPr>
          <w:rFonts w:ascii="仿宋_GB2312" w:eastAsia="仿宋_GB2312" w:hAnsi="仿宋" w:hint="eastAsia"/>
          <w:sz w:val="32"/>
          <w:szCs w:val="32"/>
        </w:rPr>
        <w:t>（一）人员经费</w:t>
      </w:r>
      <w:r w:rsidR="007E665F">
        <w:rPr>
          <w:rFonts w:ascii="仿宋_GB2312" w:eastAsia="仿宋_GB2312" w:hAnsi="仿宋" w:hint="eastAsia"/>
          <w:sz w:val="32"/>
          <w:szCs w:val="32"/>
        </w:rPr>
        <w:t>2938.93</w:t>
      </w:r>
      <w:r>
        <w:rPr>
          <w:rFonts w:ascii="仿宋_GB2312" w:eastAsia="仿宋_GB2312" w:hAnsi="仿宋" w:hint="eastAsia"/>
          <w:sz w:val="32"/>
          <w:szCs w:val="32"/>
        </w:rPr>
        <w:t>万元，主要包括</w:t>
      </w:r>
      <w:r>
        <w:rPr>
          <w:rFonts w:ascii="仿宋_GB2312" w:eastAsia="仿宋_GB2312" w:hAnsi="仿宋"/>
          <w:sz w:val="32"/>
          <w:szCs w:val="32"/>
        </w:rPr>
        <w:t>:</w:t>
      </w:r>
      <w:r>
        <w:rPr>
          <w:rFonts w:ascii="仿宋_GB2312" w:eastAsia="仿宋_GB2312" w:hAnsi="仿宋" w:hint="eastAsia"/>
          <w:sz w:val="32"/>
          <w:szCs w:val="32"/>
        </w:rPr>
        <w:t>基本工资、津贴补贴、奖金、伙食补助费、绩效工资、机关事业单位基本养老保险费、职业年金缴费、职工基本医疗保险缴费、公务员医疗补助缴费、其他社会保障缴费、住房公积金、其他工资福利支出、离休费、生活补助、医疗费补助、对其他个人和家庭的补助支出等。</w:t>
      </w:r>
    </w:p>
    <w:p w:rsidR="006D0162" w:rsidRDefault="00306306">
      <w:pPr>
        <w:ind w:firstLineChars="200" w:firstLine="640"/>
        <w:rPr>
          <w:rFonts w:ascii="仿宋_GB2312" w:eastAsia="仿宋_GB2312" w:hAnsi="仿宋"/>
          <w:sz w:val="32"/>
          <w:szCs w:val="32"/>
        </w:rPr>
      </w:pPr>
      <w:r>
        <w:rPr>
          <w:rFonts w:ascii="仿宋_GB2312" w:eastAsia="仿宋_GB2312" w:hAnsi="仿宋" w:hint="eastAsia"/>
          <w:sz w:val="32"/>
          <w:szCs w:val="32"/>
        </w:rPr>
        <w:t>（二）公用经费</w:t>
      </w:r>
      <w:r w:rsidR="007E665F">
        <w:rPr>
          <w:rFonts w:ascii="仿宋_GB2312" w:eastAsia="仿宋_GB2312" w:hAnsi="仿宋" w:hint="eastAsia"/>
          <w:sz w:val="32"/>
          <w:szCs w:val="32"/>
        </w:rPr>
        <w:t>126.4</w:t>
      </w:r>
      <w:r>
        <w:rPr>
          <w:rFonts w:ascii="仿宋_GB2312" w:eastAsia="仿宋_GB2312" w:hAnsi="仿宋" w:hint="eastAsia"/>
          <w:sz w:val="32"/>
          <w:szCs w:val="32"/>
        </w:rPr>
        <w:t>万元，主要包括：办公费、</w:t>
      </w:r>
      <w:r w:rsidR="007E665F">
        <w:rPr>
          <w:rFonts w:ascii="仿宋_GB2312" w:eastAsia="仿宋_GB2312" w:hAnsi="仿宋" w:hint="eastAsia"/>
          <w:sz w:val="32"/>
          <w:szCs w:val="32"/>
        </w:rPr>
        <w:t>物业管理费、</w:t>
      </w:r>
      <w:r>
        <w:rPr>
          <w:rFonts w:ascii="仿宋_GB2312" w:eastAsia="仿宋_GB2312" w:hAnsi="仿宋" w:hint="eastAsia"/>
          <w:sz w:val="32"/>
          <w:szCs w:val="32"/>
        </w:rPr>
        <w:t>差旅费、</w:t>
      </w:r>
      <w:r w:rsidR="007E665F">
        <w:rPr>
          <w:rFonts w:ascii="仿宋_GB2312" w:eastAsia="仿宋_GB2312" w:hAnsi="仿宋" w:hint="eastAsia"/>
          <w:sz w:val="32"/>
          <w:szCs w:val="32"/>
        </w:rPr>
        <w:t>维修（护）费、</w:t>
      </w:r>
      <w:r>
        <w:rPr>
          <w:rFonts w:ascii="仿宋_GB2312" w:eastAsia="仿宋_GB2312" w:hAnsi="仿宋" w:hint="eastAsia"/>
          <w:sz w:val="32"/>
          <w:szCs w:val="32"/>
        </w:rPr>
        <w:t>培训费、专用材料费、</w:t>
      </w:r>
      <w:r w:rsidR="007E665F">
        <w:rPr>
          <w:rFonts w:ascii="仿宋_GB2312" w:eastAsia="仿宋_GB2312" w:hAnsi="仿宋" w:hint="eastAsia"/>
          <w:sz w:val="32"/>
          <w:szCs w:val="32"/>
        </w:rPr>
        <w:t>其他交</w:t>
      </w:r>
      <w:r w:rsidR="007E665F">
        <w:rPr>
          <w:rFonts w:ascii="仿宋_GB2312" w:eastAsia="仿宋_GB2312" w:hAnsi="仿宋" w:hint="eastAsia"/>
          <w:sz w:val="32"/>
          <w:szCs w:val="32"/>
        </w:rPr>
        <w:lastRenderedPageBreak/>
        <w:t>通费用、</w:t>
      </w:r>
      <w:r>
        <w:rPr>
          <w:rFonts w:ascii="仿宋_GB2312" w:eastAsia="仿宋_GB2312" w:hAnsi="仿宋" w:hint="eastAsia"/>
          <w:sz w:val="32"/>
          <w:szCs w:val="32"/>
        </w:rPr>
        <w:t>其他商品服务支出。</w:t>
      </w:r>
    </w:p>
    <w:p w:rsidR="006D0162" w:rsidRDefault="00306306" w:rsidP="00D719CD">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七、关于</w:t>
      </w:r>
      <w:r>
        <w:rPr>
          <w:rFonts w:ascii="黑体" w:eastAsia="黑体" w:hAnsi="仿宋"/>
          <w:sz w:val="32"/>
          <w:szCs w:val="32"/>
        </w:rPr>
        <w:t>202</w:t>
      </w:r>
      <w:r w:rsidR="00F75AA7">
        <w:rPr>
          <w:rFonts w:ascii="黑体" w:eastAsia="黑体" w:hAnsi="仿宋" w:hint="eastAsia"/>
          <w:sz w:val="32"/>
          <w:szCs w:val="32"/>
        </w:rPr>
        <w:t>5</w:t>
      </w:r>
      <w:r>
        <w:rPr>
          <w:rFonts w:ascii="黑体" w:eastAsia="黑体" w:hAnsi="仿宋" w:hint="eastAsia"/>
          <w:sz w:val="32"/>
          <w:szCs w:val="32"/>
        </w:rPr>
        <w:t>年政府性基金预算支出表的说明</w:t>
      </w:r>
    </w:p>
    <w:p w:rsidR="006D0162" w:rsidRDefault="00306306" w:rsidP="00D719CD">
      <w:pPr>
        <w:pStyle w:val="a7"/>
        <w:adjustRightInd w:val="0"/>
        <w:snapToGrid w:val="0"/>
        <w:spacing w:before="0" w:beforeAutospacing="0" w:after="0" w:afterAutospacing="0" w:line="58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淮北市西园中学</w:t>
      </w:r>
      <w:r>
        <w:rPr>
          <w:rFonts w:ascii="仿宋_GB2312" w:eastAsia="仿宋_GB2312" w:hAnsi="仿宋"/>
          <w:sz w:val="32"/>
          <w:szCs w:val="32"/>
        </w:rPr>
        <w:t>202</w:t>
      </w:r>
      <w:r w:rsidR="00F75AA7">
        <w:rPr>
          <w:rFonts w:ascii="仿宋_GB2312" w:eastAsia="仿宋_GB2312" w:hAnsi="仿宋" w:hint="eastAsia"/>
          <w:sz w:val="32"/>
          <w:szCs w:val="32"/>
        </w:rPr>
        <w:t>5</w:t>
      </w:r>
      <w:r>
        <w:rPr>
          <w:rFonts w:ascii="仿宋_GB2312" w:eastAsia="仿宋_GB2312" w:hAnsi="仿宋" w:hint="eastAsia"/>
          <w:sz w:val="32"/>
          <w:szCs w:val="32"/>
        </w:rPr>
        <w:t>年没有政府性基金预算拨款收入，也没有使用政府性基金预算拨款安排的支出。</w:t>
      </w:r>
    </w:p>
    <w:p w:rsidR="006D0162" w:rsidRDefault="00306306" w:rsidP="00D719CD">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八、关于</w:t>
      </w:r>
      <w:r>
        <w:rPr>
          <w:rFonts w:ascii="黑体" w:eastAsia="黑体" w:hAnsi="仿宋"/>
          <w:sz w:val="32"/>
          <w:szCs w:val="32"/>
        </w:rPr>
        <w:t>202</w:t>
      </w:r>
      <w:r w:rsidR="00F75AA7">
        <w:rPr>
          <w:rFonts w:ascii="黑体" w:eastAsia="黑体" w:hAnsi="仿宋" w:hint="eastAsia"/>
          <w:sz w:val="32"/>
          <w:szCs w:val="32"/>
        </w:rPr>
        <w:t>5</w:t>
      </w:r>
      <w:r>
        <w:rPr>
          <w:rFonts w:ascii="黑体" w:eastAsia="黑体" w:hAnsi="仿宋" w:hint="eastAsia"/>
          <w:sz w:val="32"/>
          <w:szCs w:val="32"/>
        </w:rPr>
        <w:t>年国有资本经营预算支出表的说明</w:t>
      </w:r>
    </w:p>
    <w:p w:rsidR="006D0162" w:rsidRDefault="00306306" w:rsidP="00D719CD">
      <w:pPr>
        <w:pStyle w:val="a7"/>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淮北市西园中学</w:t>
      </w:r>
      <w:r>
        <w:rPr>
          <w:rFonts w:ascii="仿宋_GB2312" w:eastAsia="仿宋_GB2312" w:hAnsi="仿宋"/>
          <w:sz w:val="32"/>
          <w:szCs w:val="32"/>
        </w:rPr>
        <w:t>202</w:t>
      </w:r>
      <w:r w:rsidR="00F75AA7">
        <w:rPr>
          <w:rFonts w:ascii="仿宋_GB2312" w:eastAsia="仿宋_GB2312" w:hAnsi="仿宋" w:hint="eastAsia"/>
          <w:sz w:val="32"/>
          <w:szCs w:val="32"/>
        </w:rPr>
        <w:t>5</w:t>
      </w:r>
      <w:r>
        <w:rPr>
          <w:rFonts w:ascii="仿宋_GB2312" w:eastAsia="仿宋_GB2312" w:hAnsi="仿宋" w:hint="eastAsia"/>
          <w:sz w:val="32"/>
          <w:szCs w:val="32"/>
        </w:rPr>
        <w:t>年没有国有资本经营预算拨款收入，也没有使用国有资本经营预算拨款安排的支出。</w:t>
      </w:r>
    </w:p>
    <w:p w:rsidR="006D0162" w:rsidRDefault="00306306" w:rsidP="00D719CD">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九、关于</w:t>
      </w:r>
      <w:r>
        <w:rPr>
          <w:rFonts w:ascii="黑体" w:eastAsia="黑体" w:hAnsi="仿宋"/>
          <w:sz w:val="32"/>
          <w:szCs w:val="32"/>
        </w:rPr>
        <w:t>202</w:t>
      </w:r>
      <w:r w:rsidR="002B03F0">
        <w:rPr>
          <w:rFonts w:ascii="黑体" w:eastAsia="黑体" w:hAnsi="仿宋" w:hint="eastAsia"/>
          <w:sz w:val="32"/>
          <w:szCs w:val="32"/>
        </w:rPr>
        <w:t>5</w:t>
      </w:r>
      <w:r>
        <w:rPr>
          <w:rFonts w:ascii="黑体" w:eastAsia="黑体" w:hAnsi="仿宋" w:hint="eastAsia"/>
          <w:sz w:val="32"/>
          <w:szCs w:val="32"/>
        </w:rPr>
        <w:t>年项目支出表的说明</w:t>
      </w:r>
    </w:p>
    <w:p w:rsidR="006D0162" w:rsidRDefault="00306306" w:rsidP="00D719CD">
      <w:pPr>
        <w:pStyle w:val="a7"/>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淮北市西园中学</w:t>
      </w:r>
      <w:r>
        <w:rPr>
          <w:rFonts w:ascii="仿宋_GB2312" w:eastAsia="仿宋_GB2312" w:hAnsi="仿宋"/>
          <w:sz w:val="32"/>
          <w:szCs w:val="32"/>
        </w:rPr>
        <w:t>202</w:t>
      </w:r>
      <w:r w:rsidR="00B80FBD">
        <w:rPr>
          <w:rFonts w:ascii="仿宋_GB2312" w:eastAsia="仿宋_GB2312" w:hAnsi="仿宋" w:hint="eastAsia"/>
          <w:sz w:val="32"/>
          <w:szCs w:val="32"/>
        </w:rPr>
        <w:t>5</w:t>
      </w:r>
      <w:r>
        <w:rPr>
          <w:rFonts w:ascii="仿宋_GB2312" w:eastAsia="仿宋_GB2312" w:hAnsi="仿宋" w:hint="eastAsia"/>
          <w:sz w:val="32"/>
          <w:szCs w:val="32"/>
        </w:rPr>
        <w:t>年预算共安排项目支出</w:t>
      </w:r>
      <w:r w:rsidR="00B80FBD">
        <w:rPr>
          <w:rFonts w:ascii="仿宋_GB2312" w:eastAsia="仿宋_GB2312" w:hAnsi="仿宋" w:hint="eastAsia"/>
          <w:sz w:val="32"/>
          <w:szCs w:val="32"/>
        </w:rPr>
        <w:t>192.48</w:t>
      </w:r>
      <w:r>
        <w:rPr>
          <w:rFonts w:ascii="仿宋_GB2312" w:eastAsia="仿宋_GB2312" w:hAnsi="仿宋" w:hint="eastAsia"/>
          <w:sz w:val="32"/>
          <w:szCs w:val="32"/>
        </w:rPr>
        <w:t>万元，比</w:t>
      </w:r>
      <w:r w:rsidR="00B80FBD">
        <w:rPr>
          <w:rFonts w:ascii="仿宋_GB2312" w:eastAsia="仿宋_GB2312" w:hAnsi="仿宋" w:hint="eastAsia"/>
          <w:sz w:val="32"/>
          <w:szCs w:val="32"/>
        </w:rPr>
        <w:t>2024</w:t>
      </w:r>
      <w:r>
        <w:rPr>
          <w:rFonts w:ascii="仿宋_GB2312" w:eastAsia="仿宋_GB2312" w:hAnsi="仿宋" w:hint="eastAsia"/>
          <w:sz w:val="32"/>
          <w:szCs w:val="32"/>
        </w:rPr>
        <w:t>年预算减少</w:t>
      </w:r>
      <w:r w:rsidR="00B80FBD">
        <w:rPr>
          <w:rFonts w:ascii="仿宋_GB2312" w:eastAsia="仿宋_GB2312" w:hAnsi="仿宋" w:hint="eastAsia"/>
          <w:sz w:val="32"/>
          <w:szCs w:val="32"/>
        </w:rPr>
        <w:t>0.34</w:t>
      </w:r>
      <w:r>
        <w:rPr>
          <w:rFonts w:ascii="仿宋_GB2312" w:eastAsia="仿宋_GB2312" w:hAnsi="仿宋" w:hint="eastAsia"/>
          <w:sz w:val="32"/>
          <w:szCs w:val="32"/>
        </w:rPr>
        <w:t>万元，</w:t>
      </w:r>
      <w:r w:rsidR="00B80FBD">
        <w:rPr>
          <w:rFonts w:ascii="仿宋_GB2312" w:eastAsia="仿宋_GB2312" w:hAnsi="仿宋" w:hint="eastAsia"/>
          <w:sz w:val="32"/>
          <w:szCs w:val="32"/>
        </w:rPr>
        <w:t>下降0.18</w:t>
      </w:r>
      <w:r>
        <w:rPr>
          <w:rFonts w:ascii="仿宋_GB2312" w:eastAsia="仿宋_GB2312" w:hAnsi="仿宋"/>
          <w:sz w:val="32"/>
          <w:szCs w:val="32"/>
        </w:rPr>
        <w:t>%</w:t>
      </w:r>
      <w:r>
        <w:rPr>
          <w:rFonts w:ascii="仿宋_GB2312" w:eastAsia="仿宋_GB2312" w:hAnsi="仿宋" w:hint="eastAsia"/>
          <w:sz w:val="32"/>
          <w:szCs w:val="32"/>
        </w:rPr>
        <w:t>，减少原因主要是</w:t>
      </w:r>
      <w:r w:rsidR="00B80FBD">
        <w:rPr>
          <w:rFonts w:ascii="仿宋_GB2312" w:eastAsia="仿宋_GB2312" w:hAnsi="仿宋" w:hint="eastAsia"/>
          <w:sz w:val="32"/>
          <w:szCs w:val="32"/>
        </w:rPr>
        <w:t>减少了课后服务专项经费项目</w:t>
      </w:r>
      <w:r>
        <w:rPr>
          <w:rFonts w:ascii="仿宋_GB2312" w:eastAsia="仿宋_GB2312" w:hAnsi="仿宋" w:hint="eastAsia"/>
          <w:sz w:val="32"/>
          <w:szCs w:val="32"/>
        </w:rPr>
        <w:t>。主要包括：本年财政拨款安排</w:t>
      </w:r>
      <w:r>
        <w:rPr>
          <w:rFonts w:ascii="仿宋_GB2312" w:eastAsia="仿宋_GB2312" w:hAnsi="仿宋"/>
          <w:sz w:val="32"/>
          <w:szCs w:val="32"/>
        </w:rPr>
        <w:t xml:space="preserve"> </w:t>
      </w:r>
      <w:r w:rsidR="00B80FBD">
        <w:rPr>
          <w:rFonts w:ascii="仿宋_GB2312" w:eastAsia="仿宋_GB2312" w:hAnsi="仿宋" w:hint="eastAsia"/>
          <w:sz w:val="32"/>
          <w:szCs w:val="32"/>
        </w:rPr>
        <w:t>192.48</w:t>
      </w:r>
      <w:r>
        <w:rPr>
          <w:rFonts w:ascii="仿宋_GB2312" w:eastAsia="仿宋_GB2312" w:hAnsi="仿宋" w:hint="eastAsia"/>
          <w:sz w:val="32"/>
          <w:szCs w:val="32"/>
        </w:rPr>
        <w:t>万元（其中，一般公共预算拨款安排</w:t>
      </w:r>
      <w:r w:rsidR="00B80FBD">
        <w:rPr>
          <w:rFonts w:ascii="仿宋_GB2312" w:eastAsia="仿宋_GB2312" w:hAnsi="仿宋" w:hint="eastAsia"/>
          <w:sz w:val="32"/>
          <w:szCs w:val="32"/>
        </w:rPr>
        <w:t>192.48</w:t>
      </w:r>
      <w:r>
        <w:rPr>
          <w:rFonts w:ascii="仿宋_GB2312" w:eastAsia="仿宋_GB2312" w:hAnsi="仿宋" w:hint="eastAsia"/>
          <w:sz w:val="32"/>
          <w:szCs w:val="32"/>
        </w:rPr>
        <w:t>万元，政府性基金预算拨款安排</w:t>
      </w:r>
      <w:r>
        <w:rPr>
          <w:rFonts w:ascii="仿宋_GB2312" w:eastAsia="仿宋_GB2312" w:hAnsi="仿宋"/>
          <w:sz w:val="32"/>
          <w:szCs w:val="32"/>
        </w:rPr>
        <w:t>0</w:t>
      </w:r>
      <w:r>
        <w:rPr>
          <w:rFonts w:ascii="仿宋_GB2312" w:eastAsia="仿宋_GB2312" w:hAnsi="仿宋" w:hint="eastAsia"/>
          <w:sz w:val="32"/>
          <w:szCs w:val="32"/>
        </w:rPr>
        <w:t>万元，国有资本经营预算拨款安排</w:t>
      </w:r>
      <w:r>
        <w:rPr>
          <w:rFonts w:ascii="仿宋_GB2312" w:eastAsia="仿宋_GB2312" w:hAnsi="仿宋"/>
          <w:sz w:val="32"/>
          <w:szCs w:val="32"/>
        </w:rPr>
        <w:t>0</w:t>
      </w:r>
      <w:r>
        <w:rPr>
          <w:rFonts w:ascii="仿宋_GB2312" w:eastAsia="仿宋_GB2312" w:hAnsi="仿宋" w:hint="eastAsia"/>
          <w:sz w:val="32"/>
          <w:szCs w:val="32"/>
        </w:rPr>
        <w:t>万元），财政拨款结转结余安排</w:t>
      </w:r>
      <w:r>
        <w:rPr>
          <w:rFonts w:ascii="仿宋_GB2312" w:eastAsia="仿宋_GB2312" w:hAnsi="仿宋"/>
          <w:sz w:val="32"/>
          <w:szCs w:val="32"/>
        </w:rPr>
        <w:t xml:space="preserve"> 0</w:t>
      </w:r>
      <w:r>
        <w:rPr>
          <w:rFonts w:ascii="仿宋_GB2312" w:eastAsia="仿宋_GB2312" w:hAnsi="仿宋" w:hint="eastAsia"/>
          <w:sz w:val="32"/>
          <w:szCs w:val="32"/>
        </w:rPr>
        <w:t>万元（其中，一般公共预算拨款安排</w:t>
      </w:r>
      <w:r>
        <w:rPr>
          <w:rFonts w:ascii="仿宋_GB2312" w:eastAsia="仿宋_GB2312" w:hAnsi="仿宋"/>
          <w:sz w:val="32"/>
          <w:szCs w:val="32"/>
        </w:rPr>
        <w:t>0</w:t>
      </w:r>
      <w:r>
        <w:rPr>
          <w:rFonts w:ascii="仿宋_GB2312" w:eastAsia="仿宋_GB2312" w:hAnsi="仿宋" w:hint="eastAsia"/>
          <w:sz w:val="32"/>
          <w:szCs w:val="32"/>
        </w:rPr>
        <w:t>万元，政府性基金预算拨款安排</w:t>
      </w:r>
      <w:r>
        <w:rPr>
          <w:rFonts w:ascii="仿宋_GB2312" w:eastAsia="仿宋_GB2312" w:hAnsi="仿宋"/>
          <w:sz w:val="32"/>
          <w:szCs w:val="32"/>
        </w:rPr>
        <w:t>0</w:t>
      </w:r>
      <w:r>
        <w:rPr>
          <w:rFonts w:ascii="仿宋_GB2312" w:eastAsia="仿宋_GB2312" w:hAnsi="仿宋" w:hint="eastAsia"/>
          <w:sz w:val="32"/>
          <w:szCs w:val="32"/>
        </w:rPr>
        <w:t>万元，国有资本经营预算拨款安排</w:t>
      </w:r>
      <w:r>
        <w:rPr>
          <w:rFonts w:ascii="仿宋_GB2312" w:eastAsia="仿宋_GB2312" w:hAnsi="仿宋"/>
          <w:sz w:val="32"/>
          <w:szCs w:val="32"/>
        </w:rPr>
        <w:t>0</w:t>
      </w:r>
      <w:r>
        <w:rPr>
          <w:rFonts w:ascii="仿宋_GB2312" w:eastAsia="仿宋_GB2312" w:hAnsi="仿宋" w:hint="eastAsia"/>
          <w:sz w:val="32"/>
          <w:szCs w:val="32"/>
        </w:rPr>
        <w:t>万元）、财政专户管理资金安排</w:t>
      </w:r>
      <w:r w:rsidR="00B80FBD">
        <w:rPr>
          <w:rFonts w:ascii="仿宋_GB2312" w:eastAsia="仿宋_GB2312" w:hAnsi="仿宋" w:hint="eastAsia"/>
          <w:sz w:val="32"/>
          <w:szCs w:val="32"/>
        </w:rPr>
        <w:t>0</w:t>
      </w:r>
      <w:r>
        <w:rPr>
          <w:rFonts w:ascii="仿宋_GB2312" w:eastAsia="仿宋_GB2312" w:hAnsi="仿宋" w:hint="eastAsia"/>
          <w:sz w:val="32"/>
          <w:szCs w:val="32"/>
        </w:rPr>
        <w:t>万元和单位资金安排</w:t>
      </w:r>
      <w:r>
        <w:rPr>
          <w:rFonts w:ascii="仿宋_GB2312" w:eastAsia="仿宋_GB2312" w:hAnsi="仿宋"/>
          <w:sz w:val="32"/>
          <w:szCs w:val="32"/>
        </w:rPr>
        <w:t>0</w:t>
      </w:r>
      <w:r>
        <w:rPr>
          <w:rFonts w:ascii="仿宋_GB2312" w:eastAsia="仿宋_GB2312" w:hAnsi="仿宋" w:hint="eastAsia"/>
          <w:sz w:val="32"/>
          <w:szCs w:val="32"/>
        </w:rPr>
        <w:t>万元。</w:t>
      </w:r>
    </w:p>
    <w:p w:rsidR="006D0162" w:rsidRDefault="00306306" w:rsidP="00D719CD">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十、关于</w:t>
      </w:r>
      <w:r>
        <w:rPr>
          <w:rFonts w:ascii="黑体" w:eastAsia="黑体" w:hAnsi="仿宋"/>
          <w:sz w:val="32"/>
          <w:szCs w:val="32"/>
        </w:rPr>
        <w:t>202</w:t>
      </w:r>
      <w:r w:rsidR="005B18CD">
        <w:rPr>
          <w:rFonts w:ascii="黑体" w:eastAsia="黑体" w:hAnsi="仿宋" w:hint="eastAsia"/>
          <w:sz w:val="32"/>
          <w:szCs w:val="32"/>
        </w:rPr>
        <w:t>5</w:t>
      </w:r>
      <w:r>
        <w:rPr>
          <w:rFonts w:ascii="黑体" w:eastAsia="黑体" w:hAnsi="仿宋" w:hint="eastAsia"/>
          <w:sz w:val="32"/>
          <w:szCs w:val="32"/>
        </w:rPr>
        <w:t>年政府采购支出表的说明</w:t>
      </w:r>
    </w:p>
    <w:p w:rsidR="006D0162" w:rsidRDefault="00306306" w:rsidP="00D719CD">
      <w:pPr>
        <w:pStyle w:val="a7"/>
        <w:adjustRightInd w:val="0"/>
        <w:snapToGrid w:val="0"/>
        <w:spacing w:before="0" w:beforeAutospacing="0" w:after="0" w:afterAutospacing="0" w:line="600" w:lineRule="exact"/>
        <w:ind w:firstLineChars="200" w:firstLine="640"/>
        <w:outlineLvl w:val="0"/>
        <w:rPr>
          <w:rFonts w:ascii="仿宋_GB2312" w:eastAsia="仿宋_GB2312" w:hAnsi="仿宋"/>
          <w:color w:val="000000"/>
          <w:sz w:val="32"/>
          <w:szCs w:val="32"/>
        </w:rPr>
      </w:pPr>
      <w:r>
        <w:rPr>
          <w:rFonts w:ascii="仿宋_GB2312" w:eastAsia="仿宋_GB2312" w:hAnsi="仿宋" w:hint="eastAsia"/>
          <w:color w:val="000000"/>
          <w:sz w:val="32"/>
          <w:szCs w:val="32"/>
        </w:rPr>
        <w:t>淮北市西园中学</w:t>
      </w:r>
      <w:r>
        <w:rPr>
          <w:rFonts w:ascii="仿宋_GB2312" w:eastAsia="仿宋_GB2312" w:hAnsi="仿宋"/>
          <w:color w:val="000000"/>
          <w:sz w:val="32"/>
          <w:szCs w:val="32"/>
        </w:rPr>
        <w:t>202</w:t>
      </w:r>
      <w:r w:rsidR="005B18CD">
        <w:rPr>
          <w:rFonts w:ascii="仿宋_GB2312" w:eastAsia="仿宋_GB2312" w:hAnsi="仿宋" w:hint="eastAsia"/>
          <w:color w:val="000000"/>
          <w:sz w:val="32"/>
          <w:szCs w:val="32"/>
        </w:rPr>
        <w:t>5</w:t>
      </w:r>
      <w:r>
        <w:rPr>
          <w:rFonts w:ascii="仿宋_GB2312" w:eastAsia="仿宋_GB2312" w:hAnsi="仿宋" w:hint="eastAsia"/>
          <w:color w:val="000000"/>
          <w:sz w:val="32"/>
          <w:szCs w:val="32"/>
        </w:rPr>
        <w:t>年预算安排政府采购支出</w:t>
      </w:r>
      <w:r w:rsidR="005B18CD">
        <w:rPr>
          <w:rFonts w:ascii="仿宋_GB2312" w:eastAsia="仿宋_GB2312" w:hAnsi="仿宋" w:hint="eastAsia"/>
          <w:color w:val="000000"/>
          <w:sz w:val="32"/>
          <w:szCs w:val="32"/>
        </w:rPr>
        <w:t>46.4</w:t>
      </w:r>
      <w:r>
        <w:rPr>
          <w:rFonts w:ascii="仿宋_GB2312" w:eastAsia="仿宋_GB2312" w:hAnsi="仿宋" w:hint="eastAsia"/>
          <w:color w:val="000000"/>
          <w:sz w:val="32"/>
          <w:szCs w:val="32"/>
        </w:rPr>
        <w:t>万元，比</w:t>
      </w:r>
      <w:r>
        <w:rPr>
          <w:rFonts w:ascii="仿宋_GB2312" w:eastAsia="仿宋_GB2312" w:hAnsi="仿宋"/>
          <w:color w:val="000000"/>
          <w:sz w:val="32"/>
          <w:szCs w:val="32"/>
        </w:rPr>
        <w:t>202</w:t>
      </w:r>
      <w:r w:rsidR="005B18CD">
        <w:rPr>
          <w:rFonts w:ascii="仿宋_GB2312" w:eastAsia="仿宋_GB2312" w:hAnsi="仿宋" w:hint="eastAsia"/>
          <w:color w:val="000000"/>
          <w:sz w:val="32"/>
          <w:szCs w:val="32"/>
        </w:rPr>
        <w:t>4</w:t>
      </w:r>
      <w:r>
        <w:rPr>
          <w:rFonts w:ascii="仿宋_GB2312" w:eastAsia="仿宋_GB2312" w:hAnsi="仿宋" w:hint="eastAsia"/>
          <w:color w:val="000000"/>
          <w:sz w:val="32"/>
          <w:szCs w:val="32"/>
        </w:rPr>
        <w:t>年预算</w:t>
      </w:r>
      <w:r w:rsidR="005B18CD">
        <w:rPr>
          <w:rFonts w:ascii="仿宋_GB2312" w:eastAsia="仿宋_GB2312" w:hAnsi="仿宋" w:hint="eastAsia"/>
          <w:color w:val="000000"/>
          <w:sz w:val="32"/>
          <w:szCs w:val="32"/>
        </w:rPr>
        <w:t>增加40.4</w:t>
      </w:r>
      <w:r>
        <w:rPr>
          <w:rFonts w:ascii="仿宋_GB2312" w:eastAsia="仿宋_GB2312" w:hAnsi="仿宋" w:hint="eastAsia"/>
          <w:color w:val="000000"/>
          <w:sz w:val="32"/>
          <w:szCs w:val="32"/>
        </w:rPr>
        <w:t>万元，</w:t>
      </w:r>
      <w:r w:rsidR="005B18CD">
        <w:rPr>
          <w:rFonts w:ascii="仿宋_GB2312" w:eastAsia="仿宋_GB2312" w:hAnsi="仿宋" w:hint="eastAsia"/>
          <w:color w:val="000000"/>
          <w:sz w:val="32"/>
          <w:szCs w:val="32"/>
        </w:rPr>
        <w:t>增长673.33</w:t>
      </w:r>
      <w:r>
        <w:rPr>
          <w:rFonts w:ascii="仿宋_GB2312" w:eastAsia="仿宋_GB2312" w:hAnsi="仿宋"/>
          <w:color w:val="000000"/>
          <w:sz w:val="32"/>
          <w:szCs w:val="32"/>
        </w:rPr>
        <w:t>%</w:t>
      </w:r>
      <w:r>
        <w:rPr>
          <w:rFonts w:ascii="仿宋_GB2312" w:eastAsia="仿宋_GB2312" w:hAnsi="仿宋" w:hint="eastAsia"/>
          <w:color w:val="000000"/>
          <w:sz w:val="32"/>
          <w:szCs w:val="32"/>
        </w:rPr>
        <w:t>，</w:t>
      </w:r>
      <w:r w:rsidR="005B18CD">
        <w:rPr>
          <w:rFonts w:ascii="仿宋_GB2312" w:eastAsia="仿宋_GB2312" w:hAnsi="仿宋" w:hint="eastAsia"/>
          <w:color w:val="000000"/>
          <w:sz w:val="32"/>
          <w:szCs w:val="32"/>
        </w:rPr>
        <w:t>增长</w:t>
      </w:r>
      <w:r>
        <w:rPr>
          <w:rFonts w:ascii="仿宋_GB2312" w:eastAsia="仿宋_GB2312" w:hAnsi="仿宋" w:hint="eastAsia"/>
          <w:sz w:val="32"/>
          <w:szCs w:val="32"/>
        </w:rPr>
        <w:t>原因主要是</w:t>
      </w:r>
      <w:r w:rsidR="005B18CD">
        <w:rPr>
          <w:rFonts w:ascii="仿宋_GB2312" w:eastAsia="仿宋_GB2312" w:hAnsi="仿宋" w:hint="eastAsia"/>
          <w:sz w:val="32"/>
          <w:szCs w:val="32"/>
        </w:rPr>
        <w:t>校舍维修改造及设备购置增加</w:t>
      </w:r>
      <w:r>
        <w:rPr>
          <w:rFonts w:ascii="仿宋_GB2312" w:eastAsia="仿宋_GB2312" w:hAnsi="仿宋" w:hint="eastAsia"/>
          <w:color w:val="000000"/>
          <w:sz w:val="32"/>
          <w:szCs w:val="32"/>
        </w:rPr>
        <w:t>，</w:t>
      </w:r>
      <w:r w:rsidR="005B18CD">
        <w:rPr>
          <w:rFonts w:ascii="仿宋_GB2312" w:eastAsia="仿宋_GB2312" w:hAnsi="仿宋" w:hint="eastAsia"/>
          <w:color w:val="000000"/>
          <w:sz w:val="32"/>
          <w:szCs w:val="32"/>
        </w:rPr>
        <w:t>主要包括：本年财政拨款安排46.4万元，（</w:t>
      </w:r>
      <w:r>
        <w:rPr>
          <w:rFonts w:ascii="仿宋_GB2312" w:eastAsia="仿宋_GB2312" w:hAnsi="仿宋" w:hint="eastAsia"/>
          <w:color w:val="000000"/>
          <w:sz w:val="32"/>
          <w:szCs w:val="32"/>
        </w:rPr>
        <w:t>其中，一般公共预算安排</w:t>
      </w:r>
      <w:r w:rsidR="005B18CD">
        <w:rPr>
          <w:rFonts w:ascii="仿宋_GB2312" w:eastAsia="仿宋_GB2312" w:hAnsi="仿宋" w:hint="eastAsia"/>
          <w:color w:val="000000"/>
          <w:sz w:val="32"/>
          <w:szCs w:val="32"/>
        </w:rPr>
        <w:t>46.4</w:t>
      </w:r>
      <w:r>
        <w:rPr>
          <w:rFonts w:ascii="仿宋_GB2312" w:eastAsia="仿宋_GB2312" w:hAnsi="仿宋" w:hint="eastAsia"/>
          <w:color w:val="000000"/>
          <w:sz w:val="32"/>
          <w:szCs w:val="32"/>
        </w:rPr>
        <w:t>万元，占</w:t>
      </w:r>
      <w:r w:rsidR="005B18CD">
        <w:rPr>
          <w:rFonts w:ascii="仿宋_GB2312" w:eastAsia="仿宋_GB2312" w:hAnsi="仿宋" w:hint="eastAsia"/>
          <w:color w:val="000000"/>
          <w:sz w:val="32"/>
          <w:szCs w:val="32"/>
        </w:rPr>
        <w:t>10</w:t>
      </w:r>
      <w:r>
        <w:rPr>
          <w:rFonts w:ascii="仿宋_GB2312" w:eastAsia="仿宋_GB2312" w:hAnsi="仿宋"/>
          <w:color w:val="000000"/>
          <w:sz w:val="32"/>
          <w:szCs w:val="32"/>
        </w:rPr>
        <w:t>0%</w:t>
      </w:r>
      <w:r w:rsidR="005B18CD">
        <w:rPr>
          <w:rFonts w:ascii="仿宋_GB2312" w:eastAsia="仿宋_GB2312" w:hAnsi="仿宋" w:hint="eastAsia"/>
          <w:color w:val="000000"/>
          <w:sz w:val="32"/>
          <w:szCs w:val="32"/>
        </w:rPr>
        <w:t>，</w:t>
      </w:r>
      <w:r>
        <w:rPr>
          <w:rFonts w:ascii="仿宋_GB2312" w:eastAsia="仿宋_GB2312" w:hAnsi="仿宋" w:hint="eastAsia"/>
          <w:color w:val="000000"/>
          <w:sz w:val="32"/>
          <w:szCs w:val="32"/>
        </w:rPr>
        <w:t>政府性基金预算</w:t>
      </w:r>
      <w:r w:rsidR="005B18CD">
        <w:rPr>
          <w:rFonts w:ascii="仿宋_GB2312" w:eastAsia="仿宋_GB2312" w:hAnsi="仿宋" w:hint="eastAsia"/>
          <w:color w:val="000000"/>
          <w:sz w:val="32"/>
          <w:szCs w:val="32"/>
        </w:rPr>
        <w:t>拨款</w:t>
      </w:r>
      <w:r>
        <w:rPr>
          <w:rFonts w:ascii="仿宋_GB2312" w:eastAsia="仿宋_GB2312" w:hAnsi="仿宋" w:hint="eastAsia"/>
          <w:color w:val="000000"/>
          <w:sz w:val="32"/>
          <w:szCs w:val="32"/>
        </w:rPr>
        <w:t>安排</w:t>
      </w:r>
      <w:r>
        <w:rPr>
          <w:rFonts w:ascii="仿宋_GB2312" w:eastAsia="仿宋_GB2312" w:hAnsi="仿宋"/>
          <w:color w:val="000000"/>
          <w:sz w:val="32"/>
          <w:szCs w:val="32"/>
        </w:rPr>
        <w:t>0</w:t>
      </w:r>
      <w:r w:rsidR="005B18CD">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国有资本经营预算安排</w:t>
      </w:r>
      <w:r>
        <w:rPr>
          <w:rFonts w:ascii="仿宋_GB2312" w:eastAsia="仿宋_GB2312" w:hAnsi="仿宋"/>
          <w:color w:val="000000"/>
          <w:sz w:val="32"/>
          <w:szCs w:val="32"/>
        </w:rPr>
        <w:t>0</w:t>
      </w:r>
      <w:r>
        <w:rPr>
          <w:rFonts w:ascii="仿宋_GB2312" w:eastAsia="仿宋_GB2312" w:hAnsi="仿宋" w:hint="eastAsia"/>
          <w:color w:val="000000"/>
          <w:sz w:val="32"/>
          <w:szCs w:val="32"/>
        </w:rPr>
        <w:lastRenderedPageBreak/>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；财政专户管理资金安排</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；单位资金安排</w:t>
      </w:r>
      <w:r>
        <w:rPr>
          <w:rFonts w:ascii="仿宋_GB2312" w:eastAsia="仿宋_GB2312" w:hAnsi="仿宋"/>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color w:val="000000"/>
          <w:sz w:val="32"/>
          <w:szCs w:val="32"/>
        </w:rPr>
        <w:t>0%</w:t>
      </w:r>
      <w:r>
        <w:rPr>
          <w:rFonts w:ascii="仿宋_GB2312" w:eastAsia="仿宋_GB2312" w:hAnsi="仿宋" w:hint="eastAsia"/>
          <w:color w:val="000000"/>
          <w:sz w:val="32"/>
          <w:szCs w:val="32"/>
        </w:rPr>
        <w:t>。</w:t>
      </w:r>
    </w:p>
    <w:p w:rsidR="006D0162" w:rsidRDefault="00306306" w:rsidP="00D719CD">
      <w:pPr>
        <w:pStyle w:val="a7"/>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十一、关于</w:t>
      </w:r>
      <w:r>
        <w:rPr>
          <w:rFonts w:ascii="黑体" w:eastAsia="黑体" w:hAnsi="仿宋"/>
          <w:sz w:val="32"/>
          <w:szCs w:val="32"/>
        </w:rPr>
        <w:t>202</w:t>
      </w:r>
      <w:r w:rsidR="002B03F0">
        <w:rPr>
          <w:rFonts w:ascii="黑体" w:eastAsia="黑体" w:hAnsi="仿宋" w:hint="eastAsia"/>
          <w:sz w:val="32"/>
          <w:szCs w:val="32"/>
        </w:rPr>
        <w:t>5</w:t>
      </w:r>
      <w:r>
        <w:rPr>
          <w:rFonts w:ascii="黑体" w:eastAsia="黑体" w:hAnsi="仿宋" w:hint="eastAsia"/>
          <w:sz w:val="32"/>
          <w:szCs w:val="32"/>
        </w:rPr>
        <w:t>年政府购买服务支出表的说明</w:t>
      </w:r>
    </w:p>
    <w:p w:rsidR="006D0162" w:rsidRDefault="00306306" w:rsidP="00D719CD">
      <w:pPr>
        <w:pStyle w:val="a7"/>
        <w:adjustRightInd w:val="0"/>
        <w:snapToGrid w:val="0"/>
        <w:spacing w:before="0" w:beforeAutospacing="0" w:after="0" w:afterAutospacing="0" w:line="600" w:lineRule="exact"/>
        <w:ind w:firstLineChars="200" w:firstLine="640"/>
        <w:outlineLvl w:val="0"/>
        <w:rPr>
          <w:rFonts w:ascii="仿宋_GB2312" w:eastAsia="仿宋_GB2312" w:hAnsi="仿宋" w:hint="eastAsia"/>
          <w:sz w:val="32"/>
          <w:szCs w:val="32"/>
        </w:rPr>
      </w:pPr>
      <w:r>
        <w:rPr>
          <w:rFonts w:ascii="仿宋_GB2312" w:eastAsia="仿宋_GB2312" w:hAnsi="仿宋" w:hint="eastAsia"/>
          <w:sz w:val="32"/>
          <w:szCs w:val="32"/>
        </w:rPr>
        <w:t>淮北市西园中学</w:t>
      </w:r>
      <w:r>
        <w:rPr>
          <w:rFonts w:ascii="仿宋_GB2312" w:eastAsia="仿宋_GB2312" w:hAnsi="仿宋"/>
          <w:sz w:val="32"/>
          <w:szCs w:val="32"/>
        </w:rPr>
        <w:t>202</w:t>
      </w:r>
      <w:r w:rsidR="00DF491D">
        <w:rPr>
          <w:rFonts w:ascii="仿宋_GB2312" w:eastAsia="仿宋_GB2312" w:hAnsi="仿宋" w:hint="eastAsia"/>
          <w:sz w:val="32"/>
          <w:szCs w:val="32"/>
        </w:rPr>
        <w:t>5</w:t>
      </w:r>
      <w:r>
        <w:rPr>
          <w:rFonts w:ascii="仿宋_GB2312" w:eastAsia="仿宋_GB2312" w:hAnsi="仿宋" w:hint="eastAsia"/>
          <w:sz w:val="32"/>
          <w:szCs w:val="32"/>
        </w:rPr>
        <w:t>年没有安排政府购买服务支出。</w:t>
      </w:r>
    </w:p>
    <w:p w:rsidR="00DF491D" w:rsidRDefault="00DF491D">
      <w:pPr>
        <w:adjustRightInd w:val="0"/>
        <w:snapToGrid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十二、关于2025年通用资产配置支出表的说明</w:t>
      </w:r>
    </w:p>
    <w:p w:rsidR="00DF491D" w:rsidRDefault="00DF491D">
      <w:pPr>
        <w:adjustRightInd w:val="0"/>
        <w:snapToGrid w:val="0"/>
        <w:spacing w:line="600" w:lineRule="exact"/>
        <w:ind w:firstLineChars="200" w:firstLine="640"/>
        <w:rPr>
          <w:rFonts w:ascii="黑体" w:eastAsia="黑体" w:hAnsi="黑体" w:hint="eastAsia"/>
          <w:sz w:val="32"/>
          <w:szCs w:val="32"/>
        </w:rPr>
      </w:pPr>
      <w:r>
        <w:rPr>
          <w:rFonts w:ascii="仿宋_GB2312" w:eastAsia="仿宋_GB2312" w:hAnsi="仿宋" w:hint="eastAsia"/>
          <w:sz w:val="32"/>
          <w:szCs w:val="32"/>
        </w:rPr>
        <w:t>淮北市西园中学</w:t>
      </w:r>
      <w:r>
        <w:rPr>
          <w:rFonts w:ascii="仿宋_GB2312" w:eastAsia="仿宋_GB2312" w:hAnsi="仿宋"/>
          <w:sz w:val="32"/>
          <w:szCs w:val="32"/>
        </w:rPr>
        <w:t>202</w:t>
      </w:r>
      <w:r>
        <w:rPr>
          <w:rFonts w:ascii="仿宋_GB2312" w:eastAsia="仿宋_GB2312" w:hAnsi="仿宋" w:hint="eastAsia"/>
          <w:sz w:val="32"/>
          <w:szCs w:val="32"/>
        </w:rPr>
        <w:t>5年没有安排通用资产配置支出。</w:t>
      </w:r>
    </w:p>
    <w:p w:rsidR="006D0162" w:rsidRDefault="00DF491D">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十三</w:t>
      </w:r>
      <w:r w:rsidR="00306306">
        <w:rPr>
          <w:rFonts w:ascii="黑体" w:eastAsia="黑体" w:hAnsi="黑体" w:hint="eastAsia"/>
          <w:sz w:val="32"/>
          <w:szCs w:val="32"/>
        </w:rPr>
        <w:t>、其他重要事项情况说明</w:t>
      </w:r>
    </w:p>
    <w:p w:rsidR="006D0162" w:rsidRDefault="00306306" w:rsidP="002D62E9">
      <w:pPr>
        <w:adjustRightInd w:val="0"/>
        <w:snapToGrid w:val="0"/>
        <w:spacing w:line="600" w:lineRule="exact"/>
        <w:ind w:leftChars="100" w:left="210" w:firstLineChars="200" w:firstLine="643"/>
        <w:rPr>
          <w:rFonts w:ascii="仿宋_GB2312" w:eastAsia="仿宋_GB2312" w:hAnsi="楷体"/>
          <w:b/>
          <w:sz w:val="32"/>
          <w:szCs w:val="32"/>
        </w:rPr>
      </w:pPr>
      <w:r>
        <w:rPr>
          <w:rFonts w:ascii="仿宋_GB2312" w:eastAsia="仿宋_GB2312" w:hAnsi="楷体" w:hint="eastAsia"/>
          <w:b/>
          <w:sz w:val="32"/>
          <w:szCs w:val="32"/>
        </w:rPr>
        <w:t>（一）项目及绩效目标情况。</w:t>
      </w:r>
    </w:p>
    <w:p w:rsidR="006D0162" w:rsidRDefault="00306306" w:rsidP="00B6288E">
      <w:pPr>
        <w:adjustRightInd w:val="0"/>
        <w:snapToGrid w:val="0"/>
        <w:spacing w:line="600" w:lineRule="exact"/>
        <w:ind w:firstLineChars="250" w:firstLine="803"/>
        <w:rPr>
          <w:rFonts w:ascii="仿宋_GB2312" w:eastAsia="仿宋_GB2312" w:hAnsi="楷体"/>
          <w:b/>
          <w:sz w:val="32"/>
          <w:szCs w:val="32"/>
        </w:rPr>
      </w:pPr>
      <w:r>
        <w:rPr>
          <w:rFonts w:ascii="仿宋_GB2312" w:eastAsia="仿宋_GB2312" w:hAnsi="楷体"/>
          <w:b/>
          <w:sz w:val="32"/>
          <w:szCs w:val="32"/>
        </w:rPr>
        <w:t>1.</w:t>
      </w:r>
      <w:r>
        <w:rPr>
          <w:rFonts w:ascii="仿宋_GB2312" w:eastAsia="仿宋_GB2312" w:hAnsi="楷体" w:hint="eastAsia"/>
          <w:b/>
          <w:sz w:val="32"/>
          <w:szCs w:val="32"/>
        </w:rPr>
        <w:t>“</w:t>
      </w:r>
      <w:r w:rsidR="00CE294E">
        <w:rPr>
          <w:rFonts w:ascii="仿宋_GB2312" w:eastAsia="仿宋_GB2312" w:hAnsi="楷体" w:hint="eastAsia"/>
          <w:b/>
          <w:sz w:val="32"/>
          <w:szCs w:val="32"/>
        </w:rPr>
        <w:t>2025＿</w:t>
      </w:r>
      <w:r>
        <w:rPr>
          <w:rFonts w:ascii="宋体" w:hAnsi="宋体" w:cs="宋体" w:hint="eastAsia"/>
          <w:b/>
          <w:bCs/>
          <w:color w:val="000000"/>
          <w:sz w:val="32"/>
          <w:szCs w:val="32"/>
        </w:rPr>
        <w:t>城乡义务教育</w:t>
      </w:r>
      <w:r w:rsidR="00CE294E">
        <w:rPr>
          <w:rFonts w:ascii="宋体" w:hAnsi="宋体" w:cs="宋体" w:hint="eastAsia"/>
          <w:b/>
          <w:bCs/>
          <w:color w:val="000000"/>
          <w:sz w:val="32"/>
          <w:szCs w:val="32"/>
        </w:rPr>
        <w:t>生均公用经费</w:t>
      </w:r>
      <w:r w:rsidR="00CE294E">
        <w:rPr>
          <w:rFonts w:ascii="仿宋_GB2312" w:eastAsia="仿宋_GB2312" w:hAnsi="楷体" w:hint="eastAsia"/>
          <w:b/>
          <w:sz w:val="32"/>
          <w:szCs w:val="32"/>
        </w:rPr>
        <w:t>＿</w:t>
      </w:r>
      <w:r w:rsidR="00CE294E">
        <w:rPr>
          <w:rFonts w:ascii="宋体" w:hAnsi="宋体" w:cs="宋体" w:hint="eastAsia"/>
          <w:b/>
          <w:bCs/>
          <w:color w:val="000000"/>
          <w:sz w:val="32"/>
          <w:szCs w:val="32"/>
        </w:rPr>
        <w:t>初中</w:t>
      </w:r>
      <w:r>
        <w:rPr>
          <w:rFonts w:ascii="仿宋_GB2312" w:eastAsia="仿宋_GB2312" w:hAnsi="楷体" w:hint="eastAsia"/>
          <w:b/>
          <w:sz w:val="32"/>
          <w:szCs w:val="32"/>
        </w:rPr>
        <w:t>”项目。</w:t>
      </w:r>
    </w:p>
    <w:p w:rsidR="006D0162" w:rsidRDefault="00306306">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1</w:t>
      </w:r>
      <w:r>
        <w:rPr>
          <w:rFonts w:ascii="仿宋_GB2312" w:eastAsia="仿宋_GB2312" w:hAnsi="楷体" w:hint="eastAsia"/>
          <w:sz w:val="32"/>
          <w:szCs w:val="32"/>
        </w:rPr>
        <w:t>）项目概述：学校现有教职工</w:t>
      </w:r>
      <w:r>
        <w:rPr>
          <w:rFonts w:ascii="仿宋_GB2312" w:eastAsia="仿宋_GB2312" w:hAnsi="楷体"/>
          <w:sz w:val="32"/>
          <w:szCs w:val="32"/>
        </w:rPr>
        <w:t>1</w:t>
      </w:r>
      <w:r w:rsidR="00CE294E">
        <w:rPr>
          <w:rFonts w:ascii="仿宋_GB2312" w:eastAsia="仿宋_GB2312" w:hAnsi="楷体" w:hint="eastAsia"/>
          <w:sz w:val="32"/>
          <w:szCs w:val="32"/>
        </w:rPr>
        <w:t>57</w:t>
      </w:r>
      <w:r>
        <w:rPr>
          <w:rFonts w:ascii="仿宋_GB2312" w:eastAsia="仿宋_GB2312" w:hAnsi="楷体" w:hint="eastAsia"/>
          <w:sz w:val="32"/>
          <w:szCs w:val="32"/>
        </w:rPr>
        <w:t>人，在校学生约</w:t>
      </w:r>
      <w:r>
        <w:rPr>
          <w:rFonts w:ascii="仿宋_GB2312" w:eastAsia="仿宋_GB2312" w:hAnsi="楷体"/>
          <w:sz w:val="32"/>
          <w:szCs w:val="32"/>
        </w:rPr>
        <w:t>2</w:t>
      </w:r>
      <w:r>
        <w:rPr>
          <w:rFonts w:ascii="仿宋_GB2312" w:eastAsia="仿宋_GB2312" w:hAnsi="楷体" w:hint="eastAsia"/>
          <w:sz w:val="32"/>
          <w:szCs w:val="32"/>
        </w:rPr>
        <w:t>155人，固定资产原值已超过六千万元。为保障日常工作顺利开展，教育教学工作正常运行，特设此项目。其中办公费</w:t>
      </w:r>
      <w:r w:rsidR="00CE294E">
        <w:rPr>
          <w:rFonts w:ascii="仿宋_GB2312" w:eastAsia="仿宋_GB2312" w:hAnsi="楷体" w:hint="eastAsia"/>
          <w:sz w:val="32"/>
          <w:szCs w:val="32"/>
        </w:rPr>
        <w:t>4</w:t>
      </w:r>
      <w:r w:rsidR="00AB531E">
        <w:rPr>
          <w:rFonts w:ascii="仿宋_GB2312" w:eastAsia="仿宋_GB2312" w:hAnsi="楷体" w:hint="eastAsia"/>
          <w:sz w:val="32"/>
          <w:szCs w:val="32"/>
        </w:rPr>
        <w:t>1</w:t>
      </w:r>
      <w:r>
        <w:rPr>
          <w:rFonts w:ascii="仿宋_GB2312" w:eastAsia="仿宋_GB2312" w:hAnsi="楷体" w:hint="eastAsia"/>
          <w:sz w:val="32"/>
          <w:szCs w:val="32"/>
        </w:rPr>
        <w:t>.22万元、电费</w:t>
      </w:r>
      <w:r w:rsidR="00AB531E">
        <w:rPr>
          <w:rFonts w:ascii="仿宋_GB2312" w:eastAsia="仿宋_GB2312" w:hAnsi="楷体" w:hint="eastAsia"/>
          <w:sz w:val="32"/>
          <w:szCs w:val="32"/>
        </w:rPr>
        <w:t>7</w:t>
      </w:r>
      <w:r>
        <w:rPr>
          <w:rFonts w:ascii="仿宋_GB2312" w:eastAsia="仿宋_GB2312" w:hAnsi="楷体" w:hint="eastAsia"/>
          <w:sz w:val="32"/>
          <w:szCs w:val="32"/>
        </w:rPr>
        <w:t>万元、邮电费10万元、物业管理费5万元、维修费</w:t>
      </w:r>
      <w:r w:rsidR="00AB531E">
        <w:rPr>
          <w:rFonts w:ascii="仿宋_GB2312" w:eastAsia="仿宋_GB2312" w:hAnsi="楷体" w:hint="eastAsia"/>
          <w:sz w:val="32"/>
          <w:szCs w:val="32"/>
        </w:rPr>
        <w:t>7</w:t>
      </w:r>
      <w:r>
        <w:rPr>
          <w:rFonts w:ascii="仿宋_GB2312" w:eastAsia="仿宋_GB2312" w:hAnsi="楷体" w:hint="eastAsia"/>
          <w:sz w:val="32"/>
          <w:szCs w:val="32"/>
        </w:rPr>
        <w:t>万元、培训费10万元、专用材料费</w:t>
      </w:r>
      <w:r>
        <w:rPr>
          <w:rFonts w:ascii="仿宋_GB2312" w:eastAsia="仿宋_GB2312" w:hAnsi="楷体"/>
          <w:sz w:val="32"/>
          <w:szCs w:val="32"/>
        </w:rPr>
        <w:t>3</w:t>
      </w:r>
      <w:r w:rsidR="00AB531E">
        <w:rPr>
          <w:rFonts w:ascii="仿宋_GB2312" w:eastAsia="仿宋_GB2312" w:hAnsi="楷体" w:hint="eastAsia"/>
          <w:sz w:val="32"/>
          <w:szCs w:val="32"/>
        </w:rPr>
        <w:t>.91</w:t>
      </w:r>
      <w:r>
        <w:rPr>
          <w:rFonts w:ascii="仿宋_GB2312" w:eastAsia="仿宋_GB2312" w:hAnsi="楷体" w:hint="eastAsia"/>
          <w:sz w:val="32"/>
          <w:szCs w:val="32"/>
        </w:rPr>
        <w:t>万元、其他商品服务支出</w:t>
      </w:r>
      <w:r>
        <w:rPr>
          <w:rFonts w:ascii="仿宋_GB2312" w:eastAsia="仿宋_GB2312" w:hAnsi="楷体"/>
          <w:sz w:val="32"/>
          <w:szCs w:val="32"/>
        </w:rPr>
        <w:t>3</w:t>
      </w:r>
      <w:r>
        <w:rPr>
          <w:rFonts w:ascii="仿宋_GB2312" w:eastAsia="仿宋_GB2312" w:hAnsi="楷体" w:hint="eastAsia"/>
          <w:sz w:val="32"/>
          <w:szCs w:val="32"/>
        </w:rPr>
        <w:t>万元、助学金</w:t>
      </w:r>
      <w:r>
        <w:rPr>
          <w:rFonts w:ascii="仿宋_GB2312" w:eastAsia="仿宋_GB2312" w:hAnsi="楷体"/>
          <w:sz w:val="32"/>
          <w:szCs w:val="32"/>
        </w:rPr>
        <w:t>0.6</w:t>
      </w:r>
      <w:r>
        <w:rPr>
          <w:rFonts w:ascii="仿宋_GB2312" w:eastAsia="仿宋_GB2312" w:hAnsi="楷体" w:hint="eastAsia"/>
          <w:sz w:val="32"/>
          <w:szCs w:val="32"/>
        </w:rPr>
        <w:t>万元，年约需费用</w:t>
      </w:r>
      <w:r w:rsidR="00CE294E">
        <w:rPr>
          <w:rFonts w:ascii="仿宋_GB2312" w:eastAsia="仿宋_GB2312" w:hAnsi="楷体" w:hint="eastAsia"/>
          <w:sz w:val="32"/>
          <w:szCs w:val="32"/>
        </w:rPr>
        <w:t>87.73</w:t>
      </w:r>
      <w:r>
        <w:rPr>
          <w:rFonts w:ascii="仿宋_GB2312" w:eastAsia="仿宋_GB2312" w:hAnsi="楷体" w:hint="eastAsia"/>
          <w:sz w:val="32"/>
          <w:szCs w:val="32"/>
        </w:rPr>
        <w:t>万元。</w:t>
      </w:r>
    </w:p>
    <w:p w:rsidR="006D0162" w:rsidRDefault="00306306">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2</w:t>
      </w:r>
      <w:r>
        <w:rPr>
          <w:rFonts w:ascii="仿宋_GB2312" w:eastAsia="仿宋_GB2312" w:hAnsi="楷体" w:hint="eastAsia"/>
          <w:sz w:val="32"/>
          <w:szCs w:val="32"/>
        </w:rPr>
        <w:t>）立项依据：学校行政会议研究决定。</w:t>
      </w:r>
    </w:p>
    <w:p w:rsidR="006D0162" w:rsidRDefault="00306306">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3</w:t>
      </w:r>
      <w:r>
        <w:rPr>
          <w:rFonts w:ascii="仿宋_GB2312" w:eastAsia="仿宋_GB2312" w:hAnsi="楷体" w:hint="eastAsia"/>
          <w:sz w:val="32"/>
          <w:szCs w:val="32"/>
        </w:rPr>
        <w:t>）实施主体：淮北市西园中学。</w:t>
      </w:r>
    </w:p>
    <w:p w:rsidR="006D0162" w:rsidRDefault="00306306">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4</w:t>
      </w:r>
      <w:r>
        <w:rPr>
          <w:rFonts w:ascii="仿宋_GB2312" w:eastAsia="仿宋_GB2312" w:hAnsi="楷体" w:hint="eastAsia"/>
          <w:sz w:val="32"/>
          <w:szCs w:val="32"/>
        </w:rPr>
        <w:t>）起止时间：</w:t>
      </w:r>
      <w:r>
        <w:rPr>
          <w:rFonts w:ascii="仿宋_GB2312" w:eastAsia="仿宋_GB2312" w:hAnsi="楷体"/>
          <w:sz w:val="32"/>
          <w:szCs w:val="32"/>
        </w:rPr>
        <w:t>202</w:t>
      </w:r>
      <w:r w:rsidR="002A716E">
        <w:rPr>
          <w:rFonts w:ascii="仿宋_GB2312" w:eastAsia="仿宋_GB2312" w:hAnsi="楷体" w:hint="eastAsia"/>
          <w:sz w:val="32"/>
          <w:szCs w:val="32"/>
        </w:rPr>
        <w:t>5</w:t>
      </w:r>
      <w:r>
        <w:rPr>
          <w:rFonts w:ascii="仿宋_GB2312" w:eastAsia="仿宋_GB2312" w:hAnsi="楷体" w:hint="eastAsia"/>
          <w:sz w:val="32"/>
          <w:szCs w:val="32"/>
        </w:rPr>
        <w:t>年</w:t>
      </w:r>
      <w:r>
        <w:rPr>
          <w:rFonts w:ascii="仿宋_GB2312" w:eastAsia="仿宋_GB2312" w:hAnsi="楷体"/>
          <w:sz w:val="32"/>
          <w:szCs w:val="32"/>
        </w:rPr>
        <w:t>1</w:t>
      </w:r>
      <w:r>
        <w:rPr>
          <w:rFonts w:ascii="仿宋_GB2312" w:eastAsia="仿宋_GB2312" w:hAnsi="楷体" w:hint="eastAsia"/>
          <w:sz w:val="32"/>
          <w:szCs w:val="32"/>
        </w:rPr>
        <w:t>月</w:t>
      </w:r>
      <w:r>
        <w:rPr>
          <w:rFonts w:ascii="仿宋_GB2312" w:eastAsia="仿宋_GB2312" w:hAnsi="楷体"/>
          <w:sz w:val="32"/>
          <w:szCs w:val="32"/>
        </w:rPr>
        <w:t>-12</w:t>
      </w:r>
      <w:r>
        <w:rPr>
          <w:rFonts w:ascii="仿宋_GB2312" w:eastAsia="仿宋_GB2312" w:hAnsi="楷体" w:hint="eastAsia"/>
          <w:sz w:val="32"/>
          <w:szCs w:val="32"/>
        </w:rPr>
        <w:t>月。</w:t>
      </w:r>
    </w:p>
    <w:p w:rsidR="006D0162" w:rsidRDefault="00306306">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5</w:t>
      </w:r>
      <w:r>
        <w:rPr>
          <w:rFonts w:ascii="仿宋_GB2312" w:eastAsia="仿宋_GB2312" w:hAnsi="楷体" w:hint="eastAsia"/>
          <w:sz w:val="32"/>
          <w:szCs w:val="32"/>
        </w:rPr>
        <w:t>）项目内容：</w:t>
      </w:r>
      <w:r w:rsidR="002A716E">
        <w:rPr>
          <w:rFonts w:ascii="仿宋_GB2312" w:eastAsia="仿宋_GB2312" w:hAnsi="楷体" w:hint="eastAsia"/>
          <w:sz w:val="32"/>
          <w:szCs w:val="32"/>
        </w:rPr>
        <w:t>学校现有教职工</w:t>
      </w:r>
      <w:r w:rsidR="002A716E">
        <w:rPr>
          <w:rFonts w:ascii="仿宋_GB2312" w:eastAsia="仿宋_GB2312" w:hAnsi="楷体"/>
          <w:sz w:val="32"/>
          <w:szCs w:val="32"/>
        </w:rPr>
        <w:t>1</w:t>
      </w:r>
      <w:r w:rsidR="002A716E">
        <w:rPr>
          <w:rFonts w:ascii="仿宋_GB2312" w:eastAsia="仿宋_GB2312" w:hAnsi="楷体" w:hint="eastAsia"/>
          <w:sz w:val="32"/>
          <w:szCs w:val="32"/>
        </w:rPr>
        <w:t>57人，在校学生约</w:t>
      </w:r>
      <w:r w:rsidR="002A716E">
        <w:rPr>
          <w:rFonts w:ascii="仿宋_GB2312" w:eastAsia="仿宋_GB2312" w:hAnsi="楷体"/>
          <w:sz w:val="32"/>
          <w:szCs w:val="32"/>
        </w:rPr>
        <w:t>2</w:t>
      </w:r>
      <w:r w:rsidR="002A716E">
        <w:rPr>
          <w:rFonts w:ascii="仿宋_GB2312" w:eastAsia="仿宋_GB2312" w:hAnsi="楷体" w:hint="eastAsia"/>
          <w:sz w:val="32"/>
          <w:szCs w:val="32"/>
        </w:rPr>
        <w:t>155人，固定资产原值已超过六千万元。为保障日常工作顺利开展，教育教学工作正常运行，特设此项目。其中办公费41.22万元、电费7万元、邮电费10万元、物业管理费5万元、维修费7万元、培训费10万元、专用材料费</w:t>
      </w:r>
      <w:r w:rsidR="002A716E">
        <w:rPr>
          <w:rFonts w:ascii="仿宋_GB2312" w:eastAsia="仿宋_GB2312" w:hAnsi="楷体"/>
          <w:sz w:val="32"/>
          <w:szCs w:val="32"/>
        </w:rPr>
        <w:t>3</w:t>
      </w:r>
      <w:r w:rsidR="002A716E">
        <w:rPr>
          <w:rFonts w:ascii="仿宋_GB2312" w:eastAsia="仿宋_GB2312" w:hAnsi="楷体" w:hint="eastAsia"/>
          <w:sz w:val="32"/>
          <w:szCs w:val="32"/>
        </w:rPr>
        <w:t>.91万元、其他商品服务支</w:t>
      </w:r>
      <w:r w:rsidR="002A716E">
        <w:rPr>
          <w:rFonts w:ascii="仿宋_GB2312" w:eastAsia="仿宋_GB2312" w:hAnsi="楷体" w:hint="eastAsia"/>
          <w:sz w:val="32"/>
          <w:szCs w:val="32"/>
        </w:rPr>
        <w:lastRenderedPageBreak/>
        <w:t>出</w:t>
      </w:r>
      <w:r w:rsidR="002A716E">
        <w:rPr>
          <w:rFonts w:ascii="仿宋_GB2312" w:eastAsia="仿宋_GB2312" w:hAnsi="楷体"/>
          <w:sz w:val="32"/>
          <w:szCs w:val="32"/>
        </w:rPr>
        <w:t>3</w:t>
      </w:r>
      <w:r w:rsidR="002A716E">
        <w:rPr>
          <w:rFonts w:ascii="仿宋_GB2312" w:eastAsia="仿宋_GB2312" w:hAnsi="楷体" w:hint="eastAsia"/>
          <w:sz w:val="32"/>
          <w:szCs w:val="32"/>
        </w:rPr>
        <w:t>万元、助学金</w:t>
      </w:r>
      <w:r w:rsidR="002A716E">
        <w:rPr>
          <w:rFonts w:ascii="仿宋_GB2312" w:eastAsia="仿宋_GB2312" w:hAnsi="楷体"/>
          <w:sz w:val="32"/>
          <w:szCs w:val="32"/>
        </w:rPr>
        <w:t>0.6</w:t>
      </w:r>
      <w:r w:rsidR="002A716E">
        <w:rPr>
          <w:rFonts w:ascii="仿宋_GB2312" w:eastAsia="仿宋_GB2312" w:hAnsi="楷体" w:hint="eastAsia"/>
          <w:sz w:val="32"/>
          <w:szCs w:val="32"/>
        </w:rPr>
        <w:t>万元，年约需费用87.73万元。</w:t>
      </w:r>
    </w:p>
    <w:p w:rsidR="006D0162" w:rsidRDefault="00306306">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6</w:t>
      </w:r>
      <w:r>
        <w:rPr>
          <w:rFonts w:ascii="仿宋_GB2312" w:eastAsia="仿宋_GB2312" w:hAnsi="楷体" w:hint="eastAsia"/>
          <w:sz w:val="32"/>
          <w:szCs w:val="32"/>
        </w:rPr>
        <w:t>）年度预算安排</w:t>
      </w:r>
      <w:r w:rsidR="002A716E">
        <w:rPr>
          <w:rFonts w:ascii="仿宋_GB2312" w:eastAsia="仿宋_GB2312" w:hAnsi="楷体" w:hint="eastAsia"/>
          <w:sz w:val="32"/>
          <w:szCs w:val="32"/>
        </w:rPr>
        <w:t>8</w:t>
      </w:r>
      <w:r w:rsidR="003751DF">
        <w:rPr>
          <w:rFonts w:ascii="仿宋_GB2312" w:eastAsia="仿宋_GB2312" w:hAnsi="楷体" w:hint="eastAsia"/>
          <w:sz w:val="32"/>
          <w:szCs w:val="32"/>
        </w:rPr>
        <w:t>7.73</w:t>
      </w:r>
      <w:r>
        <w:rPr>
          <w:rFonts w:ascii="仿宋_GB2312" w:eastAsia="仿宋_GB2312" w:hAnsi="楷体" w:hint="eastAsia"/>
          <w:sz w:val="32"/>
          <w:szCs w:val="32"/>
        </w:rPr>
        <w:t>万元。</w:t>
      </w:r>
    </w:p>
    <w:p w:rsidR="00911510" w:rsidRDefault="00306306">
      <w:pPr>
        <w:adjustRightInd w:val="0"/>
        <w:snapToGrid w:val="0"/>
        <w:spacing w:line="600" w:lineRule="exact"/>
        <w:ind w:firstLineChars="200" w:firstLine="640"/>
        <w:rPr>
          <w:rFonts w:ascii="仿宋_GB2312" w:eastAsia="仿宋_GB2312" w:hAnsi="楷体" w:hint="eastAsia"/>
          <w:sz w:val="32"/>
          <w:szCs w:val="32"/>
        </w:rPr>
      </w:pPr>
      <w:r>
        <w:rPr>
          <w:rFonts w:ascii="仿宋_GB2312" w:eastAsia="仿宋_GB2312" w:hAnsi="楷体" w:hint="eastAsia"/>
          <w:sz w:val="32"/>
          <w:szCs w:val="32"/>
        </w:rPr>
        <w:t>（</w:t>
      </w:r>
      <w:r>
        <w:rPr>
          <w:rFonts w:ascii="仿宋_GB2312" w:eastAsia="仿宋_GB2312" w:hAnsi="楷体"/>
          <w:sz w:val="32"/>
          <w:szCs w:val="32"/>
        </w:rPr>
        <w:t>7</w:t>
      </w:r>
      <w:r>
        <w:rPr>
          <w:rFonts w:ascii="仿宋_GB2312" w:eastAsia="仿宋_GB2312" w:hAnsi="楷体" w:hint="eastAsia"/>
          <w:sz w:val="32"/>
          <w:szCs w:val="32"/>
        </w:rPr>
        <w:t>）绩效目标：合理保证教育教学工作顺利完成，逐年提升高考升学率，促进淮北教育高质量发展。</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9"/>
        <w:gridCol w:w="1926"/>
        <w:gridCol w:w="1423"/>
        <w:gridCol w:w="1848"/>
        <w:gridCol w:w="414"/>
        <w:gridCol w:w="1966"/>
      </w:tblGrid>
      <w:tr w:rsidR="002D0154" w:rsidTr="003E0FB7">
        <w:trPr>
          <w:trHeight w:val="253"/>
        </w:trPr>
        <w:tc>
          <w:tcPr>
            <w:tcW w:w="9020" w:type="dxa"/>
            <w:gridSpan w:val="8"/>
            <w:tcBorders>
              <w:top w:val="nil"/>
              <w:left w:val="nil"/>
              <w:bottom w:val="nil"/>
              <w:right w:val="nil"/>
            </w:tcBorders>
            <w:vAlign w:val="center"/>
          </w:tcPr>
          <w:p w:rsidR="002D0154" w:rsidRDefault="002D0154" w:rsidP="002D0154">
            <w:pPr>
              <w:widowControl/>
              <w:jc w:val="center"/>
              <w:textAlignment w:val="center"/>
              <w:rPr>
                <w:rFonts w:ascii="宋体" w:cs="宋体"/>
                <w:b/>
                <w:bCs/>
                <w:szCs w:val="32"/>
              </w:rPr>
            </w:pPr>
            <w:r>
              <w:rPr>
                <w:rFonts w:ascii="宋体" w:hAnsi="宋体" w:cs="宋体" w:hint="eastAsia"/>
                <w:b/>
                <w:color w:val="000000"/>
                <w:kern w:val="0"/>
                <w:sz w:val="28"/>
                <w:szCs w:val="28"/>
              </w:rPr>
              <w:t>项目支出绩效目标表</w:t>
            </w:r>
          </w:p>
        </w:tc>
      </w:tr>
      <w:tr w:rsidR="002D0154" w:rsidTr="00BD3FED">
        <w:trPr>
          <w:trHeight w:val="506"/>
        </w:trPr>
        <w:tc>
          <w:tcPr>
            <w:tcW w:w="9020" w:type="dxa"/>
            <w:gridSpan w:val="8"/>
            <w:tcBorders>
              <w:top w:val="nil"/>
              <w:left w:val="nil"/>
              <w:right w:val="nil"/>
            </w:tcBorders>
            <w:vAlign w:val="center"/>
          </w:tcPr>
          <w:p w:rsidR="002D0154" w:rsidRDefault="002D0154" w:rsidP="002D0154">
            <w:pPr>
              <w:widowControl/>
              <w:jc w:val="center"/>
              <w:textAlignment w:val="center"/>
              <w:rPr>
                <w:rFonts w:ascii="宋体" w:cs="宋体"/>
                <w:sz w:val="20"/>
              </w:rPr>
            </w:pPr>
            <w:r>
              <w:rPr>
                <w:rFonts w:ascii="宋体" w:hAnsi="宋体" w:cs="宋体" w:hint="eastAsia"/>
                <w:color w:val="000000"/>
                <w:kern w:val="0"/>
                <w:sz w:val="20"/>
                <w:szCs w:val="20"/>
              </w:rPr>
              <w:t xml:space="preserve"> （2025年度）                                </w:t>
            </w:r>
          </w:p>
        </w:tc>
      </w:tr>
      <w:tr w:rsidR="002D0154" w:rsidTr="00BD3FED">
        <w:trPr>
          <w:trHeight w:val="472"/>
        </w:trPr>
        <w:tc>
          <w:tcPr>
            <w:tcW w:w="1443" w:type="dxa"/>
            <w:gridSpan w:val="3"/>
            <w:tcBorders>
              <w:tl2br w:val="nil"/>
              <w:tr2bl w:val="nil"/>
            </w:tcBorders>
            <w:vAlign w:val="center"/>
          </w:tcPr>
          <w:p w:rsidR="002D0154" w:rsidRDefault="002D0154" w:rsidP="002D0154">
            <w:pPr>
              <w:widowControl/>
              <w:jc w:val="center"/>
              <w:textAlignment w:val="center"/>
              <w:rPr>
                <w:rFonts w:ascii="宋体" w:cs="宋体"/>
                <w:sz w:val="20"/>
              </w:rPr>
            </w:pPr>
            <w:r>
              <w:rPr>
                <w:rFonts w:ascii="宋体" w:hAnsi="宋体" w:cs="宋体" w:hint="eastAsia"/>
                <w:color w:val="000000"/>
                <w:kern w:val="0"/>
                <w:sz w:val="20"/>
                <w:szCs w:val="20"/>
              </w:rPr>
              <w:t>项目名称</w:t>
            </w:r>
          </w:p>
        </w:tc>
        <w:tc>
          <w:tcPr>
            <w:tcW w:w="7577" w:type="dxa"/>
            <w:gridSpan w:val="5"/>
            <w:tcBorders>
              <w:tl2br w:val="nil"/>
              <w:tr2bl w:val="nil"/>
            </w:tcBorders>
            <w:vAlign w:val="center"/>
          </w:tcPr>
          <w:p w:rsidR="002D0154" w:rsidRDefault="000A4937" w:rsidP="002D0154">
            <w:pPr>
              <w:jc w:val="center"/>
              <w:rPr>
                <w:rFonts w:ascii="宋体" w:cs="宋体"/>
                <w:sz w:val="20"/>
              </w:rPr>
            </w:pPr>
            <w:r>
              <w:rPr>
                <w:rFonts w:ascii="宋体" w:hAnsi="宋体" w:cs="宋体" w:hint="eastAsia"/>
                <w:color w:val="000000"/>
                <w:sz w:val="20"/>
                <w:szCs w:val="20"/>
              </w:rPr>
              <w:t>2025-城乡义务教育生均公用经费-初中</w:t>
            </w:r>
          </w:p>
        </w:tc>
      </w:tr>
      <w:tr w:rsidR="002D0154" w:rsidTr="003E0FB7">
        <w:trPr>
          <w:trHeight w:val="491"/>
        </w:trPr>
        <w:tc>
          <w:tcPr>
            <w:tcW w:w="1443" w:type="dxa"/>
            <w:gridSpan w:val="3"/>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主管部门   及代码</w:t>
            </w:r>
          </w:p>
        </w:tc>
        <w:tc>
          <w:tcPr>
            <w:tcW w:w="3349" w:type="dxa"/>
            <w:gridSpan w:val="2"/>
            <w:tcBorders>
              <w:tl2br w:val="nil"/>
              <w:tr2bl w:val="nil"/>
            </w:tcBorders>
            <w:vAlign w:val="center"/>
          </w:tcPr>
          <w:p w:rsidR="002D0154" w:rsidRDefault="000A4937" w:rsidP="002D0154">
            <w:pPr>
              <w:jc w:val="center"/>
              <w:rPr>
                <w:rFonts w:ascii="宋体" w:cs="宋体"/>
                <w:sz w:val="20"/>
              </w:rPr>
            </w:pPr>
            <w:r>
              <w:rPr>
                <w:rFonts w:ascii="宋体" w:cs="宋体" w:hint="eastAsia"/>
                <w:color w:val="000000"/>
                <w:sz w:val="20"/>
                <w:szCs w:val="20"/>
              </w:rPr>
              <w:t>淮北市教育局</w:t>
            </w:r>
          </w:p>
        </w:tc>
        <w:tc>
          <w:tcPr>
            <w:tcW w:w="1848" w:type="dxa"/>
            <w:tcBorders>
              <w:tl2br w:val="nil"/>
              <w:tr2bl w:val="nil"/>
            </w:tcBorders>
            <w:vAlign w:val="center"/>
          </w:tcPr>
          <w:p w:rsidR="002D0154" w:rsidRDefault="002D0154" w:rsidP="002D0154">
            <w:pPr>
              <w:widowControl/>
              <w:jc w:val="center"/>
              <w:textAlignment w:val="center"/>
            </w:pPr>
            <w:r>
              <w:rPr>
                <w:rFonts w:ascii="宋体" w:hAnsi="宋体" w:cs="宋体" w:hint="eastAsia"/>
                <w:color w:val="000000"/>
                <w:kern w:val="0"/>
                <w:sz w:val="20"/>
                <w:szCs w:val="20"/>
              </w:rPr>
              <w:t>实施单位</w:t>
            </w:r>
          </w:p>
        </w:tc>
        <w:tc>
          <w:tcPr>
            <w:tcW w:w="2380" w:type="dxa"/>
            <w:gridSpan w:val="2"/>
            <w:tcBorders>
              <w:tl2br w:val="nil"/>
              <w:tr2bl w:val="nil"/>
            </w:tcBorders>
            <w:vAlign w:val="center"/>
          </w:tcPr>
          <w:p w:rsidR="002D0154" w:rsidRDefault="000A4937" w:rsidP="002D0154">
            <w:pPr>
              <w:jc w:val="center"/>
            </w:pPr>
            <w:r>
              <w:rPr>
                <w:rFonts w:hint="eastAsia"/>
                <w:color w:val="000000"/>
                <w:sz w:val="20"/>
                <w:szCs w:val="20"/>
              </w:rPr>
              <w:t xml:space="preserve">淮北市西园中学　</w:t>
            </w:r>
          </w:p>
        </w:tc>
      </w:tr>
      <w:tr w:rsidR="002D0154" w:rsidTr="00BD3FED">
        <w:trPr>
          <w:trHeight w:val="484"/>
        </w:trPr>
        <w:tc>
          <w:tcPr>
            <w:tcW w:w="1443" w:type="dxa"/>
            <w:gridSpan w:val="3"/>
            <w:tcBorders>
              <w:tl2br w:val="nil"/>
              <w:tr2bl w:val="nil"/>
            </w:tcBorders>
            <w:vAlign w:val="center"/>
          </w:tcPr>
          <w:p w:rsidR="002D0154" w:rsidRDefault="002D0154" w:rsidP="002D0154">
            <w:pPr>
              <w:widowControl/>
              <w:jc w:val="center"/>
              <w:textAlignment w:val="center"/>
              <w:rPr>
                <w:rFonts w:ascii="宋体" w:cs="宋体"/>
                <w:sz w:val="20"/>
              </w:rPr>
            </w:pPr>
            <w:r>
              <w:rPr>
                <w:rFonts w:ascii="宋体" w:hAnsi="宋体" w:cs="宋体" w:hint="eastAsia"/>
                <w:color w:val="000000"/>
                <w:kern w:val="0"/>
                <w:sz w:val="20"/>
                <w:szCs w:val="20"/>
              </w:rPr>
              <w:t>项目来源</w:t>
            </w:r>
          </w:p>
        </w:tc>
        <w:tc>
          <w:tcPr>
            <w:tcW w:w="3349" w:type="dxa"/>
            <w:gridSpan w:val="2"/>
            <w:tcBorders>
              <w:tl2br w:val="nil"/>
              <w:tr2bl w:val="nil"/>
            </w:tcBorders>
            <w:vAlign w:val="center"/>
          </w:tcPr>
          <w:p w:rsidR="002D0154" w:rsidRDefault="000A4937" w:rsidP="002D0154">
            <w:pPr>
              <w:jc w:val="center"/>
              <w:rPr>
                <w:rFonts w:ascii="宋体" w:cs="宋体"/>
                <w:sz w:val="20"/>
              </w:rPr>
            </w:pPr>
            <w:r>
              <w:rPr>
                <w:rFonts w:ascii="宋体" w:cs="宋体" w:hint="eastAsia"/>
                <w:color w:val="000000"/>
                <w:sz w:val="20"/>
                <w:szCs w:val="20"/>
              </w:rPr>
              <w:t>年初预算</w:t>
            </w:r>
          </w:p>
        </w:tc>
        <w:tc>
          <w:tcPr>
            <w:tcW w:w="1848" w:type="dxa"/>
            <w:tcBorders>
              <w:tl2br w:val="nil"/>
              <w:tr2bl w:val="nil"/>
            </w:tcBorders>
            <w:vAlign w:val="center"/>
          </w:tcPr>
          <w:p w:rsidR="002D0154" w:rsidRDefault="002D0154" w:rsidP="002D0154">
            <w:pPr>
              <w:widowControl/>
              <w:jc w:val="center"/>
              <w:textAlignment w:val="center"/>
            </w:pPr>
            <w:r>
              <w:rPr>
                <w:rFonts w:ascii="宋体" w:hAnsi="宋体" w:cs="宋体" w:hint="eastAsia"/>
                <w:color w:val="000000"/>
                <w:kern w:val="0"/>
                <w:sz w:val="20"/>
                <w:szCs w:val="20"/>
              </w:rPr>
              <w:t>项目期</w:t>
            </w:r>
          </w:p>
        </w:tc>
        <w:tc>
          <w:tcPr>
            <w:tcW w:w="2380" w:type="dxa"/>
            <w:gridSpan w:val="2"/>
            <w:tcBorders>
              <w:tl2br w:val="nil"/>
              <w:tr2bl w:val="nil"/>
            </w:tcBorders>
            <w:vAlign w:val="center"/>
          </w:tcPr>
          <w:p w:rsidR="002D0154" w:rsidRDefault="000A4937" w:rsidP="002D0154">
            <w:pPr>
              <w:jc w:val="center"/>
            </w:pPr>
            <w:r>
              <w:rPr>
                <w:rFonts w:hint="eastAsia"/>
                <w:color w:val="000000"/>
                <w:sz w:val="20"/>
                <w:szCs w:val="20"/>
              </w:rPr>
              <w:t>2025</w:t>
            </w:r>
            <w:r>
              <w:rPr>
                <w:rFonts w:hint="eastAsia"/>
                <w:color w:val="000000"/>
                <w:sz w:val="20"/>
                <w:szCs w:val="20"/>
              </w:rPr>
              <w:t>年</w:t>
            </w:r>
            <w:r>
              <w:rPr>
                <w:rFonts w:hint="eastAsia"/>
                <w:color w:val="000000"/>
                <w:sz w:val="20"/>
                <w:szCs w:val="20"/>
              </w:rPr>
              <w:t>1</w:t>
            </w:r>
            <w:r>
              <w:rPr>
                <w:rFonts w:hint="eastAsia"/>
                <w:color w:val="000000"/>
                <w:sz w:val="20"/>
                <w:szCs w:val="20"/>
              </w:rPr>
              <w:t>月</w:t>
            </w:r>
            <w:r>
              <w:rPr>
                <w:rFonts w:hint="eastAsia"/>
                <w:color w:val="000000"/>
                <w:sz w:val="20"/>
                <w:szCs w:val="20"/>
              </w:rPr>
              <w:t>-12</w:t>
            </w:r>
            <w:r>
              <w:rPr>
                <w:rFonts w:hint="eastAsia"/>
                <w:color w:val="000000"/>
                <w:sz w:val="20"/>
                <w:szCs w:val="20"/>
              </w:rPr>
              <w:t>月</w:t>
            </w:r>
          </w:p>
        </w:tc>
      </w:tr>
      <w:tr w:rsidR="002D0154" w:rsidTr="00BD3FED">
        <w:trPr>
          <w:trHeight w:val="548"/>
        </w:trPr>
        <w:tc>
          <w:tcPr>
            <w:tcW w:w="1443" w:type="dxa"/>
            <w:gridSpan w:val="3"/>
            <w:vMerge w:val="restart"/>
            <w:tcBorders>
              <w:tl2br w:val="nil"/>
              <w:tr2bl w:val="nil"/>
            </w:tcBorders>
            <w:vAlign w:val="center"/>
          </w:tcPr>
          <w:p w:rsidR="002D0154" w:rsidRDefault="002D0154" w:rsidP="002D0154">
            <w:pPr>
              <w:widowControl/>
              <w:jc w:val="center"/>
              <w:textAlignment w:val="center"/>
              <w:rPr>
                <w:rFonts w:ascii="宋体" w:cs="宋体"/>
                <w:sz w:val="20"/>
              </w:rPr>
            </w:pPr>
            <w:r>
              <w:rPr>
                <w:rFonts w:ascii="宋体" w:hAnsi="宋体" w:cs="宋体" w:hint="eastAsia"/>
                <w:color w:val="000000"/>
                <w:kern w:val="0"/>
                <w:sz w:val="20"/>
                <w:szCs w:val="20"/>
              </w:rPr>
              <w:t>项目资金</w:t>
            </w:r>
            <w:r>
              <w:rPr>
                <w:rFonts w:ascii="宋体" w:hAnsi="宋体" w:cs="宋体" w:hint="eastAsia"/>
                <w:color w:val="000000"/>
                <w:kern w:val="0"/>
                <w:sz w:val="20"/>
                <w:szCs w:val="20"/>
              </w:rPr>
              <w:br/>
              <w:t>（万元）</w:t>
            </w:r>
          </w:p>
        </w:tc>
        <w:tc>
          <w:tcPr>
            <w:tcW w:w="3349" w:type="dxa"/>
            <w:gridSpan w:val="2"/>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 xml:space="preserve"> 年度资金总额：</w:t>
            </w:r>
          </w:p>
        </w:tc>
        <w:tc>
          <w:tcPr>
            <w:tcW w:w="4228" w:type="dxa"/>
            <w:gridSpan w:val="3"/>
            <w:tcBorders>
              <w:tl2br w:val="nil"/>
              <w:tr2bl w:val="nil"/>
            </w:tcBorders>
            <w:vAlign w:val="center"/>
          </w:tcPr>
          <w:p w:rsidR="002D0154" w:rsidRDefault="000A4937" w:rsidP="002D0154">
            <w:pPr>
              <w:jc w:val="right"/>
              <w:rPr>
                <w:rFonts w:ascii="宋体" w:cs="宋体"/>
                <w:sz w:val="20"/>
              </w:rPr>
            </w:pPr>
            <w:r>
              <w:rPr>
                <w:rFonts w:hint="eastAsia"/>
                <w:sz w:val="20"/>
                <w:szCs w:val="20"/>
              </w:rPr>
              <w:t>87.73</w:t>
            </w:r>
          </w:p>
        </w:tc>
      </w:tr>
      <w:tr w:rsidR="002D0154" w:rsidTr="00BD3FED">
        <w:trPr>
          <w:trHeight w:val="570"/>
        </w:trPr>
        <w:tc>
          <w:tcPr>
            <w:tcW w:w="1443" w:type="dxa"/>
            <w:gridSpan w:val="3"/>
            <w:vMerge/>
            <w:tcBorders>
              <w:tl2br w:val="nil"/>
              <w:tr2bl w:val="nil"/>
            </w:tcBorders>
            <w:vAlign w:val="center"/>
          </w:tcPr>
          <w:p w:rsidR="002D0154" w:rsidRDefault="002D0154" w:rsidP="002D0154">
            <w:pPr>
              <w:jc w:val="center"/>
              <w:rPr>
                <w:rFonts w:ascii="宋体" w:cs="宋体"/>
                <w:sz w:val="20"/>
              </w:rPr>
            </w:pPr>
          </w:p>
        </w:tc>
        <w:tc>
          <w:tcPr>
            <w:tcW w:w="3349" w:type="dxa"/>
            <w:gridSpan w:val="2"/>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 xml:space="preserve">   其中：财政拨款</w:t>
            </w:r>
          </w:p>
        </w:tc>
        <w:tc>
          <w:tcPr>
            <w:tcW w:w="4228" w:type="dxa"/>
            <w:gridSpan w:val="3"/>
            <w:tcBorders>
              <w:tl2br w:val="nil"/>
              <w:tr2bl w:val="nil"/>
            </w:tcBorders>
            <w:vAlign w:val="center"/>
          </w:tcPr>
          <w:p w:rsidR="002D0154" w:rsidRDefault="003E0FB7" w:rsidP="002D0154">
            <w:pPr>
              <w:jc w:val="right"/>
              <w:rPr>
                <w:rFonts w:ascii="宋体" w:cs="宋体"/>
                <w:sz w:val="20"/>
              </w:rPr>
            </w:pPr>
            <w:r>
              <w:rPr>
                <w:rFonts w:ascii="宋体" w:cs="宋体" w:hint="eastAsia"/>
                <w:sz w:val="20"/>
              </w:rPr>
              <w:t>87.73</w:t>
            </w:r>
          </w:p>
        </w:tc>
      </w:tr>
      <w:tr w:rsidR="002D0154" w:rsidTr="00BD3FED">
        <w:trPr>
          <w:trHeight w:val="550"/>
        </w:trPr>
        <w:tc>
          <w:tcPr>
            <w:tcW w:w="1443" w:type="dxa"/>
            <w:gridSpan w:val="3"/>
            <w:vMerge/>
            <w:tcBorders>
              <w:tl2br w:val="nil"/>
              <w:tr2bl w:val="nil"/>
            </w:tcBorders>
            <w:vAlign w:val="center"/>
          </w:tcPr>
          <w:p w:rsidR="002D0154" w:rsidRDefault="002D0154" w:rsidP="002D0154">
            <w:pPr>
              <w:jc w:val="center"/>
              <w:rPr>
                <w:rFonts w:ascii="宋体" w:cs="宋体"/>
                <w:sz w:val="20"/>
              </w:rPr>
            </w:pPr>
          </w:p>
        </w:tc>
        <w:tc>
          <w:tcPr>
            <w:tcW w:w="3349" w:type="dxa"/>
            <w:gridSpan w:val="2"/>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 xml:space="preserve">         上年结转</w:t>
            </w:r>
          </w:p>
        </w:tc>
        <w:tc>
          <w:tcPr>
            <w:tcW w:w="4228" w:type="dxa"/>
            <w:gridSpan w:val="3"/>
            <w:tcBorders>
              <w:tl2br w:val="nil"/>
              <w:tr2bl w:val="nil"/>
            </w:tcBorders>
            <w:vAlign w:val="center"/>
          </w:tcPr>
          <w:p w:rsidR="002D0154" w:rsidRDefault="003E0FB7" w:rsidP="002D0154">
            <w:pPr>
              <w:jc w:val="center"/>
              <w:rPr>
                <w:rFonts w:ascii="宋体" w:cs="宋体"/>
                <w:sz w:val="20"/>
              </w:rPr>
            </w:pPr>
            <w:r>
              <w:rPr>
                <w:rFonts w:ascii="宋体" w:cs="宋体" w:hint="eastAsia"/>
                <w:sz w:val="20"/>
              </w:rPr>
              <w:t>0</w:t>
            </w:r>
          </w:p>
        </w:tc>
      </w:tr>
      <w:tr w:rsidR="002D0154" w:rsidTr="00BD3FED">
        <w:trPr>
          <w:trHeight w:val="558"/>
        </w:trPr>
        <w:tc>
          <w:tcPr>
            <w:tcW w:w="1443" w:type="dxa"/>
            <w:gridSpan w:val="3"/>
            <w:vMerge/>
            <w:tcBorders>
              <w:tl2br w:val="nil"/>
              <w:tr2bl w:val="nil"/>
            </w:tcBorders>
            <w:vAlign w:val="center"/>
          </w:tcPr>
          <w:p w:rsidR="002D0154" w:rsidRDefault="002D0154" w:rsidP="002D0154">
            <w:pPr>
              <w:jc w:val="center"/>
              <w:rPr>
                <w:rFonts w:ascii="宋体" w:cs="宋体"/>
                <w:sz w:val="20"/>
              </w:rPr>
            </w:pPr>
          </w:p>
        </w:tc>
        <w:tc>
          <w:tcPr>
            <w:tcW w:w="3349" w:type="dxa"/>
            <w:gridSpan w:val="2"/>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 xml:space="preserve">         其他资金</w:t>
            </w:r>
          </w:p>
        </w:tc>
        <w:tc>
          <w:tcPr>
            <w:tcW w:w="4228" w:type="dxa"/>
            <w:gridSpan w:val="3"/>
            <w:tcBorders>
              <w:tl2br w:val="nil"/>
              <w:tr2bl w:val="nil"/>
            </w:tcBorders>
            <w:vAlign w:val="center"/>
          </w:tcPr>
          <w:p w:rsidR="002D0154" w:rsidRDefault="003E0FB7" w:rsidP="002D0154">
            <w:pPr>
              <w:jc w:val="right"/>
              <w:rPr>
                <w:rFonts w:ascii="宋体" w:cs="宋体"/>
                <w:sz w:val="20"/>
              </w:rPr>
            </w:pPr>
            <w:r>
              <w:rPr>
                <w:rFonts w:ascii="宋体" w:cs="宋体" w:hint="eastAsia"/>
                <w:sz w:val="20"/>
              </w:rPr>
              <w:t>0</w:t>
            </w:r>
          </w:p>
        </w:tc>
      </w:tr>
      <w:tr w:rsidR="002D0154" w:rsidTr="00BD3FED">
        <w:trPr>
          <w:trHeight w:val="1015"/>
        </w:trPr>
        <w:tc>
          <w:tcPr>
            <w:tcW w:w="675" w:type="dxa"/>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年度</w:t>
            </w:r>
            <w:r>
              <w:rPr>
                <w:rFonts w:ascii="宋体" w:hAnsi="宋体" w:cs="宋体" w:hint="eastAsia"/>
                <w:color w:val="000000"/>
                <w:kern w:val="0"/>
                <w:sz w:val="20"/>
                <w:szCs w:val="20"/>
              </w:rPr>
              <w:br/>
              <w:t>目标</w:t>
            </w:r>
          </w:p>
        </w:tc>
        <w:tc>
          <w:tcPr>
            <w:tcW w:w="8345" w:type="dxa"/>
            <w:gridSpan w:val="7"/>
            <w:tcBorders>
              <w:tl2br w:val="nil"/>
              <w:tr2bl w:val="nil"/>
            </w:tcBorders>
            <w:vAlign w:val="center"/>
          </w:tcPr>
          <w:p w:rsidR="003E0FB7" w:rsidRDefault="003E0FB7" w:rsidP="003E0FB7">
            <w:pPr>
              <w:rPr>
                <w:rFonts w:ascii="宋体" w:cs="宋体" w:hint="eastAsia"/>
                <w:sz w:val="20"/>
                <w:szCs w:val="20"/>
              </w:rPr>
            </w:pPr>
            <w:r>
              <w:rPr>
                <w:rFonts w:ascii="宋体" w:cs="宋体" w:hint="eastAsia"/>
                <w:sz w:val="20"/>
                <w:szCs w:val="20"/>
              </w:rPr>
              <w:t>目标1、保障教育教学工作顺利完成。</w:t>
            </w:r>
          </w:p>
          <w:p w:rsidR="002D0154" w:rsidRDefault="003E0FB7" w:rsidP="003E0FB7">
            <w:pPr>
              <w:jc w:val="left"/>
              <w:rPr>
                <w:rFonts w:ascii="宋体" w:cs="宋体"/>
                <w:sz w:val="20"/>
              </w:rPr>
            </w:pPr>
            <w:r>
              <w:rPr>
                <w:rFonts w:ascii="宋体" w:cs="宋体" w:hint="eastAsia"/>
                <w:sz w:val="20"/>
                <w:szCs w:val="20"/>
              </w:rPr>
              <w:t>目标2、确保日常工作正常开展</w:t>
            </w:r>
          </w:p>
        </w:tc>
      </w:tr>
      <w:tr w:rsidR="004A29F3" w:rsidTr="004A29F3">
        <w:trPr>
          <w:trHeight w:val="508"/>
        </w:trPr>
        <w:tc>
          <w:tcPr>
            <w:tcW w:w="675" w:type="dxa"/>
            <w:vMerge w:val="restart"/>
            <w:tcBorders>
              <w:tl2br w:val="nil"/>
              <w:tr2bl w:val="nil"/>
            </w:tcBorders>
            <w:vAlign w:val="center"/>
          </w:tcPr>
          <w:p w:rsidR="002D0154" w:rsidRDefault="002D0154" w:rsidP="002D0154">
            <w:pPr>
              <w:widowControl/>
              <w:jc w:val="center"/>
              <w:textAlignment w:val="center"/>
              <w:rPr>
                <w:rFonts w:ascii="宋体" w:cs="宋体"/>
                <w:sz w:val="20"/>
              </w:rPr>
            </w:pPr>
            <w:r>
              <w:rPr>
                <w:rFonts w:ascii="宋体" w:hAnsi="宋体" w:cs="宋体" w:hint="eastAsia"/>
                <w:color w:val="000000"/>
                <w:kern w:val="0"/>
                <w:sz w:val="20"/>
                <w:szCs w:val="20"/>
              </w:rPr>
              <w:t>绩</w:t>
            </w:r>
            <w:r>
              <w:rPr>
                <w:rFonts w:ascii="宋体" w:hAnsi="宋体" w:cs="宋体" w:hint="eastAsia"/>
                <w:color w:val="000000"/>
                <w:kern w:val="0"/>
                <w:sz w:val="20"/>
                <w:szCs w:val="20"/>
              </w:rPr>
              <w:br/>
              <w:t>效</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p>
        </w:tc>
        <w:tc>
          <w:tcPr>
            <w:tcW w:w="709" w:type="dxa"/>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985" w:type="dxa"/>
            <w:gridSpan w:val="2"/>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二级指标</w:t>
            </w:r>
          </w:p>
        </w:tc>
        <w:tc>
          <w:tcPr>
            <w:tcW w:w="3685" w:type="dxa"/>
            <w:gridSpan w:val="3"/>
            <w:tcBorders>
              <w:tl2br w:val="nil"/>
              <w:tr2bl w:val="nil"/>
            </w:tcBorders>
            <w:vAlign w:val="center"/>
          </w:tcPr>
          <w:p w:rsidR="002D0154" w:rsidRDefault="002D0154" w:rsidP="002D0154">
            <w:pPr>
              <w:widowControl/>
              <w:jc w:val="center"/>
              <w:textAlignment w:val="center"/>
              <w:rPr>
                <w:rFonts w:ascii="宋体" w:cs="宋体"/>
                <w:sz w:val="20"/>
              </w:rPr>
            </w:pPr>
            <w:r>
              <w:rPr>
                <w:rFonts w:ascii="宋体" w:hAnsi="宋体" w:cs="宋体" w:hint="eastAsia"/>
                <w:color w:val="000000"/>
                <w:kern w:val="0"/>
                <w:sz w:val="20"/>
                <w:szCs w:val="20"/>
              </w:rPr>
              <w:t>三级指标</w:t>
            </w:r>
          </w:p>
        </w:tc>
        <w:tc>
          <w:tcPr>
            <w:tcW w:w="1966" w:type="dxa"/>
            <w:tcBorders>
              <w:tl2br w:val="nil"/>
              <w:tr2bl w:val="nil"/>
            </w:tcBorders>
            <w:vAlign w:val="center"/>
          </w:tcPr>
          <w:p w:rsidR="002D0154" w:rsidRDefault="002D0154" w:rsidP="002D0154">
            <w:pPr>
              <w:widowControl/>
              <w:jc w:val="center"/>
              <w:textAlignment w:val="center"/>
              <w:rPr>
                <w:rFonts w:ascii="宋体" w:cs="宋体"/>
                <w:sz w:val="20"/>
              </w:rPr>
            </w:pPr>
            <w:r>
              <w:rPr>
                <w:rFonts w:ascii="宋体" w:hAnsi="宋体" w:cs="宋体" w:hint="eastAsia"/>
                <w:color w:val="000000"/>
                <w:kern w:val="0"/>
                <w:sz w:val="20"/>
                <w:szCs w:val="20"/>
              </w:rPr>
              <w:t>指标值</w:t>
            </w:r>
          </w:p>
        </w:tc>
      </w:tr>
      <w:tr w:rsidR="004A29F3" w:rsidTr="004A29F3">
        <w:trPr>
          <w:trHeight w:val="575"/>
        </w:trPr>
        <w:tc>
          <w:tcPr>
            <w:tcW w:w="675" w:type="dxa"/>
            <w:vMerge/>
            <w:tcBorders>
              <w:tl2br w:val="nil"/>
              <w:tr2bl w:val="nil"/>
            </w:tcBorders>
            <w:vAlign w:val="center"/>
          </w:tcPr>
          <w:p w:rsidR="002D0154" w:rsidRDefault="002D0154" w:rsidP="002D0154">
            <w:pPr>
              <w:jc w:val="center"/>
              <w:rPr>
                <w:rFonts w:ascii="宋体" w:cs="宋体"/>
                <w:sz w:val="20"/>
              </w:rPr>
            </w:pPr>
          </w:p>
        </w:tc>
        <w:tc>
          <w:tcPr>
            <w:tcW w:w="709" w:type="dxa"/>
            <w:vMerge w:val="restart"/>
            <w:tcBorders>
              <w:tl2br w:val="nil"/>
              <w:tr2bl w:val="nil"/>
            </w:tcBorders>
            <w:vAlign w:val="center"/>
          </w:tcPr>
          <w:p w:rsidR="002D0154" w:rsidRDefault="002D0154" w:rsidP="002D0154">
            <w:pPr>
              <w:widowControl/>
              <w:jc w:val="center"/>
              <w:textAlignment w:val="center"/>
              <w:rPr>
                <w:rFonts w:ascii="宋体" w:cs="宋体"/>
                <w:sz w:val="20"/>
              </w:rPr>
            </w:pPr>
            <w:r>
              <w:rPr>
                <w:rFonts w:ascii="宋体" w:hAnsi="宋体" w:cs="宋体" w:hint="eastAsia"/>
                <w:color w:val="000000"/>
                <w:kern w:val="0"/>
                <w:sz w:val="20"/>
                <w:szCs w:val="20"/>
              </w:rPr>
              <w:t>产出指标</w:t>
            </w:r>
          </w:p>
        </w:tc>
        <w:tc>
          <w:tcPr>
            <w:tcW w:w="1985" w:type="dxa"/>
            <w:gridSpan w:val="2"/>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数量指标</w:t>
            </w:r>
          </w:p>
        </w:tc>
        <w:tc>
          <w:tcPr>
            <w:tcW w:w="3685" w:type="dxa"/>
            <w:gridSpan w:val="3"/>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指标1：</w:t>
            </w:r>
            <w:r w:rsidR="003E0FB7">
              <w:rPr>
                <w:rFonts w:hint="eastAsia"/>
                <w:sz w:val="20"/>
                <w:szCs w:val="20"/>
              </w:rPr>
              <w:t>保障师生人数</w:t>
            </w:r>
          </w:p>
        </w:tc>
        <w:tc>
          <w:tcPr>
            <w:tcW w:w="1966" w:type="dxa"/>
            <w:tcBorders>
              <w:tl2br w:val="nil"/>
              <w:tr2bl w:val="nil"/>
            </w:tcBorders>
            <w:vAlign w:val="center"/>
          </w:tcPr>
          <w:p w:rsidR="002D0154" w:rsidRDefault="003E0FB7" w:rsidP="002D0154">
            <w:pPr>
              <w:jc w:val="center"/>
              <w:rPr>
                <w:rFonts w:ascii="宋体" w:cs="宋体"/>
                <w:sz w:val="20"/>
              </w:rPr>
            </w:pPr>
            <w:r>
              <w:rPr>
                <w:rFonts w:ascii="宋体" w:cs="宋体" w:hint="eastAsia"/>
                <w:sz w:val="20"/>
              </w:rPr>
              <w:t>2155</w:t>
            </w:r>
          </w:p>
        </w:tc>
      </w:tr>
      <w:tr w:rsidR="004A29F3" w:rsidTr="004A29F3">
        <w:trPr>
          <w:trHeight w:val="696"/>
        </w:trPr>
        <w:tc>
          <w:tcPr>
            <w:tcW w:w="675" w:type="dxa"/>
            <w:vMerge/>
            <w:tcBorders>
              <w:tl2br w:val="nil"/>
              <w:tr2bl w:val="nil"/>
            </w:tcBorders>
            <w:vAlign w:val="center"/>
          </w:tcPr>
          <w:p w:rsidR="002D0154" w:rsidRDefault="002D0154" w:rsidP="002D0154">
            <w:pPr>
              <w:jc w:val="center"/>
              <w:rPr>
                <w:rFonts w:ascii="宋体" w:cs="宋体"/>
                <w:sz w:val="20"/>
              </w:rPr>
            </w:pPr>
          </w:p>
        </w:tc>
        <w:tc>
          <w:tcPr>
            <w:tcW w:w="709" w:type="dxa"/>
            <w:vMerge/>
            <w:tcBorders>
              <w:tl2br w:val="nil"/>
              <w:tr2bl w:val="nil"/>
            </w:tcBorders>
            <w:vAlign w:val="center"/>
          </w:tcPr>
          <w:p w:rsidR="002D0154" w:rsidRDefault="002D0154" w:rsidP="002D0154">
            <w:pPr>
              <w:jc w:val="center"/>
              <w:rPr>
                <w:rFonts w:ascii="宋体" w:cs="宋体"/>
                <w:sz w:val="20"/>
              </w:rPr>
            </w:pPr>
          </w:p>
        </w:tc>
        <w:tc>
          <w:tcPr>
            <w:tcW w:w="1985" w:type="dxa"/>
            <w:gridSpan w:val="2"/>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质量指标</w:t>
            </w:r>
          </w:p>
        </w:tc>
        <w:tc>
          <w:tcPr>
            <w:tcW w:w="3685" w:type="dxa"/>
            <w:gridSpan w:val="3"/>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指标1：</w:t>
            </w:r>
            <w:r w:rsidR="003E0FB7">
              <w:rPr>
                <w:rFonts w:hint="eastAsia"/>
                <w:sz w:val="20"/>
                <w:szCs w:val="20"/>
              </w:rPr>
              <w:t>经费支出合规性</w:t>
            </w:r>
          </w:p>
        </w:tc>
        <w:tc>
          <w:tcPr>
            <w:tcW w:w="1966" w:type="dxa"/>
            <w:tcBorders>
              <w:tl2br w:val="nil"/>
              <w:tr2bl w:val="nil"/>
            </w:tcBorders>
            <w:vAlign w:val="center"/>
          </w:tcPr>
          <w:p w:rsidR="002D0154" w:rsidRDefault="003E0FB7" w:rsidP="002D0154">
            <w:pPr>
              <w:jc w:val="center"/>
              <w:rPr>
                <w:rFonts w:ascii="宋体" w:cs="宋体"/>
                <w:sz w:val="20"/>
              </w:rPr>
            </w:pPr>
            <w:r>
              <w:rPr>
                <w:rFonts w:hint="eastAsia"/>
                <w:sz w:val="20"/>
                <w:szCs w:val="20"/>
              </w:rPr>
              <w:t>高质量实施</w:t>
            </w:r>
          </w:p>
        </w:tc>
      </w:tr>
      <w:tr w:rsidR="004A29F3" w:rsidTr="004A29F3">
        <w:trPr>
          <w:trHeight w:val="563"/>
        </w:trPr>
        <w:tc>
          <w:tcPr>
            <w:tcW w:w="675" w:type="dxa"/>
            <w:vMerge/>
            <w:tcBorders>
              <w:tl2br w:val="nil"/>
              <w:tr2bl w:val="nil"/>
            </w:tcBorders>
            <w:vAlign w:val="center"/>
          </w:tcPr>
          <w:p w:rsidR="002D0154" w:rsidRDefault="002D0154" w:rsidP="002D0154">
            <w:pPr>
              <w:jc w:val="center"/>
              <w:rPr>
                <w:rFonts w:ascii="宋体" w:cs="宋体"/>
                <w:sz w:val="20"/>
              </w:rPr>
            </w:pPr>
          </w:p>
        </w:tc>
        <w:tc>
          <w:tcPr>
            <w:tcW w:w="709" w:type="dxa"/>
            <w:vMerge/>
            <w:tcBorders>
              <w:tl2br w:val="nil"/>
              <w:tr2bl w:val="nil"/>
            </w:tcBorders>
            <w:vAlign w:val="center"/>
          </w:tcPr>
          <w:p w:rsidR="002D0154" w:rsidRDefault="002D0154" w:rsidP="002D0154">
            <w:pPr>
              <w:jc w:val="center"/>
              <w:rPr>
                <w:rFonts w:ascii="宋体" w:cs="宋体"/>
                <w:sz w:val="20"/>
              </w:rPr>
            </w:pPr>
          </w:p>
        </w:tc>
        <w:tc>
          <w:tcPr>
            <w:tcW w:w="1985" w:type="dxa"/>
            <w:gridSpan w:val="2"/>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时效指标</w:t>
            </w:r>
          </w:p>
        </w:tc>
        <w:tc>
          <w:tcPr>
            <w:tcW w:w="3685" w:type="dxa"/>
            <w:gridSpan w:val="3"/>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指标1：</w:t>
            </w:r>
            <w:r w:rsidR="003E0FB7">
              <w:rPr>
                <w:rFonts w:hint="eastAsia"/>
                <w:sz w:val="20"/>
                <w:szCs w:val="20"/>
              </w:rPr>
              <w:t>项目完成及时性</w:t>
            </w:r>
          </w:p>
        </w:tc>
        <w:tc>
          <w:tcPr>
            <w:tcW w:w="1966" w:type="dxa"/>
            <w:tcBorders>
              <w:tl2br w:val="nil"/>
              <w:tr2bl w:val="nil"/>
            </w:tcBorders>
            <w:vAlign w:val="center"/>
          </w:tcPr>
          <w:p w:rsidR="002D0154" w:rsidRDefault="003E0FB7" w:rsidP="002D0154">
            <w:pPr>
              <w:jc w:val="center"/>
              <w:rPr>
                <w:rFonts w:ascii="宋体" w:cs="宋体"/>
                <w:sz w:val="20"/>
              </w:rPr>
            </w:pPr>
            <w:r>
              <w:rPr>
                <w:rFonts w:hint="eastAsia"/>
                <w:sz w:val="20"/>
                <w:szCs w:val="20"/>
              </w:rPr>
              <w:t>按计划实施</w:t>
            </w:r>
          </w:p>
        </w:tc>
      </w:tr>
      <w:tr w:rsidR="004A29F3" w:rsidTr="004A29F3">
        <w:trPr>
          <w:trHeight w:val="542"/>
        </w:trPr>
        <w:tc>
          <w:tcPr>
            <w:tcW w:w="675" w:type="dxa"/>
            <w:vMerge/>
            <w:tcBorders>
              <w:tl2br w:val="nil"/>
              <w:tr2bl w:val="nil"/>
            </w:tcBorders>
            <w:vAlign w:val="center"/>
          </w:tcPr>
          <w:p w:rsidR="002D0154" w:rsidRDefault="002D0154" w:rsidP="002D0154">
            <w:pPr>
              <w:jc w:val="center"/>
              <w:rPr>
                <w:rFonts w:ascii="宋体" w:cs="宋体"/>
                <w:sz w:val="20"/>
              </w:rPr>
            </w:pPr>
          </w:p>
        </w:tc>
        <w:tc>
          <w:tcPr>
            <w:tcW w:w="709" w:type="dxa"/>
            <w:vMerge/>
            <w:tcBorders>
              <w:tl2br w:val="nil"/>
              <w:tr2bl w:val="nil"/>
            </w:tcBorders>
            <w:vAlign w:val="center"/>
          </w:tcPr>
          <w:p w:rsidR="002D0154" w:rsidRDefault="002D0154" w:rsidP="002D0154">
            <w:pPr>
              <w:jc w:val="center"/>
              <w:rPr>
                <w:rFonts w:ascii="宋体" w:cs="宋体"/>
                <w:sz w:val="20"/>
              </w:rPr>
            </w:pPr>
          </w:p>
        </w:tc>
        <w:tc>
          <w:tcPr>
            <w:tcW w:w="1985" w:type="dxa"/>
            <w:gridSpan w:val="2"/>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成本指标</w:t>
            </w:r>
          </w:p>
        </w:tc>
        <w:tc>
          <w:tcPr>
            <w:tcW w:w="3685" w:type="dxa"/>
            <w:gridSpan w:val="3"/>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指标1：</w:t>
            </w:r>
            <w:r w:rsidR="003E0FB7">
              <w:rPr>
                <w:rFonts w:ascii="宋体" w:cs="宋体" w:hint="eastAsia"/>
                <w:sz w:val="20"/>
                <w:szCs w:val="20"/>
              </w:rPr>
              <w:t>项目总成本</w:t>
            </w:r>
          </w:p>
        </w:tc>
        <w:tc>
          <w:tcPr>
            <w:tcW w:w="1966" w:type="dxa"/>
            <w:tcBorders>
              <w:tl2br w:val="nil"/>
              <w:tr2bl w:val="nil"/>
            </w:tcBorders>
            <w:vAlign w:val="center"/>
          </w:tcPr>
          <w:p w:rsidR="002D0154" w:rsidRDefault="003E0FB7" w:rsidP="002D0154">
            <w:pPr>
              <w:jc w:val="center"/>
              <w:rPr>
                <w:rFonts w:ascii="宋体" w:cs="宋体"/>
                <w:sz w:val="20"/>
              </w:rPr>
            </w:pPr>
            <w:r>
              <w:rPr>
                <w:rFonts w:ascii="宋体" w:hAnsi="宋体" w:cs="宋体" w:hint="eastAsia"/>
                <w:sz w:val="20"/>
                <w:szCs w:val="20"/>
              </w:rPr>
              <w:t>≦</w:t>
            </w:r>
            <w:r>
              <w:rPr>
                <w:rFonts w:ascii="宋体" w:cs="宋体" w:hint="eastAsia"/>
                <w:sz w:val="20"/>
              </w:rPr>
              <w:t>87.73万元</w:t>
            </w:r>
          </w:p>
        </w:tc>
      </w:tr>
      <w:tr w:rsidR="004A29F3" w:rsidTr="004A29F3">
        <w:trPr>
          <w:trHeight w:val="578"/>
        </w:trPr>
        <w:tc>
          <w:tcPr>
            <w:tcW w:w="675" w:type="dxa"/>
            <w:vMerge/>
            <w:tcBorders>
              <w:tl2br w:val="nil"/>
              <w:tr2bl w:val="nil"/>
            </w:tcBorders>
            <w:vAlign w:val="center"/>
          </w:tcPr>
          <w:p w:rsidR="002D0154" w:rsidRDefault="002D0154" w:rsidP="002D0154">
            <w:pPr>
              <w:jc w:val="center"/>
              <w:rPr>
                <w:rFonts w:ascii="宋体" w:cs="宋体"/>
                <w:sz w:val="20"/>
              </w:rPr>
            </w:pPr>
          </w:p>
        </w:tc>
        <w:tc>
          <w:tcPr>
            <w:tcW w:w="709" w:type="dxa"/>
            <w:vMerge w:val="restart"/>
            <w:tcBorders>
              <w:tl2br w:val="nil"/>
              <w:tr2bl w:val="nil"/>
            </w:tcBorders>
            <w:vAlign w:val="center"/>
          </w:tcPr>
          <w:p w:rsidR="002D0154" w:rsidRDefault="002D0154" w:rsidP="002D0154">
            <w:pPr>
              <w:widowControl/>
              <w:jc w:val="center"/>
              <w:textAlignment w:val="center"/>
              <w:rPr>
                <w:rFonts w:ascii="宋体" w:cs="宋体"/>
                <w:sz w:val="20"/>
              </w:rPr>
            </w:pPr>
            <w:r>
              <w:rPr>
                <w:rFonts w:ascii="宋体" w:hAnsi="宋体" w:cs="宋体" w:hint="eastAsia"/>
                <w:color w:val="000000"/>
                <w:kern w:val="0"/>
                <w:sz w:val="20"/>
                <w:szCs w:val="20"/>
              </w:rPr>
              <w:t>效益指标</w:t>
            </w:r>
          </w:p>
        </w:tc>
        <w:tc>
          <w:tcPr>
            <w:tcW w:w="1985" w:type="dxa"/>
            <w:gridSpan w:val="2"/>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经济效益指标</w:t>
            </w:r>
          </w:p>
        </w:tc>
        <w:tc>
          <w:tcPr>
            <w:tcW w:w="3685" w:type="dxa"/>
            <w:gridSpan w:val="3"/>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指标1：</w:t>
            </w:r>
            <w:r w:rsidR="00BD3FED">
              <w:rPr>
                <w:rFonts w:ascii="宋体" w:hAnsi="宋体" w:cs="宋体" w:hint="eastAsia"/>
                <w:color w:val="000000"/>
                <w:kern w:val="0"/>
                <w:sz w:val="20"/>
                <w:szCs w:val="20"/>
              </w:rPr>
              <w:t>促进地区经济增长</w:t>
            </w:r>
          </w:p>
        </w:tc>
        <w:tc>
          <w:tcPr>
            <w:tcW w:w="1966" w:type="dxa"/>
            <w:tcBorders>
              <w:tl2br w:val="nil"/>
              <w:tr2bl w:val="nil"/>
            </w:tcBorders>
            <w:vAlign w:val="center"/>
          </w:tcPr>
          <w:p w:rsidR="002D0154" w:rsidRDefault="00BD3FED" w:rsidP="002D0154">
            <w:pPr>
              <w:jc w:val="center"/>
              <w:rPr>
                <w:rFonts w:ascii="宋体" w:cs="宋体"/>
                <w:sz w:val="20"/>
              </w:rPr>
            </w:pPr>
            <w:r>
              <w:rPr>
                <w:rFonts w:ascii="宋体" w:cs="宋体" w:hint="eastAsia"/>
                <w:sz w:val="20"/>
              </w:rPr>
              <w:t>促进程度明显</w:t>
            </w:r>
          </w:p>
        </w:tc>
      </w:tr>
      <w:tr w:rsidR="004A29F3" w:rsidTr="004A29F3">
        <w:trPr>
          <w:trHeight w:val="686"/>
        </w:trPr>
        <w:tc>
          <w:tcPr>
            <w:tcW w:w="675" w:type="dxa"/>
            <w:vMerge/>
            <w:tcBorders>
              <w:tl2br w:val="nil"/>
              <w:tr2bl w:val="nil"/>
            </w:tcBorders>
            <w:vAlign w:val="center"/>
          </w:tcPr>
          <w:p w:rsidR="002D0154" w:rsidRDefault="002D0154" w:rsidP="002D0154">
            <w:pPr>
              <w:jc w:val="center"/>
              <w:rPr>
                <w:rFonts w:ascii="宋体" w:cs="宋体"/>
                <w:sz w:val="20"/>
              </w:rPr>
            </w:pPr>
          </w:p>
        </w:tc>
        <w:tc>
          <w:tcPr>
            <w:tcW w:w="709" w:type="dxa"/>
            <w:vMerge/>
            <w:tcBorders>
              <w:tl2br w:val="nil"/>
              <w:tr2bl w:val="nil"/>
            </w:tcBorders>
            <w:vAlign w:val="center"/>
          </w:tcPr>
          <w:p w:rsidR="002D0154" w:rsidRDefault="002D0154" w:rsidP="002D0154">
            <w:pPr>
              <w:jc w:val="center"/>
              <w:rPr>
                <w:rFonts w:ascii="宋体" w:cs="宋体"/>
                <w:sz w:val="20"/>
              </w:rPr>
            </w:pPr>
          </w:p>
        </w:tc>
        <w:tc>
          <w:tcPr>
            <w:tcW w:w="1985" w:type="dxa"/>
            <w:gridSpan w:val="2"/>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社会效益指标</w:t>
            </w:r>
          </w:p>
        </w:tc>
        <w:tc>
          <w:tcPr>
            <w:tcW w:w="3685" w:type="dxa"/>
            <w:gridSpan w:val="3"/>
            <w:tcBorders>
              <w:tl2br w:val="nil"/>
              <w:tr2bl w:val="nil"/>
            </w:tcBorders>
            <w:vAlign w:val="center"/>
          </w:tcPr>
          <w:p w:rsidR="002D0154" w:rsidRDefault="002D0154" w:rsidP="002D0154">
            <w:pPr>
              <w:widowControl/>
              <w:jc w:val="left"/>
              <w:textAlignment w:val="center"/>
              <w:rPr>
                <w:rFonts w:ascii="宋体" w:cs="宋体"/>
                <w:sz w:val="20"/>
              </w:rPr>
            </w:pPr>
            <w:r>
              <w:rPr>
                <w:rFonts w:ascii="宋体" w:hAnsi="宋体" w:cs="宋体" w:hint="eastAsia"/>
                <w:color w:val="000000"/>
                <w:kern w:val="0"/>
                <w:sz w:val="20"/>
                <w:szCs w:val="20"/>
              </w:rPr>
              <w:t>指标1：</w:t>
            </w:r>
            <w:r w:rsidR="00993704">
              <w:rPr>
                <w:rFonts w:hint="eastAsia"/>
                <w:sz w:val="20"/>
                <w:szCs w:val="20"/>
              </w:rPr>
              <w:t>对学校教育教学质量的影响</w:t>
            </w:r>
          </w:p>
        </w:tc>
        <w:tc>
          <w:tcPr>
            <w:tcW w:w="1966" w:type="dxa"/>
            <w:tcBorders>
              <w:tl2br w:val="nil"/>
              <w:tr2bl w:val="nil"/>
            </w:tcBorders>
            <w:vAlign w:val="center"/>
          </w:tcPr>
          <w:p w:rsidR="002D0154" w:rsidRDefault="00BD3FED" w:rsidP="002D0154">
            <w:pPr>
              <w:jc w:val="center"/>
              <w:rPr>
                <w:rFonts w:ascii="宋体" w:cs="宋体"/>
                <w:sz w:val="20"/>
              </w:rPr>
            </w:pPr>
            <w:r>
              <w:rPr>
                <w:rFonts w:ascii="宋体" w:cs="宋体" w:hint="eastAsia"/>
                <w:sz w:val="20"/>
              </w:rPr>
              <w:t>显著</w:t>
            </w:r>
          </w:p>
        </w:tc>
      </w:tr>
      <w:tr w:rsidR="004A29F3" w:rsidTr="004A29F3">
        <w:trPr>
          <w:trHeight w:val="553"/>
        </w:trPr>
        <w:tc>
          <w:tcPr>
            <w:tcW w:w="675" w:type="dxa"/>
            <w:vMerge/>
            <w:tcBorders>
              <w:tl2br w:val="nil"/>
              <w:tr2bl w:val="nil"/>
            </w:tcBorders>
            <w:vAlign w:val="center"/>
          </w:tcPr>
          <w:p w:rsidR="002D0154" w:rsidRDefault="002D0154" w:rsidP="002D0154">
            <w:pPr>
              <w:jc w:val="center"/>
              <w:rPr>
                <w:rFonts w:ascii="宋体" w:cs="宋体"/>
                <w:sz w:val="20"/>
              </w:rPr>
            </w:pPr>
          </w:p>
        </w:tc>
        <w:tc>
          <w:tcPr>
            <w:tcW w:w="709" w:type="dxa"/>
            <w:vMerge/>
            <w:tcBorders>
              <w:tl2br w:val="nil"/>
              <w:tr2bl w:val="nil"/>
            </w:tcBorders>
            <w:vAlign w:val="center"/>
          </w:tcPr>
          <w:p w:rsidR="002D0154" w:rsidRDefault="002D0154" w:rsidP="002D0154">
            <w:pPr>
              <w:jc w:val="center"/>
              <w:rPr>
                <w:rFonts w:ascii="宋体" w:cs="宋体"/>
                <w:sz w:val="20"/>
              </w:rPr>
            </w:pPr>
          </w:p>
        </w:tc>
        <w:tc>
          <w:tcPr>
            <w:tcW w:w="1985" w:type="dxa"/>
            <w:gridSpan w:val="2"/>
            <w:tcBorders>
              <w:tl2br w:val="nil"/>
              <w:tr2bl w:val="nil"/>
            </w:tcBorders>
            <w:vAlign w:val="center"/>
          </w:tcPr>
          <w:p w:rsidR="002D0154" w:rsidRDefault="002D0154" w:rsidP="002D0154">
            <w:pPr>
              <w:widowControl/>
              <w:spacing w:line="200" w:lineRule="exact"/>
              <w:jc w:val="center"/>
              <w:textAlignment w:val="center"/>
              <w:rPr>
                <w:rFonts w:ascii="宋体" w:cs="宋体"/>
                <w:sz w:val="20"/>
              </w:rPr>
            </w:pPr>
            <w:r>
              <w:rPr>
                <w:rFonts w:ascii="宋体" w:hAnsi="宋体" w:cs="宋体" w:hint="eastAsia"/>
                <w:color w:val="000000"/>
                <w:kern w:val="0"/>
                <w:sz w:val="20"/>
                <w:szCs w:val="20"/>
              </w:rPr>
              <w:t>生态效益指标</w:t>
            </w:r>
          </w:p>
        </w:tc>
        <w:tc>
          <w:tcPr>
            <w:tcW w:w="3685" w:type="dxa"/>
            <w:gridSpan w:val="3"/>
            <w:tcBorders>
              <w:tl2br w:val="nil"/>
              <w:tr2bl w:val="nil"/>
            </w:tcBorders>
            <w:vAlign w:val="center"/>
          </w:tcPr>
          <w:p w:rsidR="002D0154" w:rsidRDefault="002D0154" w:rsidP="00BD3FED">
            <w:pPr>
              <w:widowControl/>
              <w:jc w:val="left"/>
              <w:textAlignment w:val="center"/>
              <w:rPr>
                <w:rFonts w:ascii="宋体" w:cs="宋体"/>
                <w:sz w:val="20"/>
              </w:rPr>
            </w:pPr>
            <w:r>
              <w:rPr>
                <w:rFonts w:ascii="宋体" w:hAnsi="宋体" w:cs="宋体" w:hint="eastAsia"/>
                <w:color w:val="000000"/>
                <w:kern w:val="0"/>
                <w:sz w:val="20"/>
                <w:szCs w:val="20"/>
              </w:rPr>
              <w:t>指标1：</w:t>
            </w:r>
            <w:r w:rsidR="00BD3FED">
              <w:rPr>
                <w:rFonts w:ascii="宋体" w:hAnsi="宋体" w:cs="宋体" w:hint="eastAsia"/>
                <w:color w:val="000000"/>
                <w:kern w:val="0"/>
                <w:sz w:val="20"/>
                <w:szCs w:val="20"/>
              </w:rPr>
              <w:t>民众对教育意识的提升</w:t>
            </w:r>
          </w:p>
        </w:tc>
        <w:tc>
          <w:tcPr>
            <w:tcW w:w="1966" w:type="dxa"/>
            <w:tcBorders>
              <w:tl2br w:val="nil"/>
              <w:tr2bl w:val="nil"/>
            </w:tcBorders>
            <w:vAlign w:val="center"/>
          </w:tcPr>
          <w:p w:rsidR="002D0154" w:rsidRDefault="00BD3FED" w:rsidP="002D0154">
            <w:pPr>
              <w:jc w:val="center"/>
              <w:rPr>
                <w:rFonts w:ascii="宋体" w:cs="宋体"/>
                <w:sz w:val="20"/>
              </w:rPr>
            </w:pPr>
            <w:r>
              <w:rPr>
                <w:rFonts w:ascii="宋体" w:cs="宋体" w:hint="eastAsia"/>
                <w:sz w:val="20"/>
              </w:rPr>
              <w:t>提升程度明显</w:t>
            </w:r>
          </w:p>
        </w:tc>
      </w:tr>
      <w:tr w:rsidR="004A29F3" w:rsidTr="004A29F3">
        <w:trPr>
          <w:trHeight w:val="420"/>
        </w:trPr>
        <w:tc>
          <w:tcPr>
            <w:tcW w:w="675" w:type="dxa"/>
            <w:vMerge/>
            <w:tcBorders>
              <w:tl2br w:val="nil"/>
              <w:tr2bl w:val="nil"/>
            </w:tcBorders>
            <w:vAlign w:val="center"/>
          </w:tcPr>
          <w:p w:rsidR="002D0154" w:rsidRDefault="002D0154" w:rsidP="002D0154">
            <w:pPr>
              <w:jc w:val="center"/>
              <w:rPr>
                <w:rFonts w:ascii="宋体" w:cs="宋体"/>
                <w:sz w:val="20"/>
              </w:rPr>
            </w:pPr>
          </w:p>
        </w:tc>
        <w:tc>
          <w:tcPr>
            <w:tcW w:w="709" w:type="dxa"/>
            <w:vMerge/>
            <w:tcBorders>
              <w:tl2br w:val="nil"/>
              <w:tr2bl w:val="nil"/>
            </w:tcBorders>
            <w:vAlign w:val="center"/>
          </w:tcPr>
          <w:p w:rsidR="002D0154" w:rsidRDefault="002D0154" w:rsidP="002D0154">
            <w:pPr>
              <w:jc w:val="center"/>
              <w:rPr>
                <w:rFonts w:ascii="宋体" w:cs="宋体"/>
                <w:sz w:val="20"/>
              </w:rPr>
            </w:pPr>
          </w:p>
        </w:tc>
        <w:tc>
          <w:tcPr>
            <w:tcW w:w="1985" w:type="dxa"/>
            <w:gridSpan w:val="2"/>
            <w:tcBorders>
              <w:tl2br w:val="nil"/>
              <w:tr2bl w:val="nil"/>
            </w:tcBorders>
            <w:vAlign w:val="center"/>
          </w:tcPr>
          <w:p w:rsidR="002D0154" w:rsidRDefault="002D0154" w:rsidP="002D0154">
            <w:pPr>
              <w:widowControl/>
              <w:spacing w:line="200" w:lineRule="exact"/>
              <w:jc w:val="center"/>
              <w:rPr>
                <w:rFonts w:ascii="宋体" w:hAnsi="宋体" w:cs="宋体"/>
                <w:sz w:val="20"/>
              </w:rPr>
            </w:pPr>
            <w:r>
              <w:rPr>
                <w:rFonts w:ascii="宋体" w:hAnsi="宋体" w:cs="宋体" w:hint="eastAsia"/>
                <w:sz w:val="20"/>
              </w:rPr>
              <w:t>可持续影响指标</w:t>
            </w:r>
          </w:p>
        </w:tc>
        <w:tc>
          <w:tcPr>
            <w:tcW w:w="3685" w:type="dxa"/>
            <w:gridSpan w:val="3"/>
            <w:tcBorders>
              <w:tl2br w:val="nil"/>
              <w:tr2bl w:val="nil"/>
            </w:tcBorders>
            <w:vAlign w:val="center"/>
          </w:tcPr>
          <w:p w:rsidR="002D0154" w:rsidRDefault="002D0154" w:rsidP="00BD3FED">
            <w:pPr>
              <w:widowControl/>
              <w:jc w:val="left"/>
              <w:textAlignment w:val="center"/>
              <w:rPr>
                <w:rFonts w:ascii="宋体" w:hAnsi="宋体" w:cs="宋体"/>
                <w:sz w:val="20"/>
              </w:rPr>
            </w:pPr>
            <w:r>
              <w:rPr>
                <w:rFonts w:ascii="宋体" w:hAnsi="宋体" w:cs="宋体" w:hint="eastAsia"/>
                <w:color w:val="000000"/>
                <w:kern w:val="0"/>
                <w:sz w:val="20"/>
                <w:szCs w:val="20"/>
              </w:rPr>
              <w:t>指标1：</w:t>
            </w:r>
            <w:r w:rsidR="00BD3FED">
              <w:rPr>
                <w:rFonts w:ascii="宋体" w:hAnsi="宋体" w:cs="宋体" w:hint="eastAsia"/>
                <w:color w:val="000000"/>
                <w:kern w:val="0"/>
                <w:sz w:val="20"/>
                <w:szCs w:val="20"/>
              </w:rPr>
              <w:t>持续对教育水平提升的影响程度</w:t>
            </w:r>
          </w:p>
        </w:tc>
        <w:tc>
          <w:tcPr>
            <w:tcW w:w="1966" w:type="dxa"/>
            <w:tcBorders>
              <w:tl2br w:val="nil"/>
              <w:tr2bl w:val="nil"/>
            </w:tcBorders>
            <w:vAlign w:val="center"/>
          </w:tcPr>
          <w:p w:rsidR="002D0154" w:rsidRDefault="00BD3FED" w:rsidP="002D0154">
            <w:pPr>
              <w:jc w:val="center"/>
              <w:rPr>
                <w:rFonts w:ascii="宋体" w:cs="宋体"/>
                <w:sz w:val="20"/>
              </w:rPr>
            </w:pPr>
            <w:r>
              <w:rPr>
                <w:rFonts w:ascii="宋体" w:cs="宋体" w:hint="eastAsia"/>
                <w:sz w:val="20"/>
              </w:rPr>
              <w:t>影响程度明显</w:t>
            </w:r>
          </w:p>
        </w:tc>
      </w:tr>
      <w:tr w:rsidR="004A29F3" w:rsidTr="004A29F3">
        <w:trPr>
          <w:trHeight w:val="760"/>
        </w:trPr>
        <w:tc>
          <w:tcPr>
            <w:tcW w:w="675" w:type="dxa"/>
            <w:vMerge/>
            <w:tcBorders>
              <w:tl2br w:val="nil"/>
              <w:tr2bl w:val="nil"/>
            </w:tcBorders>
            <w:vAlign w:val="center"/>
          </w:tcPr>
          <w:p w:rsidR="002D0154" w:rsidRDefault="002D0154" w:rsidP="002D0154">
            <w:pPr>
              <w:jc w:val="center"/>
              <w:rPr>
                <w:rFonts w:ascii="宋体" w:cs="宋体"/>
                <w:sz w:val="20"/>
              </w:rPr>
            </w:pPr>
          </w:p>
        </w:tc>
        <w:tc>
          <w:tcPr>
            <w:tcW w:w="709" w:type="dxa"/>
            <w:tcBorders>
              <w:tl2br w:val="nil"/>
              <w:tr2bl w:val="nil"/>
            </w:tcBorders>
            <w:vAlign w:val="center"/>
          </w:tcPr>
          <w:p w:rsidR="002D0154" w:rsidRDefault="002D0154" w:rsidP="002D0154">
            <w:pPr>
              <w:widowControl/>
              <w:spacing w:line="200" w:lineRule="exact"/>
              <w:jc w:val="center"/>
              <w:rPr>
                <w:rFonts w:ascii="宋体" w:hAnsi="宋体" w:cs="宋体"/>
                <w:sz w:val="20"/>
              </w:rPr>
            </w:pPr>
            <w:r>
              <w:rPr>
                <w:rFonts w:ascii="宋体" w:hAnsi="宋体" w:cs="宋体" w:hint="eastAsia"/>
                <w:sz w:val="20"/>
              </w:rPr>
              <w:t>满意度指标</w:t>
            </w:r>
          </w:p>
        </w:tc>
        <w:tc>
          <w:tcPr>
            <w:tcW w:w="1985" w:type="dxa"/>
            <w:gridSpan w:val="2"/>
            <w:tcBorders>
              <w:tl2br w:val="nil"/>
              <w:tr2bl w:val="nil"/>
            </w:tcBorders>
            <w:vAlign w:val="center"/>
          </w:tcPr>
          <w:p w:rsidR="002D0154" w:rsidRDefault="002D0154" w:rsidP="002D0154">
            <w:pPr>
              <w:widowControl/>
              <w:spacing w:line="200" w:lineRule="exact"/>
              <w:jc w:val="center"/>
              <w:rPr>
                <w:rFonts w:ascii="宋体" w:hAnsi="宋体" w:cs="宋体"/>
                <w:sz w:val="20"/>
              </w:rPr>
            </w:pPr>
            <w:r>
              <w:rPr>
                <w:rFonts w:ascii="宋体" w:hAnsi="宋体" w:cs="宋体" w:hint="eastAsia"/>
                <w:sz w:val="20"/>
              </w:rPr>
              <w:t>满意度指标</w:t>
            </w:r>
          </w:p>
        </w:tc>
        <w:tc>
          <w:tcPr>
            <w:tcW w:w="3685" w:type="dxa"/>
            <w:gridSpan w:val="3"/>
            <w:tcBorders>
              <w:tl2br w:val="nil"/>
              <w:tr2bl w:val="nil"/>
            </w:tcBorders>
            <w:vAlign w:val="center"/>
          </w:tcPr>
          <w:p w:rsidR="002D0154" w:rsidRDefault="002D0154" w:rsidP="002D0154">
            <w:pPr>
              <w:widowControl/>
              <w:jc w:val="left"/>
              <w:textAlignment w:val="center"/>
              <w:rPr>
                <w:rFonts w:ascii="宋体" w:hAnsi="宋体" w:cs="宋体"/>
                <w:sz w:val="20"/>
              </w:rPr>
            </w:pPr>
            <w:r>
              <w:rPr>
                <w:rFonts w:ascii="宋体" w:hAnsi="宋体" w:cs="宋体" w:hint="eastAsia"/>
                <w:color w:val="000000"/>
                <w:kern w:val="0"/>
                <w:sz w:val="20"/>
                <w:szCs w:val="20"/>
              </w:rPr>
              <w:t>指标1：</w:t>
            </w:r>
            <w:r w:rsidR="00BD3FED">
              <w:rPr>
                <w:rFonts w:hint="eastAsia"/>
                <w:sz w:val="20"/>
                <w:szCs w:val="20"/>
              </w:rPr>
              <w:t>师生满意度</w:t>
            </w:r>
          </w:p>
        </w:tc>
        <w:tc>
          <w:tcPr>
            <w:tcW w:w="1966" w:type="dxa"/>
            <w:tcBorders>
              <w:tl2br w:val="nil"/>
              <w:tr2bl w:val="nil"/>
            </w:tcBorders>
            <w:vAlign w:val="center"/>
          </w:tcPr>
          <w:p w:rsidR="002D0154" w:rsidRDefault="00BD3FED" w:rsidP="002D0154">
            <w:pPr>
              <w:jc w:val="center"/>
              <w:rPr>
                <w:rFonts w:ascii="宋体" w:cs="宋体"/>
                <w:sz w:val="20"/>
              </w:rPr>
            </w:pPr>
            <w:r>
              <w:rPr>
                <w:rFonts w:hint="eastAsia"/>
                <w:sz w:val="20"/>
                <w:szCs w:val="20"/>
              </w:rPr>
              <w:t>≥</w:t>
            </w:r>
            <w:r>
              <w:rPr>
                <w:sz w:val="20"/>
                <w:szCs w:val="20"/>
              </w:rPr>
              <w:t>95%</w:t>
            </w:r>
          </w:p>
        </w:tc>
      </w:tr>
    </w:tbl>
    <w:p w:rsidR="006D0162" w:rsidRDefault="006D0162">
      <w:pPr>
        <w:adjustRightInd w:val="0"/>
        <w:snapToGrid w:val="0"/>
        <w:spacing w:line="600" w:lineRule="exact"/>
        <w:rPr>
          <w:rFonts w:ascii="仿宋_GB2312" w:eastAsia="仿宋_GB2312" w:hAnsi="楷体"/>
          <w:b/>
          <w:sz w:val="32"/>
          <w:szCs w:val="32"/>
        </w:rPr>
      </w:pPr>
    </w:p>
    <w:p w:rsidR="006D0162" w:rsidRDefault="00306306" w:rsidP="00B6288E">
      <w:pPr>
        <w:adjustRightInd w:val="0"/>
        <w:snapToGrid w:val="0"/>
        <w:spacing w:line="600" w:lineRule="exact"/>
        <w:ind w:firstLineChars="250" w:firstLine="803"/>
        <w:rPr>
          <w:rFonts w:ascii="仿宋_GB2312" w:eastAsia="仿宋_GB2312" w:hAnsi="楷体"/>
          <w:b/>
          <w:sz w:val="32"/>
          <w:szCs w:val="32"/>
        </w:rPr>
      </w:pPr>
      <w:r>
        <w:rPr>
          <w:rFonts w:ascii="仿宋_GB2312" w:eastAsia="仿宋_GB2312" w:hAnsi="楷体"/>
          <w:b/>
          <w:sz w:val="32"/>
          <w:szCs w:val="32"/>
        </w:rPr>
        <w:t>2.</w:t>
      </w:r>
      <w:r>
        <w:rPr>
          <w:rFonts w:ascii="仿宋_GB2312" w:eastAsia="仿宋_GB2312" w:hAnsi="楷体" w:hint="eastAsia"/>
          <w:b/>
          <w:sz w:val="32"/>
          <w:szCs w:val="32"/>
        </w:rPr>
        <w:t>“</w:t>
      </w:r>
      <w:r w:rsidR="00E01FE7">
        <w:rPr>
          <w:rFonts w:ascii="仿宋_GB2312" w:eastAsia="仿宋_GB2312" w:hAnsi="楷体" w:hint="eastAsia"/>
          <w:b/>
          <w:sz w:val="32"/>
          <w:szCs w:val="32"/>
        </w:rPr>
        <w:t>2025-家庭经济困难学生生活补助-初中</w:t>
      </w:r>
      <w:r>
        <w:rPr>
          <w:rFonts w:ascii="仿宋_GB2312" w:eastAsia="仿宋_GB2312" w:hAnsi="楷体" w:hint="eastAsia"/>
          <w:b/>
          <w:sz w:val="32"/>
          <w:szCs w:val="32"/>
        </w:rPr>
        <w:t>”项目。</w:t>
      </w:r>
    </w:p>
    <w:p w:rsidR="006D0162" w:rsidRDefault="00306306">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1</w:t>
      </w:r>
      <w:r>
        <w:rPr>
          <w:rFonts w:ascii="仿宋_GB2312" w:eastAsia="仿宋_GB2312" w:hAnsi="楷体" w:hint="eastAsia"/>
          <w:sz w:val="32"/>
          <w:szCs w:val="32"/>
        </w:rPr>
        <w:t>）项目概述：学校</w:t>
      </w:r>
      <w:r>
        <w:rPr>
          <w:rFonts w:ascii="仿宋_GB2312" w:eastAsia="仿宋_GB2312" w:hAnsi="楷体"/>
          <w:sz w:val="32"/>
          <w:szCs w:val="32"/>
        </w:rPr>
        <w:t>1999</w:t>
      </w:r>
      <w:r>
        <w:rPr>
          <w:rFonts w:ascii="仿宋_GB2312" w:eastAsia="仿宋_GB2312" w:hAnsi="楷体" w:hint="eastAsia"/>
          <w:sz w:val="32"/>
          <w:szCs w:val="32"/>
        </w:rPr>
        <w:t>年</w:t>
      </w:r>
      <w:r>
        <w:rPr>
          <w:rFonts w:ascii="仿宋_GB2312" w:eastAsia="仿宋_GB2312" w:hAnsi="楷体"/>
          <w:sz w:val="32"/>
          <w:szCs w:val="32"/>
        </w:rPr>
        <w:t>9</w:t>
      </w:r>
      <w:r>
        <w:rPr>
          <w:rFonts w:ascii="仿宋_GB2312" w:eastAsia="仿宋_GB2312" w:hAnsi="楷体" w:hint="eastAsia"/>
          <w:sz w:val="32"/>
          <w:szCs w:val="32"/>
        </w:rPr>
        <w:t>月建校，目前在校学生约</w:t>
      </w:r>
      <w:r>
        <w:rPr>
          <w:rFonts w:ascii="仿宋_GB2312" w:eastAsia="仿宋_GB2312" w:hAnsi="楷体"/>
          <w:sz w:val="32"/>
          <w:szCs w:val="32"/>
        </w:rPr>
        <w:t>2</w:t>
      </w:r>
      <w:r>
        <w:rPr>
          <w:rFonts w:ascii="仿宋_GB2312" w:eastAsia="仿宋_GB2312" w:hAnsi="楷体" w:hint="eastAsia"/>
          <w:sz w:val="32"/>
          <w:szCs w:val="32"/>
        </w:rPr>
        <w:t>155人</w:t>
      </w:r>
      <w:r w:rsidR="00E01FE7">
        <w:rPr>
          <w:rFonts w:ascii="仿宋_GB2312" w:eastAsia="仿宋_GB2312" w:hAnsi="仿宋" w:hint="eastAsia"/>
          <w:sz w:val="32"/>
          <w:szCs w:val="32"/>
        </w:rPr>
        <w:t>，有部分学生家庭困难，对这部分学生予以补助0.75万元。</w:t>
      </w:r>
    </w:p>
    <w:p w:rsidR="006D0162" w:rsidRDefault="00306306" w:rsidP="00B6288E">
      <w:pPr>
        <w:spacing w:line="600" w:lineRule="exact"/>
        <w:ind w:firstLineChars="183" w:firstLine="586"/>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2</w:t>
      </w:r>
      <w:r>
        <w:rPr>
          <w:rFonts w:ascii="仿宋_GB2312" w:eastAsia="仿宋_GB2312" w:hAnsi="楷体" w:hint="eastAsia"/>
          <w:sz w:val="32"/>
          <w:szCs w:val="32"/>
        </w:rPr>
        <w:t>）立项依据：学校行政会议研究决定。</w:t>
      </w:r>
    </w:p>
    <w:p w:rsidR="006D0162" w:rsidRDefault="00306306" w:rsidP="00B6288E">
      <w:pPr>
        <w:spacing w:line="600" w:lineRule="exact"/>
        <w:ind w:firstLineChars="183" w:firstLine="586"/>
        <w:rPr>
          <w:rFonts w:ascii="仿宋_GB2312" w:eastAsia="仿宋_GB2312" w:hAnsi="楷体"/>
          <w:sz w:val="32"/>
          <w:szCs w:val="32"/>
          <w:u w:val="single"/>
        </w:rPr>
      </w:pPr>
      <w:r>
        <w:rPr>
          <w:rFonts w:ascii="仿宋_GB2312" w:eastAsia="仿宋_GB2312" w:hAnsi="楷体" w:hint="eastAsia"/>
          <w:sz w:val="32"/>
          <w:szCs w:val="32"/>
        </w:rPr>
        <w:t>（</w:t>
      </w:r>
      <w:r>
        <w:rPr>
          <w:rFonts w:ascii="仿宋_GB2312" w:eastAsia="仿宋_GB2312" w:hAnsi="楷体"/>
          <w:sz w:val="32"/>
          <w:szCs w:val="32"/>
        </w:rPr>
        <w:t>3</w:t>
      </w:r>
      <w:r>
        <w:rPr>
          <w:rFonts w:ascii="仿宋_GB2312" w:eastAsia="仿宋_GB2312" w:hAnsi="楷体" w:hint="eastAsia"/>
          <w:sz w:val="32"/>
          <w:szCs w:val="32"/>
        </w:rPr>
        <w:t>）实施主体：淮北市西园中学。</w:t>
      </w:r>
    </w:p>
    <w:p w:rsidR="006D0162" w:rsidRDefault="00306306">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4</w:t>
      </w:r>
      <w:r>
        <w:rPr>
          <w:rFonts w:ascii="仿宋_GB2312" w:eastAsia="仿宋_GB2312" w:hAnsi="楷体" w:hint="eastAsia"/>
          <w:sz w:val="32"/>
          <w:szCs w:val="32"/>
        </w:rPr>
        <w:t>）起止时间：</w:t>
      </w:r>
      <w:r>
        <w:rPr>
          <w:rFonts w:ascii="仿宋_GB2312" w:eastAsia="仿宋_GB2312" w:hAnsi="楷体"/>
          <w:sz w:val="32"/>
          <w:szCs w:val="32"/>
        </w:rPr>
        <w:t>202</w:t>
      </w:r>
      <w:r w:rsidR="00E01FE7">
        <w:rPr>
          <w:rFonts w:ascii="仿宋_GB2312" w:eastAsia="仿宋_GB2312" w:hAnsi="楷体" w:hint="eastAsia"/>
          <w:sz w:val="32"/>
          <w:szCs w:val="32"/>
        </w:rPr>
        <w:t>5</w:t>
      </w:r>
      <w:r>
        <w:rPr>
          <w:rFonts w:ascii="仿宋_GB2312" w:eastAsia="仿宋_GB2312" w:hAnsi="楷体" w:hint="eastAsia"/>
          <w:sz w:val="32"/>
          <w:szCs w:val="32"/>
        </w:rPr>
        <w:t>年</w:t>
      </w:r>
      <w:r>
        <w:rPr>
          <w:rFonts w:ascii="仿宋_GB2312" w:eastAsia="仿宋_GB2312" w:hAnsi="楷体"/>
          <w:sz w:val="32"/>
          <w:szCs w:val="32"/>
        </w:rPr>
        <w:t>1-12</w:t>
      </w:r>
      <w:r>
        <w:rPr>
          <w:rFonts w:ascii="仿宋_GB2312" w:eastAsia="仿宋_GB2312" w:hAnsi="楷体" w:hint="eastAsia"/>
          <w:sz w:val="32"/>
          <w:szCs w:val="32"/>
        </w:rPr>
        <w:t>月。</w:t>
      </w:r>
    </w:p>
    <w:p w:rsidR="00E01FE7" w:rsidRDefault="00306306" w:rsidP="00E01FE7">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5</w:t>
      </w:r>
      <w:r>
        <w:rPr>
          <w:rFonts w:ascii="仿宋_GB2312" w:eastAsia="仿宋_GB2312" w:hAnsi="楷体" w:hint="eastAsia"/>
          <w:sz w:val="32"/>
          <w:szCs w:val="32"/>
        </w:rPr>
        <w:t>）项目内容：</w:t>
      </w:r>
      <w:r w:rsidR="00E01FE7">
        <w:rPr>
          <w:rFonts w:ascii="仿宋_GB2312" w:eastAsia="仿宋_GB2312" w:hAnsi="楷体" w:hint="eastAsia"/>
          <w:sz w:val="32"/>
          <w:szCs w:val="32"/>
        </w:rPr>
        <w:t>学校</w:t>
      </w:r>
      <w:r w:rsidR="00E01FE7">
        <w:rPr>
          <w:rFonts w:ascii="仿宋_GB2312" w:eastAsia="仿宋_GB2312" w:hAnsi="楷体"/>
          <w:sz w:val="32"/>
          <w:szCs w:val="32"/>
        </w:rPr>
        <w:t>1999</w:t>
      </w:r>
      <w:r w:rsidR="00E01FE7">
        <w:rPr>
          <w:rFonts w:ascii="仿宋_GB2312" w:eastAsia="仿宋_GB2312" w:hAnsi="楷体" w:hint="eastAsia"/>
          <w:sz w:val="32"/>
          <w:szCs w:val="32"/>
        </w:rPr>
        <w:t>年</w:t>
      </w:r>
      <w:r w:rsidR="00E01FE7">
        <w:rPr>
          <w:rFonts w:ascii="仿宋_GB2312" w:eastAsia="仿宋_GB2312" w:hAnsi="楷体"/>
          <w:sz w:val="32"/>
          <w:szCs w:val="32"/>
        </w:rPr>
        <w:t>9</w:t>
      </w:r>
      <w:r w:rsidR="00E01FE7">
        <w:rPr>
          <w:rFonts w:ascii="仿宋_GB2312" w:eastAsia="仿宋_GB2312" w:hAnsi="楷体" w:hint="eastAsia"/>
          <w:sz w:val="32"/>
          <w:szCs w:val="32"/>
        </w:rPr>
        <w:t>月建校，目前在校学生约</w:t>
      </w:r>
      <w:r w:rsidR="00E01FE7">
        <w:rPr>
          <w:rFonts w:ascii="仿宋_GB2312" w:eastAsia="仿宋_GB2312" w:hAnsi="楷体"/>
          <w:sz w:val="32"/>
          <w:szCs w:val="32"/>
        </w:rPr>
        <w:t>2</w:t>
      </w:r>
      <w:r w:rsidR="00E01FE7">
        <w:rPr>
          <w:rFonts w:ascii="仿宋_GB2312" w:eastAsia="仿宋_GB2312" w:hAnsi="楷体" w:hint="eastAsia"/>
          <w:sz w:val="32"/>
          <w:szCs w:val="32"/>
        </w:rPr>
        <w:t>155人</w:t>
      </w:r>
      <w:r w:rsidR="00E01FE7">
        <w:rPr>
          <w:rFonts w:ascii="仿宋_GB2312" w:eastAsia="仿宋_GB2312" w:hAnsi="仿宋" w:hint="eastAsia"/>
          <w:sz w:val="32"/>
          <w:szCs w:val="32"/>
        </w:rPr>
        <w:t>，有部分学生家庭困难，对这部分学生予以补助0.75万元。</w:t>
      </w:r>
    </w:p>
    <w:p w:rsidR="006D0162" w:rsidRDefault="00306306">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6</w:t>
      </w:r>
      <w:r>
        <w:rPr>
          <w:rFonts w:ascii="仿宋_GB2312" w:eastAsia="仿宋_GB2312" w:hAnsi="楷体" w:hint="eastAsia"/>
          <w:sz w:val="32"/>
          <w:szCs w:val="32"/>
        </w:rPr>
        <w:t>）年度预算安排：</w:t>
      </w:r>
      <w:r w:rsidR="00E01FE7">
        <w:rPr>
          <w:rFonts w:ascii="仿宋_GB2312" w:eastAsia="仿宋_GB2312" w:hAnsi="楷体" w:hint="eastAsia"/>
          <w:sz w:val="32"/>
          <w:szCs w:val="32"/>
        </w:rPr>
        <w:t>0.75</w:t>
      </w:r>
      <w:r>
        <w:rPr>
          <w:rFonts w:ascii="仿宋_GB2312" w:eastAsia="仿宋_GB2312" w:hAnsi="楷体" w:hint="eastAsia"/>
          <w:sz w:val="32"/>
          <w:szCs w:val="32"/>
        </w:rPr>
        <w:t>万元。</w:t>
      </w:r>
    </w:p>
    <w:p w:rsidR="006D0162" w:rsidRDefault="00306306">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7</w:t>
      </w:r>
      <w:r>
        <w:rPr>
          <w:rFonts w:ascii="仿宋_GB2312" w:eastAsia="仿宋_GB2312" w:hAnsi="楷体" w:hint="eastAsia"/>
          <w:sz w:val="32"/>
          <w:szCs w:val="32"/>
        </w:rPr>
        <w:t>）绩效目标：</w:t>
      </w:r>
      <w:r w:rsidR="00E01FE7">
        <w:rPr>
          <w:rFonts w:ascii="仿宋_GB2312" w:eastAsia="仿宋_GB2312" w:hAnsi="楷体" w:hint="eastAsia"/>
          <w:sz w:val="32"/>
          <w:szCs w:val="32"/>
        </w:rPr>
        <w:t>保证每一位学生不因经济困难而辍学，顺利读完九年义务教育</w:t>
      </w:r>
      <w:r>
        <w:rPr>
          <w:rFonts w:ascii="仿宋_GB2312" w:eastAsia="仿宋_GB2312" w:hAnsi="楷体" w:hint="eastAsia"/>
          <w:sz w:val="32"/>
          <w:szCs w:val="32"/>
        </w:rPr>
        <w:t>。</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9"/>
        <w:gridCol w:w="1926"/>
        <w:gridCol w:w="1423"/>
        <w:gridCol w:w="1848"/>
        <w:gridCol w:w="414"/>
        <w:gridCol w:w="1966"/>
      </w:tblGrid>
      <w:tr w:rsidR="00E01FE7" w:rsidTr="00280377">
        <w:trPr>
          <w:trHeight w:val="253"/>
        </w:trPr>
        <w:tc>
          <w:tcPr>
            <w:tcW w:w="9020" w:type="dxa"/>
            <w:gridSpan w:val="8"/>
            <w:tcBorders>
              <w:top w:val="nil"/>
              <w:left w:val="nil"/>
              <w:bottom w:val="nil"/>
              <w:right w:val="nil"/>
            </w:tcBorders>
            <w:vAlign w:val="center"/>
          </w:tcPr>
          <w:p w:rsidR="00E01FE7" w:rsidRDefault="00E01FE7" w:rsidP="00280377">
            <w:pPr>
              <w:widowControl/>
              <w:jc w:val="center"/>
              <w:textAlignment w:val="center"/>
              <w:rPr>
                <w:rFonts w:ascii="宋体" w:cs="宋体"/>
                <w:b/>
                <w:bCs/>
                <w:szCs w:val="32"/>
              </w:rPr>
            </w:pPr>
            <w:r>
              <w:rPr>
                <w:rFonts w:ascii="宋体" w:hAnsi="宋体" w:cs="宋体" w:hint="eastAsia"/>
                <w:b/>
                <w:color w:val="000000"/>
                <w:kern w:val="0"/>
                <w:sz w:val="28"/>
                <w:szCs w:val="28"/>
              </w:rPr>
              <w:t>项目支出绩效目标表</w:t>
            </w:r>
          </w:p>
        </w:tc>
      </w:tr>
      <w:tr w:rsidR="00E01FE7" w:rsidTr="00280377">
        <w:trPr>
          <w:trHeight w:val="506"/>
        </w:trPr>
        <w:tc>
          <w:tcPr>
            <w:tcW w:w="9020" w:type="dxa"/>
            <w:gridSpan w:val="8"/>
            <w:tcBorders>
              <w:top w:val="nil"/>
              <w:left w:val="nil"/>
              <w:right w:val="nil"/>
            </w:tcBorders>
            <w:vAlign w:val="center"/>
          </w:tcPr>
          <w:p w:rsidR="00E01FE7" w:rsidRDefault="00E01FE7" w:rsidP="00280377">
            <w:pPr>
              <w:widowControl/>
              <w:jc w:val="center"/>
              <w:textAlignment w:val="center"/>
              <w:rPr>
                <w:rFonts w:ascii="宋体" w:cs="宋体"/>
                <w:sz w:val="20"/>
              </w:rPr>
            </w:pPr>
            <w:r>
              <w:rPr>
                <w:rFonts w:ascii="宋体" w:hAnsi="宋体" w:cs="宋体" w:hint="eastAsia"/>
                <w:color w:val="000000"/>
                <w:kern w:val="0"/>
                <w:sz w:val="20"/>
                <w:szCs w:val="20"/>
              </w:rPr>
              <w:t xml:space="preserve"> （2025年度）                                </w:t>
            </w:r>
          </w:p>
        </w:tc>
      </w:tr>
      <w:tr w:rsidR="00E01FE7" w:rsidTr="00280377">
        <w:trPr>
          <w:trHeight w:val="472"/>
        </w:trPr>
        <w:tc>
          <w:tcPr>
            <w:tcW w:w="1443" w:type="dxa"/>
            <w:gridSpan w:val="3"/>
            <w:tcBorders>
              <w:tl2br w:val="nil"/>
              <w:tr2bl w:val="nil"/>
            </w:tcBorders>
            <w:vAlign w:val="center"/>
          </w:tcPr>
          <w:p w:rsidR="00E01FE7" w:rsidRDefault="00E01FE7" w:rsidP="00280377">
            <w:pPr>
              <w:widowControl/>
              <w:jc w:val="center"/>
              <w:textAlignment w:val="center"/>
              <w:rPr>
                <w:rFonts w:ascii="宋体" w:cs="宋体"/>
                <w:sz w:val="20"/>
              </w:rPr>
            </w:pPr>
            <w:r>
              <w:rPr>
                <w:rFonts w:ascii="宋体" w:hAnsi="宋体" w:cs="宋体" w:hint="eastAsia"/>
                <w:color w:val="000000"/>
                <w:kern w:val="0"/>
                <w:sz w:val="20"/>
                <w:szCs w:val="20"/>
              </w:rPr>
              <w:t>项目名称</w:t>
            </w:r>
          </w:p>
        </w:tc>
        <w:tc>
          <w:tcPr>
            <w:tcW w:w="7577" w:type="dxa"/>
            <w:gridSpan w:val="5"/>
            <w:tcBorders>
              <w:tl2br w:val="nil"/>
              <w:tr2bl w:val="nil"/>
            </w:tcBorders>
            <w:vAlign w:val="center"/>
          </w:tcPr>
          <w:p w:rsidR="00E01FE7" w:rsidRDefault="00E01FE7" w:rsidP="00E01FE7">
            <w:pPr>
              <w:jc w:val="center"/>
              <w:rPr>
                <w:rFonts w:ascii="宋体" w:cs="宋体"/>
                <w:sz w:val="20"/>
              </w:rPr>
            </w:pPr>
            <w:r>
              <w:rPr>
                <w:rFonts w:ascii="宋体" w:hAnsi="宋体" w:cs="宋体" w:hint="eastAsia"/>
                <w:color w:val="000000"/>
                <w:sz w:val="20"/>
                <w:szCs w:val="20"/>
              </w:rPr>
              <w:t>2025-</w:t>
            </w:r>
            <w:r>
              <w:rPr>
                <w:rFonts w:ascii="宋体" w:hAnsi="宋体" w:cs="宋体" w:hint="eastAsia"/>
                <w:color w:val="000000"/>
                <w:sz w:val="20"/>
                <w:szCs w:val="20"/>
              </w:rPr>
              <w:t>家庭经济困难学生生活补助</w:t>
            </w:r>
            <w:r>
              <w:rPr>
                <w:rFonts w:ascii="宋体" w:hAnsi="宋体" w:cs="宋体" w:hint="eastAsia"/>
                <w:color w:val="000000"/>
                <w:sz w:val="20"/>
                <w:szCs w:val="20"/>
              </w:rPr>
              <w:t>-初中</w:t>
            </w:r>
          </w:p>
        </w:tc>
      </w:tr>
      <w:tr w:rsidR="00E01FE7" w:rsidTr="00280377">
        <w:trPr>
          <w:trHeight w:val="491"/>
        </w:trPr>
        <w:tc>
          <w:tcPr>
            <w:tcW w:w="1443" w:type="dxa"/>
            <w:gridSpan w:val="3"/>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主管部门   及代码</w:t>
            </w:r>
          </w:p>
        </w:tc>
        <w:tc>
          <w:tcPr>
            <w:tcW w:w="3349" w:type="dxa"/>
            <w:gridSpan w:val="2"/>
            <w:tcBorders>
              <w:tl2br w:val="nil"/>
              <w:tr2bl w:val="nil"/>
            </w:tcBorders>
            <w:vAlign w:val="center"/>
          </w:tcPr>
          <w:p w:rsidR="00E01FE7" w:rsidRDefault="00E01FE7" w:rsidP="00280377">
            <w:pPr>
              <w:jc w:val="center"/>
              <w:rPr>
                <w:rFonts w:ascii="宋体" w:cs="宋体"/>
                <w:sz w:val="20"/>
              </w:rPr>
            </w:pPr>
            <w:r>
              <w:rPr>
                <w:rFonts w:ascii="宋体" w:cs="宋体" w:hint="eastAsia"/>
                <w:color w:val="000000"/>
                <w:sz w:val="20"/>
                <w:szCs w:val="20"/>
              </w:rPr>
              <w:t>淮北市教育局</w:t>
            </w:r>
          </w:p>
        </w:tc>
        <w:tc>
          <w:tcPr>
            <w:tcW w:w="1848" w:type="dxa"/>
            <w:tcBorders>
              <w:tl2br w:val="nil"/>
              <w:tr2bl w:val="nil"/>
            </w:tcBorders>
            <w:vAlign w:val="center"/>
          </w:tcPr>
          <w:p w:rsidR="00E01FE7" w:rsidRDefault="00E01FE7" w:rsidP="00280377">
            <w:pPr>
              <w:widowControl/>
              <w:jc w:val="center"/>
              <w:textAlignment w:val="center"/>
            </w:pPr>
            <w:r>
              <w:rPr>
                <w:rFonts w:ascii="宋体" w:hAnsi="宋体" w:cs="宋体" w:hint="eastAsia"/>
                <w:color w:val="000000"/>
                <w:kern w:val="0"/>
                <w:sz w:val="20"/>
                <w:szCs w:val="20"/>
              </w:rPr>
              <w:t>实施单位</w:t>
            </w:r>
          </w:p>
        </w:tc>
        <w:tc>
          <w:tcPr>
            <w:tcW w:w="2380" w:type="dxa"/>
            <w:gridSpan w:val="2"/>
            <w:tcBorders>
              <w:tl2br w:val="nil"/>
              <w:tr2bl w:val="nil"/>
            </w:tcBorders>
            <w:vAlign w:val="center"/>
          </w:tcPr>
          <w:p w:rsidR="00E01FE7" w:rsidRDefault="00E01FE7" w:rsidP="00280377">
            <w:pPr>
              <w:jc w:val="center"/>
            </w:pPr>
            <w:r>
              <w:rPr>
                <w:rFonts w:hint="eastAsia"/>
                <w:color w:val="000000"/>
                <w:sz w:val="20"/>
                <w:szCs w:val="20"/>
              </w:rPr>
              <w:t xml:space="preserve">淮北市西园中学　</w:t>
            </w:r>
          </w:p>
        </w:tc>
      </w:tr>
      <w:tr w:rsidR="00E01FE7" w:rsidTr="00280377">
        <w:trPr>
          <w:trHeight w:val="484"/>
        </w:trPr>
        <w:tc>
          <w:tcPr>
            <w:tcW w:w="1443" w:type="dxa"/>
            <w:gridSpan w:val="3"/>
            <w:tcBorders>
              <w:tl2br w:val="nil"/>
              <w:tr2bl w:val="nil"/>
            </w:tcBorders>
            <w:vAlign w:val="center"/>
          </w:tcPr>
          <w:p w:rsidR="00E01FE7" w:rsidRDefault="00E01FE7" w:rsidP="00280377">
            <w:pPr>
              <w:widowControl/>
              <w:jc w:val="center"/>
              <w:textAlignment w:val="center"/>
              <w:rPr>
                <w:rFonts w:ascii="宋体" w:cs="宋体"/>
                <w:sz w:val="20"/>
              </w:rPr>
            </w:pPr>
            <w:r>
              <w:rPr>
                <w:rFonts w:ascii="宋体" w:hAnsi="宋体" w:cs="宋体" w:hint="eastAsia"/>
                <w:color w:val="000000"/>
                <w:kern w:val="0"/>
                <w:sz w:val="20"/>
                <w:szCs w:val="20"/>
              </w:rPr>
              <w:t>项目来源</w:t>
            </w:r>
          </w:p>
        </w:tc>
        <w:tc>
          <w:tcPr>
            <w:tcW w:w="3349" w:type="dxa"/>
            <w:gridSpan w:val="2"/>
            <w:tcBorders>
              <w:tl2br w:val="nil"/>
              <w:tr2bl w:val="nil"/>
            </w:tcBorders>
            <w:vAlign w:val="center"/>
          </w:tcPr>
          <w:p w:rsidR="00E01FE7" w:rsidRDefault="00E01FE7" w:rsidP="00280377">
            <w:pPr>
              <w:jc w:val="center"/>
              <w:rPr>
                <w:rFonts w:ascii="宋体" w:cs="宋体"/>
                <w:sz w:val="20"/>
              </w:rPr>
            </w:pPr>
            <w:r>
              <w:rPr>
                <w:rFonts w:ascii="宋体" w:cs="宋体" w:hint="eastAsia"/>
                <w:color w:val="000000"/>
                <w:sz w:val="20"/>
                <w:szCs w:val="20"/>
              </w:rPr>
              <w:t>年初预算</w:t>
            </w:r>
          </w:p>
        </w:tc>
        <w:tc>
          <w:tcPr>
            <w:tcW w:w="1848" w:type="dxa"/>
            <w:tcBorders>
              <w:tl2br w:val="nil"/>
              <w:tr2bl w:val="nil"/>
            </w:tcBorders>
            <w:vAlign w:val="center"/>
          </w:tcPr>
          <w:p w:rsidR="00E01FE7" w:rsidRDefault="00E01FE7" w:rsidP="00280377">
            <w:pPr>
              <w:widowControl/>
              <w:jc w:val="center"/>
              <w:textAlignment w:val="center"/>
            </w:pPr>
            <w:r>
              <w:rPr>
                <w:rFonts w:ascii="宋体" w:hAnsi="宋体" w:cs="宋体" w:hint="eastAsia"/>
                <w:color w:val="000000"/>
                <w:kern w:val="0"/>
                <w:sz w:val="20"/>
                <w:szCs w:val="20"/>
              </w:rPr>
              <w:t>项目期</w:t>
            </w:r>
          </w:p>
        </w:tc>
        <w:tc>
          <w:tcPr>
            <w:tcW w:w="2380" w:type="dxa"/>
            <w:gridSpan w:val="2"/>
            <w:tcBorders>
              <w:tl2br w:val="nil"/>
              <w:tr2bl w:val="nil"/>
            </w:tcBorders>
            <w:vAlign w:val="center"/>
          </w:tcPr>
          <w:p w:rsidR="00E01FE7" w:rsidRDefault="00E01FE7" w:rsidP="00280377">
            <w:pPr>
              <w:jc w:val="center"/>
            </w:pPr>
            <w:r>
              <w:rPr>
                <w:rFonts w:hint="eastAsia"/>
                <w:color w:val="000000"/>
                <w:sz w:val="20"/>
                <w:szCs w:val="20"/>
              </w:rPr>
              <w:t>2025</w:t>
            </w:r>
            <w:r>
              <w:rPr>
                <w:rFonts w:hint="eastAsia"/>
                <w:color w:val="000000"/>
                <w:sz w:val="20"/>
                <w:szCs w:val="20"/>
              </w:rPr>
              <w:t>年</w:t>
            </w:r>
            <w:r>
              <w:rPr>
                <w:rFonts w:hint="eastAsia"/>
                <w:color w:val="000000"/>
                <w:sz w:val="20"/>
                <w:szCs w:val="20"/>
              </w:rPr>
              <w:t>1</w:t>
            </w:r>
            <w:r>
              <w:rPr>
                <w:rFonts w:hint="eastAsia"/>
                <w:color w:val="000000"/>
                <w:sz w:val="20"/>
                <w:szCs w:val="20"/>
              </w:rPr>
              <w:t>月</w:t>
            </w:r>
            <w:r>
              <w:rPr>
                <w:rFonts w:hint="eastAsia"/>
                <w:color w:val="000000"/>
                <w:sz w:val="20"/>
                <w:szCs w:val="20"/>
              </w:rPr>
              <w:t>-12</w:t>
            </w:r>
            <w:r>
              <w:rPr>
                <w:rFonts w:hint="eastAsia"/>
                <w:color w:val="000000"/>
                <w:sz w:val="20"/>
                <w:szCs w:val="20"/>
              </w:rPr>
              <w:t>月</w:t>
            </w:r>
          </w:p>
        </w:tc>
      </w:tr>
      <w:tr w:rsidR="00E01FE7" w:rsidTr="00280377">
        <w:trPr>
          <w:trHeight w:val="548"/>
        </w:trPr>
        <w:tc>
          <w:tcPr>
            <w:tcW w:w="1443" w:type="dxa"/>
            <w:gridSpan w:val="3"/>
            <w:vMerge w:val="restart"/>
            <w:tcBorders>
              <w:tl2br w:val="nil"/>
              <w:tr2bl w:val="nil"/>
            </w:tcBorders>
            <w:vAlign w:val="center"/>
          </w:tcPr>
          <w:p w:rsidR="00E01FE7" w:rsidRDefault="00E01FE7" w:rsidP="00280377">
            <w:pPr>
              <w:widowControl/>
              <w:jc w:val="center"/>
              <w:textAlignment w:val="center"/>
              <w:rPr>
                <w:rFonts w:ascii="宋体" w:cs="宋体"/>
                <w:sz w:val="20"/>
              </w:rPr>
            </w:pPr>
            <w:r>
              <w:rPr>
                <w:rFonts w:ascii="宋体" w:hAnsi="宋体" w:cs="宋体" w:hint="eastAsia"/>
                <w:color w:val="000000"/>
                <w:kern w:val="0"/>
                <w:sz w:val="20"/>
                <w:szCs w:val="20"/>
              </w:rPr>
              <w:t>项目资金</w:t>
            </w:r>
            <w:r>
              <w:rPr>
                <w:rFonts w:ascii="宋体" w:hAnsi="宋体" w:cs="宋体" w:hint="eastAsia"/>
                <w:color w:val="000000"/>
                <w:kern w:val="0"/>
                <w:sz w:val="20"/>
                <w:szCs w:val="20"/>
              </w:rPr>
              <w:br/>
              <w:t>（万元）</w:t>
            </w:r>
          </w:p>
        </w:tc>
        <w:tc>
          <w:tcPr>
            <w:tcW w:w="3349" w:type="dxa"/>
            <w:gridSpan w:val="2"/>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 xml:space="preserve"> 年度资金总额：</w:t>
            </w:r>
          </w:p>
        </w:tc>
        <w:tc>
          <w:tcPr>
            <w:tcW w:w="4228" w:type="dxa"/>
            <w:gridSpan w:val="3"/>
            <w:tcBorders>
              <w:tl2br w:val="nil"/>
              <w:tr2bl w:val="nil"/>
            </w:tcBorders>
            <w:vAlign w:val="center"/>
          </w:tcPr>
          <w:p w:rsidR="00E01FE7" w:rsidRDefault="00E01FE7" w:rsidP="00280377">
            <w:pPr>
              <w:jc w:val="right"/>
              <w:rPr>
                <w:rFonts w:ascii="宋体" w:cs="宋体"/>
                <w:sz w:val="20"/>
              </w:rPr>
            </w:pPr>
            <w:r>
              <w:rPr>
                <w:rFonts w:hint="eastAsia"/>
                <w:sz w:val="20"/>
                <w:szCs w:val="20"/>
              </w:rPr>
              <w:t>0.75</w:t>
            </w:r>
          </w:p>
        </w:tc>
      </w:tr>
      <w:tr w:rsidR="00E01FE7" w:rsidTr="00280377">
        <w:trPr>
          <w:trHeight w:val="570"/>
        </w:trPr>
        <w:tc>
          <w:tcPr>
            <w:tcW w:w="1443" w:type="dxa"/>
            <w:gridSpan w:val="3"/>
            <w:vMerge/>
            <w:tcBorders>
              <w:tl2br w:val="nil"/>
              <w:tr2bl w:val="nil"/>
            </w:tcBorders>
            <w:vAlign w:val="center"/>
          </w:tcPr>
          <w:p w:rsidR="00E01FE7" w:rsidRDefault="00E01FE7" w:rsidP="00280377">
            <w:pPr>
              <w:jc w:val="center"/>
              <w:rPr>
                <w:rFonts w:ascii="宋体" w:cs="宋体"/>
                <w:sz w:val="20"/>
              </w:rPr>
            </w:pPr>
          </w:p>
        </w:tc>
        <w:tc>
          <w:tcPr>
            <w:tcW w:w="3349" w:type="dxa"/>
            <w:gridSpan w:val="2"/>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 xml:space="preserve">   其中：财政拨款</w:t>
            </w:r>
          </w:p>
        </w:tc>
        <w:tc>
          <w:tcPr>
            <w:tcW w:w="4228" w:type="dxa"/>
            <w:gridSpan w:val="3"/>
            <w:tcBorders>
              <w:tl2br w:val="nil"/>
              <w:tr2bl w:val="nil"/>
            </w:tcBorders>
            <w:vAlign w:val="center"/>
          </w:tcPr>
          <w:p w:rsidR="00E01FE7" w:rsidRDefault="00E01FE7" w:rsidP="00280377">
            <w:pPr>
              <w:jc w:val="right"/>
              <w:rPr>
                <w:rFonts w:ascii="宋体" w:cs="宋体"/>
                <w:sz w:val="20"/>
              </w:rPr>
            </w:pPr>
            <w:r>
              <w:rPr>
                <w:rFonts w:ascii="宋体" w:cs="宋体" w:hint="eastAsia"/>
                <w:sz w:val="20"/>
              </w:rPr>
              <w:t>0.75</w:t>
            </w:r>
          </w:p>
        </w:tc>
      </w:tr>
      <w:tr w:rsidR="00E01FE7" w:rsidTr="00280377">
        <w:trPr>
          <w:trHeight w:val="550"/>
        </w:trPr>
        <w:tc>
          <w:tcPr>
            <w:tcW w:w="1443" w:type="dxa"/>
            <w:gridSpan w:val="3"/>
            <w:vMerge/>
            <w:tcBorders>
              <w:tl2br w:val="nil"/>
              <w:tr2bl w:val="nil"/>
            </w:tcBorders>
            <w:vAlign w:val="center"/>
          </w:tcPr>
          <w:p w:rsidR="00E01FE7" w:rsidRDefault="00E01FE7" w:rsidP="00280377">
            <w:pPr>
              <w:jc w:val="center"/>
              <w:rPr>
                <w:rFonts w:ascii="宋体" w:cs="宋体"/>
                <w:sz w:val="20"/>
              </w:rPr>
            </w:pPr>
          </w:p>
        </w:tc>
        <w:tc>
          <w:tcPr>
            <w:tcW w:w="3349" w:type="dxa"/>
            <w:gridSpan w:val="2"/>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 xml:space="preserve">         上年结转</w:t>
            </w:r>
          </w:p>
        </w:tc>
        <w:tc>
          <w:tcPr>
            <w:tcW w:w="4228" w:type="dxa"/>
            <w:gridSpan w:val="3"/>
            <w:tcBorders>
              <w:tl2br w:val="nil"/>
              <w:tr2bl w:val="nil"/>
            </w:tcBorders>
            <w:vAlign w:val="center"/>
          </w:tcPr>
          <w:p w:rsidR="00E01FE7" w:rsidRDefault="00E01FE7" w:rsidP="00280377">
            <w:pPr>
              <w:jc w:val="center"/>
              <w:rPr>
                <w:rFonts w:ascii="宋体" w:cs="宋体"/>
                <w:sz w:val="20"/>
              </w:rPr>
            </w:pPr>
            <w:r>
              <w:rPr>
                <w:rFonts w:ascii="宋体" w:cs="宋体" w:hint="eastAsia"/>
                <w:sz w:val="20"/>
              </w:rPr>
              <w:t>0</w:t>
            </w:r>
          </w:p>
        </w:tc>
      </w:tr>
      <w:tr w:rsidR="00E01FE7" w:rsidTr="00280377">
        <w:trPr>
          <w:trHeight w:val="558"/>
        </w:trPr>
        <w:tc>
          <w:tcPr>
            <w:tcW w:w="1443" w:type="dxa"/>
            <w:gridSpan w:val="3"/>
            <w:vMerge/>
            <w:tcBorders>
              <w:tl2br w:val="nil"/>
              <w:tr2bl w:val="nil"/>
            </w:tcBorders>
            <w:vAlign w:val="center"/>
          </w:tcPr>
          <w:p w:rsidR="00E01FE7" w:rsidRDefault="00E01FE7" w:rsidP="00280377">
            <w:pPr>
              <w:jc w:val="center"/>
              <w:rPr>
                <w:rFonts w:ascii="宋体" w:cs="宋体"/>
                <w:sz w:val="20"/>
              </w:rPr>
            </w:pPr>
          </w:p>
        </w:tc>
        <w:tc>
          <w:tcPr>
            <w:tcW w:w="3349" w:type="dxa"/>
            <w:gridSpan w:val="2"/>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 xml:space="preserve">         其他资金</w:t>
            </w:r>
          </w:p>
        </w:tc>
        <w:tc>
          <w:tcPr>
            <w:tcW w:w="4228" w:type="dxa"/>
            <w:gridSpan w:val="3"/>
            <w:tcBorders>
              <w:tl2br w:val="nil"/>
              <w:tr2bl w:val="nil"/>
            </w:tcBorders>
            <w:vAlign w:val="center"/>
          </w:tcPr>
          <w:p w:rsidR="00E01FE7" w:rsidRDefault="00E01FE7" w:rsidP="00280377">
            <w:pPr>
              <w:jc w:val="right"/>
              <w:rPr>
                <w:rFonts w:ascii="宋体" w:cs="宋体"/>
                <w:sz w:val="20"/>
              </w:rPr>
            </w:pPr>
            <w:r>
              <w:rPr>
                <w:rFonts w:ascii="宋体" w:cs="宋体" w:hint="eastAsia"/>
                <w:sz w:val="20"/>
              </w:rPr>
              <w:t>0</w:t>
            </w:r>
          </w:p>
        </w:tc>
      </w:tr>
      <w:tr w:rsidR="00E01FE7" w:rsidTr="00280377">
        <w:trPr>
          <w:trHeight w:val="1015"/>
        </w:trPr>
        <w:tc>
          <w:tcPr>
            <w:tcW w:w="675" w:type="dxa"/>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年度</w:t>
            </w:r>
            <w:r>
              <w:rPr>
                <w:rFonts w:ascii="宋体" w:hAnsi="宋体" w:cs="宋体" w:hint="eastAsia"/>
                <w:color w:val="000000"/>
                <w:kern w:val="0"/>
                <w:sz w:val="20"/>
                <w:szCs w:val="20"/>
              </w:rPr>
              <w:br/>
              <w:t>目标</w:t>
            </w:r>
          </w:p>
        </w:tc>
        <w:tc>
          <w:tcPr>
            <w:tcW w:w="8345" w:type="dxa"/>
            <w:gridSpan w:val="7"/>
            <w:tcBorders>
              <w:tl2br w:val="nil"/>
              <w:tr2bl w:val="nil"/>
            </w:tcBorders>
            <w:vAlign w:val="center"/>
          </w:tcPr>
          <w:p w:rsidR="00E01FE7" w:rsidRDefault="00E01FE7" w:rsidP="00280377">
            <w:pPr>
              <w:rPr>
                <w:rFonts w:ascii="宋体" w:cs="宋体" w:hint="eastAsia"/>
                <w:sz w:val="20"/>
                <w:szCs w:val="20"/>
              </w:rPr>
            </w:pPr>
            <w:r>
              <w:rPr>
                <w:rFonts w:ascii="宋体" w:cs="宋体" w:hint="eastAsia"/>
                <w:sz w:val="20"/>
                <w:szCs w:val="20"/>
              </w:rPr>
              <w:t>目标1、保障教育教学工作顺利完成。</w:t>
            </w:r>
          </w:p>
          <w:p w:rsidR="00E01FE7" w:rsidRDefault="00E01FE7" w:rsidP="00E01FE7">
            <w:pPr>
              <w:jc w:val="left"/>
              <w:rPr>
                <w:rFonts w:ascii="宋体" w:cs="宋体"/>
                <w:sz w:val="20"/>
              </w:rPr>
            </w:pPr>
            <w:r>
              <w:rPr>
                <w:rFonts w:ascii="宋体" w:cs="宋体" w:hint="eastAsia"/>
                <w:sz w:val="20"/>
                <w:szCs w:val="20"/>
              </w:rPr>
              <w:t>目标2、确保</w:t>
            </w:r>
            <w:r>
              <w:rPr>
                <w:rFonts w:ascii="宋体" w:cs="宋体" w:hint="eastAsia"/>
                <w:sz w:val="20"/>
                <w:szCs w:val="20"/>
              </w:rPr>
              <w:t>困难学生完成九年义务教育。</w:t>
            </w:r>
          </w:p>
        </w:tc>
      </w:tr>
      <w:tr w:rsidR="00E01FE7" w:rsidTr="00280377">
        <w:trPr>
          <w:trHeight w:val="508"/>
        </w:trPr>
        <w:tc>
          <w:tcPr>
            <w:tcW w:w="675" w:type="dxa"/>
            <w:vMerge w:val="restart"/>
            <w:tcBorders>
              <w:tl2br w:val="nil"/>
              <w:tr2bl w:val="nil"/>
            </w:tcBorders>
            <w:vAlign w:val="center"/>
          </w:tcPr>
          <w:p w:rsidR="00E01FE7" w:rsidRDefault="00E01FE7" w:rsidP="00280377">
            <w:pPr>
              <w:widowControl/>
              <w:jc w:val="center"/>
              <w:textAlignment w:val="center"/>
              <w:rPr>
                <w:rFonts w:ascii="宋体" w:cs="宋体"/>
                <w:sz w:val="20"/>
              </w:rPr>
            </w:pPr>
            <w:r>
              <w:rPr>
                <w:rFonts w:ascii="宋体" w:hAnsi="宋体" w:cs="宋体" w:hint="eastAsia"/>
                <w:color w:val="000000"/>
                <w:kern w:val="0"/>
                <w:sz w:val="20"/>
                <w:szCs w:val="20"/>
              </w:rPr>
              <w:t>绩</w:t>
            </w:r>
            <w:r>
              <w:rPr>
                <w:rFonts w:ascii="宋体" w:hAnsi="宋体" w:cs="宋体" w:hint="eastAsia"/>
                <w:color w:val="000000"/>
                <w:kern w:val="0"/>
                <w:sz w:val="20"/>
                <w:szCs w:val="20"/>
              </w:rPr>
              <w:br/>
              <w:t>效</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p>
        </w:tc>
        <w:tc>
          <w:tcPr>
            <w:tcW w:w="709" w:type="dxa"/>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985" w:type="dxa"/>
            <w:gridSpan w:val="2"/>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二级指标</w:t>
            </w:r>
          </w:p>
        </w:tc>
        <w:tc>
          <w:tcPr>
            <w:tcW w:w="3685" w:type="dxa"/>
            <w:gridSpan w:val="3"/>
            <w:tcBorders>
              <w:tl2br w:val="nil"/>
              <w:tr2bl w:val="nil"/>
            </w:tcBorders>
            <w:vAlign w:val="center"/>
          </w:tcPr>
          <w:p w:rsidR="00E01FE7" w:rsidRDefault="00E01FE7" w:rsidP="00280377">
            <w:pPr>
              <w:widowControl/>
              <w:jc w:val="center"/>
              <w:textAlignment w:val="center"/>
              <w:rPr>
                <w:rFonts w:ascii="宋体" w:cs="宋体"/>
                <w:sz w:val="20"/>
              </w:rPr>
            </w:pPr>
            <w:r>
              <w:rPr>
                <w:rFonts w:ascii="宋体" w:hAnsi="宋体" w:cs="宋体" w:hint="eastAsia"/>
                <w:color w:val="000000"/>
                <w:kern w:val="0"/>
                <w:sz w:val="20"/>
                <w:szCs w:val="20"/>
              </w:rPr>
              <w:t>三级指标</w:t>
            </w:r>
          </w:p>
        </w:tc>
        <w:tc>
          <w:tcPr>
            <w:tcW w:w="1966" w:type="dxa"/>
            <w:tcBorders>
              <w:tl2br w:val="nil"/>
              <w:tr2bl w:val="nil"/>
            </w:tcBorders>
            <w:vAlign w:val="center"/>
          </w:tcPr>
          <w:p w:rsidR="00E01FE7" w:rsidRDefault="00E01FE7" w:rsidP="00280377">
            <w:pPr>
              <w:widowControl/>
              <w:jc w:val="center"/>
              <w:textAlignment w:val="center"/>
              <w:rPr>
                <w:rFonts w:ascii="宋体" w:cs="宋体"/>
                <w:sz w:val="20"/>
              </w:rPr>
            </w:pPr>
            <w:r>
              <w:rPr>
                <w:rFonts w:ascii="宋体" w:hAnsi="宋体" w:cs="宋体" w:hint="eastAsia"/>
                <w:color w:val="000000"/>
                <w:kern w:val="0"/>
                <w:sz w:val="20"/>
                <w:szCs w:val="20"/>
              </w:rPr>
              <w:t>指标值</w:t>
            </w:r>
          </w:p>
        </w:tc>
      </w:tr>
      <w:tr w:rsidR="00E01FE7" w:rsidTr="00280377">
        <w:trPr>
          <w:trHeight w:val="575"/>
        </w:trPr>
        <w:tc>
          <w:tcPr>
            <w:tcW w:w="675" w:type="dxa"/>
            <w:vMerge/>
            <w:tcBorders>
              <w:tl2br w:val="nil"/>
              <w:tr2bl w:val="nil"/>
            </w:tcBorders>
            <w:vAlign w:val="center"/>
          </w:tcPr>
          <w:p w:rsidR="00E01FE7" w:rsidRDefault="00E01FE7" w:rsidP="00280377">
            <w:pPr>
              <w:jc w:val="center"/>
              <w:rPr>
                <w:rFonts w:ascii="宋体" w:cs="宋体"/>
                <w:sz w:val="20"/>
              </w:rPr>
            </w:pPr>
          </w:p>
        </w:tc>
        <w:tc>
          <w:tcPr>
            <w:tcW w:w="709" w:type="dxa"/>
            <w:vMerge w:val="restart"/>
            <w:tcBorders>
              <w:tl2br w:val="nil"/>
              <w:tr2bl w:val="nil"/>
            </w:tcBorders>
            <w:vAlign w:val="center"/>
          </w:tcPr>
          <w:p w:rsidR="00E01FE7" w:rsidRDefault="00E01FE7" w:rsidP="00280377">
            <w:pPr>
              <w:widowControl/>
              <w:jc w:val="center"/>
              <w:textAlignment w:val="center"/>
              <w:rPr>
                <w:rFonts w:ascii="宋体" w:cs="宋体"/>
                <w:sz w:val="20"/>
              </w:rPr>
            </w:pPr>
            <w:r>
              <w:rPr>
                <w:rFonts w:ascii="宋体" w:hAnsi="宋体" w:cs="宋体" w:hint="eastAsia"/>
                <w:color w:val="000000"/>
                <w:kern w:val="0"/>
                <w:sz w:val="20"/>
                <w:szCs w:val="20"/>
              </w:rPr>
              <w:t>产出指标</w:t>
            </w:r>
          </w:p>
        </w:tc>
        <w:tc>
          <w:tcPr>
            <w:tcW w:w="1985" w:type="dxa"/>
            <w:gridSpan w:val="2"/>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数量指标</w:t>
            </w:r>
          </w:p>
        </w:tc>
        <w:tc>
          <w:tcPr>
            <w:tcW w:w="3685" w:type="dxa"/>
            <w:gridSpan w:val="3"/>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指标1：</w:t>
            </w:r>
            <w:r>
              <w:rPr>
                <w:rFonts w:hint="eastAsia"/>
                <w:sz w:val="20"/>
                <w:szCs w:val="20"/>
              </w:rPr>
              <w:t>保障师生人数</w:t>
            </w:r>
          </w:p>
        </w:tc>
        <w:tc>
          <w:tcPr>
            <w:tcW w:w="1966" w:type="dxa"/>
            <w:tcBorders>
              <w:tl2br w:val="nil"/>
              <w:tr2bl w:val="nil"/>
            </w:tcBorders>
            <w:vAlign w:val="center"/>
          </w:tcPr>
          <w:p w:rsidR="00E01FE7" w:rsidRDefault="00E01FE7" w:rsidP="00280377">
            <w:pPr>
              <w:jc w:val="center"/>
              <w:rPr>
                <w:rFonts w:ascii="宋体" w:cs="宋体"/>
                <w:sz w:val="20"/>
              </w:rPr>
            </w:pPr>
            <w:r>
              <w:rPr>
                <w:rFonts w:ascii="宋体" w:cs="宋体" w:hint="eastAsia"/>
                <w:sz w:val="20"/>
              </w:rPr>
              <w:t>2155</w:t>
            </w:r>
          </w:p>
        </w:tc>
      </w:tr>
      <w:tr w:rsidR="00E01FE7" w:rsidTr="00280377">
        <w:trPr>
          <w:trHeight w:val="696"/>
        </w:trPr>
        <w:tc>
          <w:tcPr>
            <w:tcW w:w="675" w:type="dxa"/>
            <w:vMerge/>
            <w:tcBorders>
              <w:tl2br w:val="nil"/>
              <w:tr2bl w:val="nil"/>
            </w:tcBorders>
            <w:vAlign w:val="center"/>
          </w:tcPr>
          <w:p w:rsidR="00E01FE7" w:rsidRDefault="00E01FE7" w:rsidP="00280377">
            <w:pPr>
              <w:jc w:val="center"/>
              <w:rPr>
                <w:rFonts w:ascii="宋体" w:cs="宋体"/>
                <w:sz w:val="20"/>
              </w:rPr>
            </w:pPr>
          </w:p>
        </w:tc>
        <w:tc>
          <w:tcPr>
            <w:tcW w:w="709" w:type="dxa"/>
            <w:vMerge/>
            <w:tcBorders>
              <w:tl2br w:val="nil"/>
              <w:tr2bl w:val="nil"/>
            </w:tcBorders>
            <w:vAlign w:val="center"/>
          </w:tcPr>
          <w:p w:rsidR="00E01FE7" w:rsidRDefault="00E01FE7" w:rsidP="00280377">
            <w:pPr>
              <w:jc w:val="center"/>
              <w:rPr>
                <w:rFonts w:ascii="宋体" w:cs="宋体"/>
                <w:sz w:val="20"/>
              </w:rPr>
            </w:pPr>
          </w:p>
        </w:tc>
        <w:tc>
          <w:tcPr>
            <w:tcW w:w="1985" w:type="dxa"/>
            <w:gridSpan w:val="2"/>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质量指标</w:t>
            </w:r>
          </w:p>
        </w:tc>
        <w:tc>
          <w:tcPr>
            <w:tcW w:w="3685" w:type="dxa"/>
            <w:gridSpan w:val="3"/>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指标1：</w:t>
            </w:r>
            <w:r>
              <w:rPr>
                <w:rFonts w:hint="eastAsia"/>
                <w:sz w:val="20"/>
                <w:szCs w:val="20"/>
              </w:rPr>
              <w:t>经费支出合规性</w:t>
            </w:r>
          </w:p>
        </w:tc>
        <w:tc>
          <w:tcPr>
            <w:tcW w:w="1966" w:type="dxa"/>
            <w:tcBorders>
              <w:tl2br w:val="nil"/>
              <w:tr2bl w:val="nil"/>
            </w:tcBorders>
            <w:vAlign w:val="center"/>
          </w:tcPr>
          <w:p w:rsidR="00E01FE7" w:rsidRDefault="00E01FE7" w:rsidP="00280377">
            <w:pPr>
              <w:jc w:val="center"/>
              <w:rPr>
                <w:rFonts w:ascii="宋体" w:cs="宋体"/>
                <w:sz w:val="20"/>
              </w:rPr>
            </w:pPr>
            <w:r>
              <w:rPr>
                <w:rFonts w:hint="eastAsia"/>
                <w:sz w:val="20"/>
                <w:szCs w:val="20"/>
              </w:rPr>
              <w:t>高质量实施</w:t>
            </w:r>
          </w:p>
        </w:tc>
      </w:tr>
      <w:tr w:rsidR="00E01FE7" w:rsidTr="00280377">
        <w:trPr>
          <w:trHeight w:val="563"/>
        </w:trPr>
        <w:tc>
          <w:tcPr>
            <w:tcW w:w="675" w:type="dxa"/>
            <w:vMerge/>
            <w:tcBorders>
              <w:tl2br w:val="nil"/>
              <w:tr2bl w:val="nil"/>
            </w:tcBorders>
            <w:vAlign w:val="center"/>
          </w:tcPr>
          <w:p w:rsidR="00E01FE7" w:rsidRDefault="00E01FE7" w:rsidP="00280377">
            <w:pPr>
              <w:jc w:val="center"/>
              <w:rPr>
                <w:rFonts w:ascii="宋体" w:cs="宋体"/>
                <w:sz w:val="20"/>
              </w:rPr>
            </w:pPr>
          </w:p>
        </w:tc>
        <w:tc>
          <w:tcPr>
            <w:tcW w:w="709" w:type="dxa"/>
            <w:vMerge/>
            <w:tcBorders>
              <w:tl2br w:val="nil"/>
              <w:tr2bl w:val="nil"/>
            </w:tcBorders>
            <w:vAlign w:val="center"/>
          </w:tcPr>
          <w:p w:rsidR="00E01FE7" w:rsidRDefault="00E01FE7" w:rsidP="00280377">
            <w:pPr>
              <w:jc w:val="center"/>
              <w:rPr>
                <w:rFonts w:ascii="宋体" w:cs="宋体"/>
                <w:sz w:val="20"/>
              </w:rPr>
            </w:pPr>
          </w:p>
        </w:tc>
        <w:tc>
          <w:tcPr>
            <w:tcW w:w="1985" w:type="dxa"/>
            <w:gridSpan w:val="2"/>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时效指标</w:t>
            </w:r>
          </w:p>
        </w:tc>
        <w:tc>
          <w:tcPr>
            <w:tcW w:w="3685" w:type="dxa"/>
            <w:gridSpan w:val="3"/>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指标1：</w:t>
            </w:r>
            <w:r>
              <w:rPr>
                <w:rFonts w:hint="eastAsia"/>
                <w:sz w:val="20"/>
                <w:szCs w:val="20"/>
              </w:rPr>
              <w:t>项目完成及时性</w:t>
            </w:r>
          </w:p>
        </w:tc>
        <w:tc>
          <w:tcPr>
            <w:tcW w:w="1966" w:type="dxa"/>
            <w:tcBorders>
              <w:tl2br w:val="nil"/>
              <w:tr2bl w:val="nil"/>
            </w:tcBorders>
            <w:vAlign w:val="center"/>
          </w:tcPr>
          <w:p w:rsidR="00E01FE7" w:rsidRDefault="00E01FE7" w:rsidP="00280377">
            <w:pPr>
              <w:jc w:val="center"/>
              <w:rPr>
                <w:rFonts w:ascii="宋体" w:cs="宋体"/>
                <w:sz w:val="20"/>
              </w:rPr>
            </w:pPr>
            <w:r>
              <w:rPr>
                <w:rFonts w:hint="eastAsia"/>
                <w:sz w:val="20"/>
                <w:szCs w:val="20"/>
              </w:rPr>
              <w:t>按计划实施</w:t>
            </w:r>
          </w:p>
        </w:tc>
      </w:tr>
      <w:tr w:rsidR="00E01FE7" w:rsidTr="00280377">
        <w:trPr>
          <w:trHeight w:val="542"/>
        </w:trPr>
        <w:tc>
          <w:tcPr>
            <w:tcW w:w="675" w:type="dxa"/>
            <w:vMerge/>
            <w:tcBorders>
              <w:tl2br w:val="nil"/>
              <w:tr2bl w:val="nil"/>
            </w:tcBorders>
            <w:vAlign w:val="center"/>
          </w:tcPr>
          <w:p w:rsidR="00E01FE7" w:rsidRDefault="00E01FE7" w:rsidP="00280377">
            <w:pPr>
              <w:jc w:val="center"/>
              <w:rPr>
                <w:rFonts w:ascii="宋体" w:cs="宋体"/>
                <w:sz w:val="20"/>
              </w:rPr>
            </w:pPr>
          </w:p>
        </w:tc>
        <w:tc>
          <w:tcPr>
            <w:tcW w:w="709" w:type="dxa"/>
            <w:vMerge/>
            <w:tcBorders>
              <w:tl2br w:val="nil"/>
              <w:tr2bl w:val="nil"/>
            </w:tcBorders>
            <w:vAlign w:val="center"/>
          </w:tcPr>
          <w:p w:rsidR="00E01FE7" w:rsidRDefault="00E01FE7" w:rsidP="00280377">
            <w:pPr>
              <w:jc w:val="center"/>
              <w:rPr>
                <w:rFonts w:ascii="宋体" w:cs="宋体"/>
                <w:sz w:val="20"/>
              </w:rPr>
            </w:pPr>
          </w:p>
        </w:tc>
        <w:tc>
          <w:tcPr>
            <w:tcW w:w="1985" w:type="dxa"/>
            <w:gridSpan w:val="2"/>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成本指标</w:t>
            </w:r>
          </w:p>
        </w:tc>
        <w:tc>
          <w:tcPr>
            <w:tcW w:w="3685" w:type="dxa"/>
            <w:gridSpan w:val="3"/>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指标1：</w:t>
            </w:r>
            <w:r>
              <w:rPr>
                <w:rFonts w:ascii="宋体" w:cs="宋体" w:hint="eastAsia"/>
                <w:sz w:val="20"/>
                <w:szCs w:val="20"/>
              </w:rPr>
              <w:t>项目总成本</w:t>
            </w:r>
          </w:p>
        </w:tc>
        <w:tc>
          <w:tcPr>
            <w:tcW w:w="1966" w:type="dxa"/>
            <w:tcBorders>
              <w:tl2br w:val="nil"/>
              <w:tr2bl w:val="nil"/>
            </w:tcBorders>
            <w:vAlign w:val="center"/>
          </w:tcPr>
          <w:p w:rsidR="00E01FE7" w:rsidRDefault="00E01FE7" w:rsidP="0079273A">
            <w:pPr>
              <w:jc w:val="center"/>
              <w:rPr>
                <w:rFonts w:ascii="宋体" w:cs="宋体"/>
                <w:sz w:val="20"/>
              </w:rPr>
            </w:pPr>
            <w:r>
              <w:rPr>
                <w:rFonts w:ascii="宋体" w:hAnsi="宋体" w:cs="宋体" w:hint="eastAsia"/>
                <w:sz w:val="20"/>
                <w:szCs w:val="20"/>
              </w:rPr>
              <w:t>≦</w:t>
            </w:r>
            <w:r w:rsidR="0079273A">
              <w:rPr>
                <w:rFonts w:ascii="宋体" w:cs="宋体" w:hint="eastAsia"/>
                <w:sz w:val="20"/>
              </w:rPr>
              <w:t>0.75</w:t>
            </w:r>
            <w:r>
              <w:rPr>
                <w:rFonts w:ascii="宋体" w:cs="宋体" w:hint="eastAsia"/>
                <w:sz w:val="20"/>
              </w:rPr>
              <w:t>万元</w:t>
            </w:r>
          </w:p>
        </w:tc>
      </w:tr>
      <w:tr w:rsidR="00E01FE7" w:rsidTr="00280377">
        <w:trPr>
          <w:trHeight w:val="578"/>
        </w:trPr>
        <w:tc>
          <w:tcPr>
            <w:tcW w:w="675" w:type="dxa"/>
            <w:vMerge/>
            <w:tcBorders>
              <w:tl2br w:val="nil"/>
              <w:tr2bl w:val="nil"/>
            </w:tcBorders>
            <w:vAlign w:val="center"/>
          </w:tcPr>
          <w:p w:rsidR="00E01FE7" w:rsidRDefault="00E01FE7" w:rsidP="00280377">
            <w:pPr>
              <w:jc w:val="center"/>
              <w:rPr>
                <w:rFonts w:ascii="宋体" w:cs="宋体"/>
                <w:sz w:val="20"/>
              </w:rPr>
            </w:pPr>
          </w:p>
        </w:tc>
        <w:tc>
          <w:tcPr>
            <w:tcW w:w="709" w:type="dxa"/>
            <w:vMerge w:val="restart"/>
            <w:tcBorders>
              <w:tl2br w:val="nil"/>
              <w:tr2bl w:val="nil"/>
            </w:tcBorders>
            <w:vAlign w:val="center"/>
          </w:tcPr>
          <w:p w:rsidR="00E01FE7" w:rsidRDefault="00E01FE7" w:rsidP="00280377">
            <w:pPr>
              <w:widowControl/>
              <w:jc w:val="center"/>
              <w:textAlignment w:val="center"/>
              <w:rPr>
                <w:rFonts w:ascii="宋体" w:cs="宋体"/>
                <w:sz w:val="20"/>
              </w:rPr>
            </w:pPr>
            <w:r>
              <w:rPr>
                <w:rFonts w:ascii="宋体" w:hAnsi="宋体" w:cs="宋体" w:hint="eastAsia"/>
                <w:color w:val="000000"/>
                <w:kern w:val="0"/>
                <w:sz w:val="20"/>
                <w:szCs w:val="20"/>
              </w:rPr>
              <w:t>效益指标</w:t>
            </w:r>
          </w:p>
        </w:tc>
        <w:tc>
          <w:tcPr>
            <w:tcW w:w="1985" w:type="dxa"/>
            <w:gridSpan w:val="2"/>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经济效益指标</w:t>
            </w:r>
          </w:p>
        </w:tc>
        <w:tc>
          <w:tcPr>
            <w:tcW w:w="3685" w:type="dxa"/>
            <w:gridSpan w:val="3"/>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指标1：促进地区经济增长</w:t>
            </w:r>
          </w:p>
        </w:tc>
        <w:tc>
          <w:tcPr>
            <w:tcW w:w="1966" w:type="dxa"/>
            <w:tcBorders>
              <w:tl2br w:val="nil"/>
              <w:tr2bl w:val="nil"/>
            </w:tcBorders>
            <w:vAlign w:val="center"/>
          </w:tcPr>
          <w:p w:rsidR="00E01FE7" w:rsidRDefault="00E01FE7" w:rsidP="00280377">
            <w:pPr>
              <w:jc w:val="center"/>
              <w:rPr>
                <w:rFonts w:ascii="宋体" w:cs="宋体"/>
                <w:sz w:val="20"/>
              </w:rPr>
            </w:pPr>
            <w:r>
              <w:rPr>
                <w:rFonts w:ascii="宋体" w:cs="宋体" w:hint="eastAsia"/>
                <w:sz w:val="20"/>
              </w:rPr>
              <w:t>促进程度明显</w:t>
            </w:r>
          </w:p>
        </w:tc>
      </w:tr>
      <w:tr w:rsidR="00E01FE7" w:rsidTr="00280377">
        <w:trPr>
          <w:trHeight w:val="686"/>
        </w:trPr>
        <w:tc>
          <w:tcPr>
            <w:tcW w:w="675" w:type="dxa"/>
            <w:vMerge/>
            <w:tcBorders>
              <w:tl2br w:val="nil"/>
              <w:tr2bl w:val="nil"/>
            </w:tcBorders>
            <w:vAlign w:val="center"/>
          </w:tcPr>
          <w:p w:rsidR="00E01FE7" w:rsidRDefault="00E01FE7" w:rsidP="00280377">
            <w:pPr>
              <w:jc w:val="center"/>
              <w:rPr>
                <w:rFonts w:ascii="宋体" w:cs="宋体"/>
                <w:sz w:val="20"/>
              </w:rPr>
            </w:pPr>
          </w:p>
        </w:tc>
        <w:tc>
          <w:tcPr>
            <w:tcW w:w="709" w:type="dxa"/>
            <w:vMerge/>
            <w:tcBorders>
              <w:tl2br w:val="nil"/>
              <w:tr2bl w:val="nil"/>
            </w:tcBorders>
            <w:vAlign w:val="center"/>
          </w:tcPr>
          <w:p w:rsidR="00E01FE7" w:rsidRDefault="00E01FE7" w:rsidP="00280377">
            <w:pPr>
              <w:jc w:val="center"/>
              <w:rPr>
                <w:rFonts w:ascii="宋体" w:cs="宋体"/>
                <w:sz w:val="20"/>
              </w:rPr>
            </w:pPr>
          </w:p>
        </w:tc>
        <w:tc>
          <w:tcPr>
            <w:tcW w:w="1985" w:type="dxa"/>
            <w:gridSpan w:val="2"/>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社会效益指标</w:t>
            </w:r>
          </w:p>
        </w:tc>
        <w:tc>
          <w:tcPr>
            <w:tcW w:w="3685" w:type="dxa"/>
            <w:gridSpan w:val="3"/>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指标1：</w:t>
            </w:r>
            <w:r w:rsidR="00993704">
              <w:rPr>
                <w:rFonts w:hint="eastAsia"/>
                <w:sz w:val="20"/>
                <w:szCs w:val="20"/>
              </w:rPr>
              <w:t>对学校教育教学质量的影响</w:t>
            </w:r>
          </w:p>
        </w:tc>
        <w:tc>
          <w:tcPr>
            <w:tcW w:w="1966" w:type="dxa"/>
            <w:tcBorders>
              <w:tl2br w:val="nil"/>
              <w:tr2bl w:val="nil"/>
            </w:tcBorders>
            <w:vAlign w:val="center"/>
          </w:tcPr>
          <w:p w:rsidR="00E01FE7" w:rsidRDefault="00E01FE7" w:rsidP="00280377">
            <w:pPr>
              <w:jc w:val="center"/>
              <w:rPr>
                <w:rFonts w:ascii="宋体" w:cs="宋体"/>
                <w:sz w:val="20"/>
              </w:rPr>
            </w:pPr>
            <w:r>
              <w:rPr>
                <w:rFonts w:ascii="宋体" w:cs="宋体" w:hint="eastAsia"/>
                <w:sz w:val="20"/>
              </w:rPr>
              <w:t>显著</w:t>
            </w:r>
          </w:p>
        </w:tc>
      </w:tr>
      <w:tr w:rsidR="00E01FE7" w:rsidTr="00280377">
        <w:trPr>
          <w:trHeight w:val="553"/>
        </w:trPr>
        <w:tc>
          <w:tcPr>
            <w:tcW w:w="675" w:type="dxa"/>
            <w:vMerge/>
            <w:tcBorders>
              <w:tl2br w:val="nil"/>
              <w:tr2bl w:val="nil"/>
            </w:tcBorders>
            <w:vAlign w:val="center"/>
          </w:tcPr>
          <w:p w:rsidR="00E01FE7" w:rsidRDefault="00E01FE7" w:rsidP="00280377">
            <w:pPr>
              <w:jc w:val="center"/>
              <w:rPr>
                <w:rFonts w:ascii="宋体" w:cs="宋体"/>
                <w:sz w:val="20"/>
              </w:rPr>
            </w:pPr>
          </w:p>
        </w:tc>
        <w:tc>
          <w:tcPr>
            <w:tcW w:w="709" w:type="dxa"/>
            <w:vMerge/>
            <w:tcBorders>
              <w:tl2br w:val="nil"/>
              <w:tr2bl w:val="nil"/>
            </w:tcBorders>
            <w:vAlign w:val="center"/>
          </w:tcPr>
          <w:p w:rsidR="00E01FE7" w:rsidRDefault="00E01FE7" w:rsidP="00280377">
            <w:pPr>
              <w:jc w:val="center"/>
              <w:rPr>
                <w:rFonts w:ascii="宋体" w:cs="宋体"/>
                <w:sz w:val="20"/>
              </w:rPr>
            </w:pPr>
          </w:p>
        </w:tc>
        <w:tc>
          <w:tcPr>
            <w:tcW w:w="1985" w:type="dxa"/>
            <w:gridSpan w:val="2"/>
            <w:tcBorders>
              <w:tl2br w:val="nil"/>
              <w:tr2bl w:val="nil"/>
            </w:tcBorders>
            <w:vAlign w:val="center"/>
          </w:tcPr>
          <w:p w:rsidR="00E01FE7" w:rsidRDefault="00E01FE7"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生态效益指标</w:t>
            </w:r>
          </w:p>
        </w:tc>
        <w:tc>
          <w:tcPr>
            <w:tcW w:w="3685" w:type="dxa"/>
            <w:gridSpan w:val="3"/>
            <w:tcBorders>
              <w:tl2br w:val="nil"/>
              <w:tr2bl w:val="nil"/>
            </w:tcBorders>
            <w:vAlign w:val="center"/>
          </w:tcPr>
          <w:p w:rsidR="00E01FE7" w:rsidRDefault="00E01FE7" w:rsidP="00280377">
            <w:pPr>
              <w:widowControl/>
              <w:jc w:val="left"/>
              <w:textAlignment w:val="center"/>
              <w:rPr>
                <w:rFonts w:ascii="宋体" w:cs="宋体"/>
                <w:sz w:val="20"/>
              </w:rPr>
            </w:pPr>
            <w:r>
              <w:rPr>
                <w:rFonts w:ascii="宋体" w:hAnsi="宋体" w:cs="宋体" w:hint="eastAsia"/>
                <w:color w:val="000000"/>
                <w:kern w:val="0"/>
                <w:sz w:val="20"/>
                <w:szCs w:val="20"/>
              </w:rPr>
              <w:t>指标1：民众对教育意识的提升</w:t>
            </w:r>
          </w:p>
        </w:tc>
        <w:tc>
          <w:tcPr>
            <w:tcW w:w="1966" w:type="dxa"/>
            <w:tcBorders>
              <w:tl2br w:val="nil"/>
              <w:tr2bl w:val="nil"/>
            </w:tcBorders>
            <w:vAlign w:val="center"/>
          </w:tcPr>
          <w:p w:rsidR="00E01FE7" w:rsidRDefault="00E01FE7" w:rsidP="00280377">
            <w:pPr>
              <w:jc w:val="center"/>
              <w:rPr>
                <w:rFonts w:ascii="宋体" w:cs="宋体"/>
                <w:sz w:val="20"/>
              </w:rPr>
            </w:pPr>
            <w:r>
              <w:rPr>
                <w:rFonts w:ascii="宋体" w:cs="宋体" w:hint="eastAsia"/>
                <w:sz w:val="20"/>
              </w:rPr>
              <w:t>提升程度明显</w:t>
            </w:r>
          </w:p>
        </w:tc>
      </w:tr>
      <w:tr w:rsidR="00E01FE7" w:rsidTr="00280377">
        <w:trPr>
          <w:trHeight w:val="420"/>
        </w:trPr>
        <w:tc>
          <w:tcPr>
            <w:tcW w:w="675" w:type="dxa"/>
            <w:vMerge/>
            <w:tcBorders>
              <w:tl2br w:val="nil"/>
              <w:tr2bl w:val="nil"/>
            </w:tcBorders>
            <w:vAlign w:val="center"/>
          </w:tcPr>
          <w:p w:rsidR="00E01FE7" w:rsidRDefault="00E01FE7" w:rsidP="00280377">
            <w:pPr>
              <w:jc w:val="center"/>
              <w:rPr>
                <w:rFonts w:ascii="宋体" w:cs="宋体"/>
                <w:sz w:val="20"/>
              </w:rPr>
            </w:pPr>
          </w:p>
        </w:tc>
        <w:tc>
          <w:tcPr>
            <w:tcW w:w="709" w:type="dxa"/>
            <w:vMerge/>
            <w:tcBorders>
              <w:tl2br w:val="nil"/>
              <w:tr2bl w:val="nil"/>
            </w:tcBorders>
            <w:vAlign w:val="center"/>
          </w:tcPr>
          <w:p w:rsidR="00E01FE7" w:rsidRDefault="00E01FE7" w:rsidP="00280377">
            <w:pPr>
              <w:jc w:val="center"/>
              <w:rPr>
                <w:rFonts w:ascii="宋体" w:cs="宋体"/>
                <w:sz w:val="20"/>
              </w:rPr>
            </w:pPr>
          </w:p>
        </w:tc>
        <w:tc>
          <w:tcPr>
            <w:tcW w:w="1985" w:type="dxa"/>
            <w:gridSpan w:val="2"/>
            <w:tcBorders>
              <w:tl2br w:val="nil"/>
              <w:tr2bl w:val="nil"/>
            </w:tcBorders>
            <w:vAlign w:val="center"/>
          </w:tcPr>
          <w:p w:rsidR="00E01FE7" w:rsidRDefault="00E01FE7" w:rsidP="00280377">
            <w:pPr>
              <w:widowControl/>
              <w:spacing w:line="200" w:lineRule="exact"/>
              <w:jc w:val="center"/>
              <w:rPr>
                <w:rFonts w:ascii="宋体" w:hAnsi="宋体" w:cs="宋体"/>
                <w:sz w:val="20"/>
              </w:rPr>
            </w:pPr>
            <w:r>
              <w:rPr>
                <w:rFonts w:ascii="宋体" w:hAnsi="宋体" w:cs="宋体" w:hint="eastAsia"/>
                <w:sz w:val="20"/>
              </w:rPr>
              <w:t>可持续影响指标</w:t>
            </w:r>
          </w:p>
        </w:tc>
        <w:tc>
          <w:tcPr>
            <w:tcW w:w="3685" w:type="dxa"/>
            <w:gridSpan w:val="3"/>
            <w:tcBorders>
              <w:tl2br w:val="nil"/>
              <w:tr2bl w:val="nil"/>
            </w:tcBorders>
            <w:vAlign w:val="center"/>
          </w:tcPr>
          <w:p w:rsidR="00E01FE7" w:rsidRDefault="00E01FE7" w:rsidP="00280377">
            <w:pPr>
              <w:widowControl/>
              <w:jc w:val="left"/>
              <w:textAlignment w:val="center"/>
              <w:rPr>
                <w:rFonts w:ascii="宋体" w:hAnsi="宋体" w:cs="宋体"/>
                <w:sz w:val="20"/>
              </w:rPr>
            </w:pPr>
            <w:r>
              <w:rPr>
                <w:rFonts w:ascii="宋体" w:hAnsi="宋体" w:cs="宋体" w:hint="eastAsia"/>
                <w:color w:val="000000"/>
                <w:kern w:val="0"/>
                <w:sz w:val="20"/>
                <w:szCs w:val="20"/>
              </w:rPr>
              <w:t>指标1：</w:t>
            </w:r>
            <w:r w:rsidR="00993704">
              <w:rPr>
                <w:rFonts w:hint="eastAsia"/>
                <w:sz w:val="20"/>
                <w:szCs w:val="20"/>
              </w:rPr>
              <w:t>对促进学校健康发展的影响程度</w:t>
            </w:r>
          </w:p>
        </w:tc>
        <w:tc>
          <w:tcPr>
            <w:tcW w:w="1966" w:type="dxa"/>
            <w:tcBorders>
              <w:tl2br w:val="nil"/>
              <w:tr2bl w:val="nil"/>
            </w:tcBorders>
            <w:vAlign w:val="center"/>
          </w:tcPr>
          <w:p w:rsidR="00E01FE7" w:rsidRDefault="00993704" w:rsidP="00280377">
            <w:pPr>
              <w:jc w:val="center"/>
              <w:rPr>
                <w:rFonts w:ascii="宋体" w:cs="宋体"/>
                <w:sz w:val="20"/>
              </w:rPr>
            </w:pPr>
            <w:r>
              <w:rPr>
                <w:rFonts w:ascii="宋体" w:cs="宋体" w:hint="eastAsia"/>
                <w:sz w:val="20"/>
              </w:rPr>
              <w:t>明显</w:t>
            </w:r>
          </w:p>
        </w:tc>
      </w:tr>
      <w:tr w:rsidR="00E01FE7" w:rsidTr="00280377">
        <w:trPr>
          <w:trHeight w:val="760"/>
        </w:trPr>
        <w:tc>
          <w:tcPr>
            <w:tcW w:w="675" w:type="dxa"/>
            <w:vMerge/>
            <w:tcBorders>
              <w:tl2br w:val="nil"/>
              <w:tr2bl w:val="nil"/>
            </w:tcBorders>
            <w:vAlign w:val="center"/>
          </w:tcPr>
          <w:p w:rsidR="00E01FE7" w:rsidRDefault="00E01FE7" w:rsidP="00280377">
            <w:pPr>
              <w:jc w:val="center"/>
              <w:rPr>
                <w:rFonts w:ascii="宋体" w:cs="宋体"/>
                <w:sz w:val="20"/>
              </w:rPr>
            </w:pPr>
          </w:p>
        </w:tc>
        <w:tc>
          <w:tcPr>
            <w:tcW w:w="709" w:type="dxa"/>
            <w:tcBorders>
              <w:tl2br w:val="nil"/>
              <w:tr2bl w:val="nil"/>
            </w:tcBorders>
            <w:vAlign w:val="center"/>
          </w:tcPr>
          <w:p w:rsidR="00E01FE7" w:rsidRDefault="00E01FE7" w:rsidP="00280377">
            <w:pPr>
              <w:widowControl/>
              <w:spacing w:line="200" w:lineRule="exact"/>
              <w:jc w:val="center"/>
              <w:rPr>
                <w:rFonts w:ascii="宋体" w:hAnsi="宋体" w:cs="宋体"/>
                <w:sz w:val="20"/>
              </w:rPr>
            </w:pPr>
            <w:r>
              <w:rPr>
                <w:rFonts w:ascii="宋体" w:hAnsi="宋体" w:cs="宋体" w:hint="eastAsia"/>
                <w:sz w:val="20"/>
              </w:rPr>
              <w:t>满意度指标</w:t>
            </w:r>
          </w:p>
        </w:tc>
        <w:tc>
          <w:tcPr>
            <w:tcW w:w="1985" w:type="dxa"/>
            <w:gridSpan w:val="2"/>
            <w:tcBorders>
              <w:tl2br w:val="nil"/>
              <w:tr2bl w:val="nil"/>
            </w:tcBorders>
            <w:vAlign w:val="center"/>
          </w:tcPr>
          <w:p w:rsidR="00E01FE7" w:rsidRDefault="00E01FE7" w:rsidP="00280377">
            <w:pPr>
              <w:widowControl/>
              <w:spacing w:line="200" w:lineRule="exact"/>
              <w:jc w:val="center"/>
              <w:rPr>
                <w:rFonts w:ascii="宋体" w:hAnsi="宋体" w:cs="宋体"/>
                <w:sz w:val="20"/>
              </w:rPr>
            </w:pPr>
            <w:r>
              <w:rPr>
                <w:rFonts w:ascii="宋体" w:hAnsi="宋体" w:cs="宋体" w:hint="eastAsia"/>
                <w:sz w:val="20"/>
              </w:rPr>
              <w:t>满意度指标</w:t>
            </w:r>
          </w:p>
        </w:tc>
        <w:tc>
          <w:tcPr>
            <w:tcW w:w="3685" w:type="dxa"/>
            <w:gridSpan w:val="3"/>
            <w:tcBorders>
              <w:tl2br w:val="nil"/>
              <w:tr2bl w:val="nil"/>
            </w:tcBorders>
            <w:vAlign w:val="center"/>
          </w:tcPr>
          <w:p w:rsidR="00E01FE7" w:rsidRDefault="00E01FE7" w:rsidP="00280377">
            <w:pPr>
              <w:widowControl/>
              <w:jc w:val="left"/>
              <w:textAlignment w:val="center"/>
              <w:rPr>
                <w:rFonts w:ascii="宋体" w:hAnsi="宋体" w:cs="宋体"/>
                <w:sz w:val="20"/>
              </w:rPr>
            </w:pPr>
            <w:r>
              <w:rPr>
                <w:rFonts w:ascii="宋体" w:hAnsi="宋体" w:cs="宋体" w:hint="eastAsia"/>
                <w:color w:val="000000"/>
                <w:kern w:val="0"/>
                <w:sz w:val="20"/>
                <w:szCs w:val="20"/>
              </w:rPr>
              <w:t>指标1：</w:t>
            </w:r>
            <w:r>
              <w:rPr>
                <w:rFonts w:hint="eastAsia"/>
                <w:sz w:val="20"/>
                <w:szCs w:val="20"/>
              </w:rPr>
              <w:t>师生满意度</w:t>
            </w:r>
          </w:p>
        </w:tc>
        <w:tc>
          <w:tcPr>
            <w:tcW w:w="1966" w:type="dxa"/>
            <w:tcBorders>
              <w:tl2br w:val="nil"/>
              <w:tr2bl w:val="nil"/>
            </w:tcBorders>
            <w:vAlign w:val="center"/>
          </w:tcPr>
          <w:p w:rsidR="00E01FE7" w:rsidRDefault="00E01FE7" w:rsidP="00280377">
            <w:pPr>
              <w:jc w:val="center"/>
              <w:rPr>
                <w:rFonts w:ascii="宋体" w:cs="宋体"/>
                <w:sz w:val="20"/>
              </w:rPr>
            </w:pPr>
            <w:r>
              <w:rPr>
                <w:rFonts w:hint="eastAsia"/>
                <w:sz w:val="20"/>
                <w:szCs w:val="20"/>
              </w:rPr>
              <w:t>≥</w:t>
            </w:r>
            <w:r>
              <w:rPr>
                <w:sz w:val="20"/>
                <w:szCs w:val="20"/>
              </w:rPr>
              <w:t>95%</w:t>
            </w:r>
          </w:p>
        </w:tc>
      </w:tr>
    </w:tbl>
    <w:p w:rsidR="006D0162" w:rsidRDefault="006D0162" w:rsidP="00B6288E">
      <w:pPr>
        <w:adjustRightInd w:val="0"/>
        <w:snapToGrid w:val="0"/>
        <w:spacing w:line="600" w:lineRule="exact"/>
        <w:ind w:firstLineChars="200" w:firstLine="643"/>
        <w:rPr>
          <w:rFonts w:ascii="仿宋_GB2312" w:eastAsia="仿宋_GB2312" w:hAnsi="楷体" w:hint="eastAsia"/>
          <w:b/>
          <w:sz w:val="32"/>
          <w:szCs w:val="32"/>
        </w:rPr>
      </w:pPr>
    </w:p>
    <w:p w:rsidR="0061110F" w:rsidRDefault="0061110F" w:rsidP="0061110F">
      <w:pPr>
        <w:adjustRightInd w:val="0"/>
        <w:snapToGrid w:val="0"/>
        <w:spacing w:line="600" w:lineRule="exact"/>
        <w:ind w:firstLineChars="250" w:firstLine="803"/>
        <w:rPr>
          <w:rFonts w:ascii="仿宋_GB2312" w:eastAsia="仿宋_GB2312" w:hAnsi="楷体"/>
          <w:b/>
          <w:sz w:val="32"/>
          <w:szCs w:val="32"/>
        </w:rPr>
      </w:pPr>
      <w:r>
        <w:rPr>
          <w:rFonts w:ascii="仿宋_GB2312" w:eastAsia="仿宋_GB2312" w:hAnsi="楷体" w:hint="eastAsia"/>
          <w:b/>
          <w:sz w:val="32"/>
          <w:szCs w:val="32"/>
        </w:rPr>
        <w:t>3</w:t>
      </w:r>
      <w:r>
        <w:rPr>
          <w:rFonts w:ascii="仿宋_GB2312" w:eastAsia="仿宋_GB2312" w:hAnsi="楷体"/>
          <w:b/>
          <w:sz w:val="32"/>
          <w:szCs w:val="32"/>
        </w:rPr>
        <w:t>.</w:t>
      </w:r>
      <w:r>
        <w:rPr>
          <w:rFonts w:ascii="仿宋_GB2312" w:eastAsia="仿宋_GB2312" w:hAnsi="楷体" w:hint="eastAsia"/>
          <w:b/>
          <w:sz w:val="32"/>
          <w:szCs w:val="32"/>
        </w:rPr>
        <w:t>“校舍维修改造及设备购置”项目。</w:t>
      </w:r>
    </w:p>
    <w:p w:rsidR="0061110F" w:rsidRDefault="0061110F" w:rsidP="0061110F">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1</w:t>
      </w:r>
      <w:r>
        <w:rPr>
          <w:rFonts w:ascii="仿宋_GB2312" w:eastAsia="仿宋_GB2312" w:hAnsi="楷体" w:hint="eastAsia"/>
          <w:sz w:val="32"/>
          <w:szCs w:val="32"/>
        </w:rPr>
        <w:t>）项目概述：学校</w:t>
      </w:r>
      <w:r>
        <w:rPr>
          <w:rFonts w:ascii="仿宋_GB2312" w:eastAsia="仿宋_GB2312" w:hAnsi="楷体"/>
          <w:sz w:val="32"/>
          <w:szCs w:val="32"/>
        </w:rPr>
        <w:t>1999</w:t>
      </w:r>
      <w:r>
        <w:rPr>
          <w:rFonts w:ascii="仿宋_GB2312" w:eastAsia="仿宋_GB2312" w:hAnsi="楷体" w:hint="eastAsia"/>
          <w:sz w:val="32"/>
          <w:szCs w:val="32"/>
        </w:rPr>
        <w:t>年</w:t>
      </w:r>
      <w:r>
        <w:rPr>
          <w:rFonts w:ascii="仿宋_GB2312" w:eastAsia="仿宋_GB2312" w:hAnsi="楷体"/>
          <w:sz w:val="32"/>
          <w:szCs w:val="32"/>
        </w:rPr>
        <w:t>9</w:t>
      </w:r>
      <w:r>
        <w:rPr>
          <w:rFonts w:ascii="仿宋_GB2312" w:eastAsia="仿宋_GB2312" w:hAnsi="楷体" w:hint="eastAsia"/>
          <w:sz w:val="32"/>
          <w:szCs w:val="32"/>
        </w:rPr>
        <w:t>月建校，</w:t>
      </w:r>
      <w:r w:rsidR="00C244AE">
        <w:rPr>
          <w:rFonts w:ascii="仿宋_GB2312" w:eastAsia="仿宋_GB2312" w:hAnsi="楷体" w:hint="eastAsia"/>
          <w:sz w:val="32"/>
          <w:szCs w:val="32"/>
        </w:rPr>
        <w:t>目前</w:t>
      </w:r>
      <w:r w:rsidRPr="0061110F">
        <w:rPr>
          <w:rFonts w:ascii="仿宋_GB2312" w:eastAsia="仿宋_GB2312" w:hAnsi="楷体" w:hint="eastAsia"/>
          <w:sz w:val="32"/>
          <w:szCs w:val="32"/>
        </w:rPr>
        <w:t>学校现有教职工</w:t>
      </w:r>
      <w:r w:rsidRPr="0061110F">
        <w:rPr>
          <w:rFonts w:ascii="仿宋_GB2312" w:eastAsia="仿宋_GB2312" w:hAnsi="楷体"/>
          <w:sz w:val="32"/>
          <w:szCs w:val="32"/>
        </w:rPr>
        <w:t>1</w:t>
      </w:r>
      <w:r w:rsidRPr="0061110F">
        <w:rPr>
          <w:rFonts w:ascii="仿宋_GB2312" w:eastAsia="仿宋_GB2312" w:hAnsi="楷体" w:hint="eastAsia"/>
          <w:sz w:val="32"/>
          <w:szCs w:val="32"/>
        </w:rPr>
        <w:t>57人</w:t>
      </w:r>
      <w:r>
        <w:rPr>
          <w:rFonts w:ascii="仿宋_GB2312" w:eastAsia="仿宋_GB2312" w:hAnsi="楷体" w:hint="eastAsia"/>
          <w:sz w:val="32"/>
          <w:szCs w:val="32"/>
        </w:rPr>
        <w:t>，在校学生约</w:t>
      </w:r>
      <w:r>
        <w:rPr>
          <w:rFonts w:ascii="仿宋_GB2312" w:eastAsia="仿宋_GB2312" w:hAnsi="楷体"/>
          <w:sz w:val="32"/>
          <w:szCs w:val="32"/>
        </w:rPr>
        <w:t>2</w:t>
      </w:r>
      <w:r>
        <w:rPr>
          <w:rFonts w:ascii="仿宋_GB2312" w:eastAsia="仿宋_GB2312" w:hAnsi="楷体" w:hint="eastAsia"/>
          <w:sz w:val="32"/>
          <w:szCs w:val="32"/>
        </w:rPr>
        <w:t>155人，固定资产原值已超过六千万元。为保障日常工作顺利开展，教育教学工作正常运行，特设此项目。其中</w:t>
      </w:r>
      <w:r w:rsidR="00C244AE">
        <w:rPr>
          <w:rFonts w:ascii="仿宋_GB2312" w:eastAsia="仿宋_GB2312" w:hAnsi="楷体" w:hint="eastAsia"/>
          <w:sz w:val="32"/>
          <w:szCs w:val="32"/>
        </w:rPr>
        <w:t>设备购置46.4万元，</w:t>
      </w:r>
      <w:r>
        <w:rPr>
          <w:rFonts w:ascii="仿宋_GB2312" w:eastAsia="仿宋_GB2312" w:hAnsi="楷体" w:hint="eastAsia"/>
          <w:sz w:val="32"/>
          <w:szCs w:val="32"/>
        </w:rPr>
        <w:t>办公费</w:t>
      </w:r>
      <w:r w:rsidR="00C244AE">
        <w:rPr>
          <w:rFonts w:ascii="仿宋_GB2312" w:eastAsia="仿宋_GB2312" w:hAnsi="楷体" w:hint="eastAsia"/>
          <w:sz w:val="32"/>
          <w:szCs w:val="32"/>
        </w:rPr>
        <w:t>10</w:t>
      </w:r>
      <w:r>
        <w:rPr>
          <w:rFonts w:ascii="仿宋_GB2312" w:eastAsia="仿宋_GB2312" w:hAnsi="楷体" w:hint="eastAsia"/>
          <w:sz w:val="32"/>
          <w:szCs w:val="32"/>
        </w:rPr>
        <w:t>万元、电费</w:t>
      </w:r>
      <w:r w:rsidR="00C244AE">
        <w:rPr>
          <w:rFonts w:ascii="仿宋_GB2312" w:eastAsia="仿宋_GB2312" w:hAnsi="楷体" w:hint="eastAsia"/>
          <w:sz w:val="32"/>
          <w:szCs w:val="32"/>
        </w:rPr>
        <w:t>4</w:t>
      </w:r>
      <w:r>
        <w:rPr>
          <w:rFonts w:ascii="仿宋_GB2312" w:eastAsia="仿宋_GB2312" w:hAnsi="楷体" w:hint="eastAsia"/>
          <w:sz w:val="32"/>
          <w:szCs w:val="32"/>
        </w:rPr>
        <w:t>万元、邮电费</w:t>
      </w:r>
      <w:r w:rsidR="00C244AE">
        <w:rPr>
          <w:rFonts w:ascii="仿宋_GB2312" w:eastAsia="仿宋_GB2312" w:hAnsi="楷体" w:hint="eastAsia"/>
          <w:sz w:val="32"/>
          <w:szCs w:val="32"/>
        </w:rPr>
        <w:t>3.6</w:t>
      </w:r>
      <w:r>
        <w:rPr>
          <w:rFonts w:ascii="仿宋_GB2312" w:eastAsia="仿宋_GB2312" w:hAnsi="楷体" w:hint="eastAsia"/>
          <w:sz w:val="32"/>
          <w:szCs w:val="32"/>
        </w:rPr>
        <w:t>万元、物业管理费5万元、维修费7万元、专用材料费</w:t>
      </w:r>
      <w:r w:rsidR="00C244AE">
        <w:rPr>
          <w:rFonts w:ascii="仿宋_GB2312" w:eastAsia="仿宋_GB2312" w:hAnsi="楷体" w:hint="eastAsia"/>
          <w:sz w:val="32"/>
          <w:szCs w:val="32"/>
        </w:rPr>
        <w:t>28万元</w:t>
      </w:r>
      <w:r>
        <w:rPr>
          <w:rFonts w:ascii="仿宋_GB2312" w:eastAsia="仿宋_GB2312" w:hAnsi="楷体" w:hint="eastAsia"/>
          <w:sz w:val="32"/>
          <w:szCs w:val="32"/>
        </w:rPr>
        <w:t>，年约需费用</w:t>
      </w:r>
      <w:r w:rsidR="00C244AE">
        <w:rPr>
          <w:rFonts w:ascii="仿宋_GB2312" w:eastAsia="仿宋_GB2312" w:hAnsi="楷体" w:hint="eastAsia"/>
          <w:sz w:val="32"/>
          <w:szCs w:val="32"/>
        </w:rPr>
        <w:t>104</w:t>
      </w:r>
      <w:r>
        <w:rPr>
          <w:rFonts w:ascii="仿宋_GB2312" w:eastAsia="仿宋_GB2312" w:hAnsi="楷体" w:hint="eastAsia"/>
          <w:sz w:val="32"/>
          <w:szCs w:val="32"/>
        </w:rPr>
        <w:t>万元。</w:t>
      </w:r>
    </w:p>
    <w:p w:rsidR="0061110F" w:rsidRDefault="0061110F" w:rsidP="0061110F">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2</w:t>
      </w:r>
      <w:r>
        <w:rPr>
          <w:rFonts w:ascii="仿宋_GB2312" w:eastAsia="仿宋_GB2312" w:hAnsi="楷体" w:hint="eastAsia"/>
          <w:sz w:val="32"/>
          <w:szCs w:val="32"/>
        </w:rPr>
        <w:t>）立项依据：学校行政会议研究决定。</w:t>
      </w:r>
    </w:p>
    <w:p w:rsidR="0061110F" w:rsidRDefault="0061110F" w:rsidP="0061110F">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3</w:t>
      </w:r>
      <w:r>
        <w:rPr>
          <w:rFonts w:ascii="仿宋_GB2312" w:eastAsia="仿宋_GB2312" w:hAnsi="楷体" w:hint="eastAsia"/>
          <w:sz w:val="32"/>
          <w:szCs w:val="32"/>
        </w:rPr>
        <w:t>）实施主体：淮北市西园中学。</w:t>
      </w:r>
    </w:p>
    <w:p w:rsidR="0061110F" w:rsidRDefault="0061110F" w:rsidP="0061110F">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w:t>
      </w:r>
      <w:r>
        <w:rPr>
          <w:rFonts w:ascii="仿宋_GB2312" w:eastAsia="仿宋_GB2312" w:hAnsi="楷体"/>
          <w:sz w:val="32"/>
          <w:szCs w:val="32"/>
        </w:rPr>
        <w:t>4</w:t>
      </w:r>
      <w:r>
        <w:rPr>
          <w:rFonts w:ascii="仿宋_GB2312" w:eastAsia="仿宋_GB2312" w:hAnsi="楷体" w:hint="eastAsia"/>
          <w:sz w:val="32"/>
          <w:szCs w:val="32"/>
        </w:rPr>
        <w:t>）起止时间：</w:t>
      </w:r>
      <w:r>
        <w:rPr>
          <w:rFonts w:ascii="仿宋_GB2312" w:eastAsia="仿宋_GB2312" w:hAnsi="楷体"/>
          <w:sz w:val="32"/>
          <w:szCs w:val="32"/>
        </w:rPr>
        <w:t>202</w:t>
      </w:r>
      <w:r>
        <w:rPr>
          <w:rFonts w:ascii="仿宋_GB2312" w:eastAsia="仿宋_GB2312" w:hAnsi="楷体" w:hint="eastAsia"/>
          <w:sz w:val="32"/>
          <w:szCs w:val="32"/>
        </w:rPr>
        <w:t>5年</w:t>
      </w:r>
      <w:r>
        <w:rPr>
          <w:rFonts w:ascii="仿宋_GB2312" w:eastAsia="仿宋_GB2312" w:hAnsi="楷体"/>
          <w:sz w:val="32"/>
          <w:szCs w:val="32"/>
        </w:rPr>
        <w:t>1</w:t>
      </w:r>
      <w:r>
        <w:rPr>
          <w:rFonts w:ascii="仿宋_GB2312" w:eastAsia="仿宋_GB2312" w:hAnsi="楷体" w:hint="eastAsia"/>
          <w:sz w:val="32"/>
          <w:szCs w:val="32"/>
        </w:rPr>
        <w:t>月</w:t>
      </w:r>
      <w:r>
        <w:rPr>
          <w:rFonts w:ascii="仿宋_GB2312" w:eastAsia="仿宋_GB2312" w:hAnsi="楷体"/>
          <w:sz w:val="32"/>
          <w:szCs w:val="32"/>
        </w:rPr>
        <w:t>-12</w:t>
      </w:r>
      <w:r>
        <w:rPr>
          <w:rFonts w:ascii="仿宋_GB2312" w:eastAsia="仿宋_GB2312" w:hAnsi="楷体" w:hint="eastAsia"/>
          <w:sz w:val="32"/>
          <w:szCs w:val="32"/>
        </w:rPr>
        <w:t>月。</w:t>
      </w:r>
    </w:p>
    <w:p w:rsidR="00C244AE" w:rsidRDefault="0061110F" w:rsidP="0061110F">
      <w:pPr>
        <w:adjustRightInd w:val="0"/>
        <w:snapToGrid w:val="0"/>
        <w:spacing w:line="600" w:lineRule="exact"/>
        <w:ind w:firstLineChars="200" w:firstLine="640"/>
        <w:rPr>
          <w:rFonts w:ascii="仿宋_GB2312" w:eastAsia="仿宋_GB2312" w:hAnsi="楷体" w:hint="eastAsia"/>
          <w:sz w:val="32"/>
          <w:szCs w:val="32"/>
        </w:rPr>
      </w:pPr>
      <w:r>
        <w:rPr>
          <w:rFonts w:ascii="仿宋_GB2312" w:eastAsia="仿宋_GB2312" w:hAnsi="楷体" w:hint="eastAsia"/>
          <w:sz w:val="32"/>
          <w:szCs w:val="32"/>
        </w:rPr>
        <w:t>（</w:t>
      </w:r>
      <w:r>
        <w:rPr>
          <w:rFonts w:ascii="仿宋_GB2312" w:eastAsia="仿宋_GB2312" w:hAnsi="楷体"/>
          <w:sz w:val="32"/>
          <w:szCs w:val="32"/>
        </w:rPr>
        <w:t>5</w:t>
      </w:r>
      <w:r>
        <w:rPr>
          <w:rFonts w:ascii="仿宋_GB2312" w:eastAsia="仿宋_GB2312" w:hAnsi="楷体" w:hint="eastAsia"/>
          <w:sz w:val="32"/>
          <w:szCs w:val="32"/>
        </w:rPr>
        <w:t>）项目内容：</w:t>
      </w:r>
      <w:r w:rsidR="00C244AE">
        <w:rPr>
          <w:rFonts w:ascii="仿宋_GB2312" w:eastAsia="仿宋_GB2312" w:hAnsi="楷体" w:hint="eastAsia"/>
          <w:sz w:val="32"/>
          <w:szCs w:val="32"/>
        </w:rPr>
        <w:t>学校</w:t>
      </w:r>
      <w:r w:rsidR="00C244AE">
        <w:rPr>
          <w:rFonts w:ascii="仿宋_GB2312" w:eastAsia="仿宋_GB2312" w:hAnsi="楷体"/>
          <w:sz w:val="32"/>
          <w:szCs w:val="32"/>
        </w:rPr>
        <w:t>1999</w:t>
      </w:r>
      <w:r w:rsidR="00C244AE">
        <w:rPr>
          <w:rFonts w:ascii="仿宋_GB2312" w:eastAsia="仿宋_GB2312" w:hAnsi="楷体" w:hint="eastAsia"/>
          <w:sz w:val="32"/>
          <w:szCs w:val="32"/>
        </w:rPr>
        <w:t>年</w:t>
      </w:r>
      <w:r w:rsidR="00C244AE">
        <w:rPr>
          <w:rFonts w:ascii="仿宋_GB2312" w:eastAsia="仿宋_GB2312" w:hAnsi="楷体"/>
          <w:sz w:val="32"/>
          <w:szCs w:val="32"/>
        </w:rPr>
        <w:t>9</w:t>
      </w:r>
      <w:r w:rsidR="00C244AE">
        <w:rPr>
          <w:rFonts w:ascii="仿宋_GB2312" w:eastAsia="仿宋_GB2312" w:hAnsi="楷体" w:hint="eastAsia"/>
          <w:sz w:val="32"/>
          <w:szCs w:val="32"/>
        </w:rPr>
        <w:t>月建校，目前</w:t>
      </w:r>
      <w:r w:rsidR="00C244AE" w:rsidRPr="0061110F">
        <w:rPr>
          <w:rFonts w:ascii="仿宋_GB2312" w:eastAsia="仿宋_GB2312" w:hAnsi="楷体" w:hint="eastAsia"/>
          <w:sz w:val="32"/>
          <w:szCs w:val="32"/>
        </w:rPr>
        <w:t>学校现有教职工</w:t>
      </w:r>
      <w:r w:rsidR="00C244AE" w:rsidRPr="0061110F">
        <w:rPr>
          <w:rFonts w:ascii="仿宋_GB2312" w:eastAsia="仿宋_GB2312" w:hAnsi="楷体"/>
          <w:sz w:val="32"/>
          <w:szCs w:val="32"/>
        </w:rPr>
        <w:t>1</w:t>
      </w:r>
      <w:r w:rsidR="00C244AE" w:rsidRPr="0061110F">
        <w:rPr>
          <w:rFonts w:ascii="仿宋_GB2312" w:eastAsia="仿宋_GB2312" w:hAnsi="楷体" w:hint="eastAsia"/>
          <w:sz w:val="32"/>
          <w:szCs w:val="32"/>
        </w:rPr>
        <w:t>57人</w:t>
      </w:r>
      <w:r w:rsidR="00C244AE">
        <w:rPr>
          <w:rFonts w:ascii="仿宋_GB2312" w:eastAsia="仿宋_GB2312" w:hAnsi="楷体" w:hint="eastAsia"/>
          <w:sz w:val="32"/>
          <w:szCs w:val="32"/>
        </w:rPr>
        <w:t>，在校学生约</w:t>
      </w:r>
      <w:r w:rsidR="00C244AE">
        <w:rPr>
          <w:rFonts w:ascii="仿宋_GB2312" w:eastAsia="仿宋_GB2312" w:hAnsi="楷体"/>
          <w:sz w:val="32"/>
          <w:szCs w:val="32"/>
        </w:rPr>
        <w:t>2</w:t>
      </w:r>
      <w:r w:rsidR="00C244AE">
        <w:rPr>
          <w:rFonts w:ascii="仿宋_GB2312" w:eastAsia="仿宋_GB2312" w:hAnsi="楷体" w:hint="eastAsia"/>
          <w:sz w:val="32"/>
          <w:szCs w:val="32"/>
        </w:rPr>
        <w:t>155人，固定资产原值已超过六千万元。为保障日常工作顺利开展，教育教学工作正常运行，特设此项目。其中设备购置46.4万元，办公费10万元、电费4万元、邮电费3.6万元、物业管理费5万元、维修费7万元、专用材料费28万元，年约需费用104万元。</w:t>
      </w:r>
    </w:p>
    <w:p w:rsidR="0061110F" w:rsidRDefault="0061110F" w:rsidP="0061110F">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6</w:t>
      </w:r>
      <w:r>
        <w:rPr>
          <w:rFonts w:ascii="仿宋_GB2312" w:eastAsia="仿宋_GB2312" w:hAnsi="楷体" w:hint="eastAsia"/>
          <w:sz w:val="32"/>
          <w:szCs w:val="32"/>
        </w:rPr>
        <w:t>）年度预算安排</w:t>
      </w:r>
      <w:r w:rsidR="00C244AE">
        <w:rPr>
          <w:rFonts w:ascii="仿宋_GB2312" w:eastAsia="仿宋_GB2312" w:hAnsi="楷体" w:hint="eastAsia"/>
          <w:sz w:val="32"/>
          <w:szCs w:val="32"/>
        </w:rPr>
        <w:t>104</w:t>
      </w:r>
      <w:r>
        <w:rPr>
          <w:rFonts w:ascii="仿宋_GB2312" w:eastAsia="仿宋_GB2312" w:hAnsi="楷体" w:hint="eastAsia"/>
          <w:sz w:val="32"/>
          <w:szCs w:val="32"/>
        </w:rPr>
        <w:t>万元。</w:t>
      </w:r>
    </w:p>
    <w:p w:rsidR="0061110F" w:rsidRDefault="0061110F" w:rsidP="0061110F">
      <w:pPr>
        <w:adjustRightInd w:val="0"/>
        <w:snapToGrid w:val="0"/>
        <w:spacing w:line="600" w:lineRule="exact"/>
        <w:ind w:firstLineChars="200" w:firstLine="640"/>
        <w:rPr>
          <w:rFonts w:ascii="仿宋_GB2312" w:eastAsia="仿宋_GB2312" w:hAnsi="楷体" w:hint="eastAsia"/>
          <w:sz w:val="32"/>
          <w:szCs w:val="32"/>
        </w:rPr>
      </w:pPr>
      <w:r>
        <w:rPr>
          <w:rFonts w:ascii="仿宋_GB2312" w:eastAsia="仿宋_GB2312" w:hAnsi="楷体" w:hint="eastAsia"/>
          <w:sz w:val="32"/>
          <w:szCs w:val="32"/>
        </w:rPr>
        <w:t>（</w:t>
      </w:r>
      <w:r>
        <w:rPr>
          <w:rFonts w:ascii="仿宋_GB2312" w:eastAsia="仿宋_GB2312" w:hAnsi="楷体"/>
          <w:sz w:val="32"/>
          <w:szCs w:val="32"/>
        </w:rPr>
        <w:t>7</w:t>
      </w:r>
      <w:r>
        <w:rPr>
          <w:rFonts w:ascii="仿宋_GB2312" w:eastAsia="仿宋_GB2312" w:hAnsi="楷体" w:hint="eastAsia"/>
          <w:sz w:val="32"/>
          <w:szCs w:val="32"/>
        </w:rPr>
        <w:t>）绩效目标：合理保证教育教学工作顺利完成，逐年提升高考升学率，促进淮北教育高质量发展。</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9"/>
        <w:gridCol w:w="1926"/>
        <w:gridCol w:w="1423"/>
        <w:gridCol w:w="1848"/>
        <w:gridCol w:w="414"/>
        <w:gridCol w:w="1966"/>
      </w:tblGrid>
      <w:tr w:rsidR="00911510" w:rsidTr="00280377">
        <w:trPr>
          <w:trHeight w:val="253"/>
        </w:trPr>
        <w:tc>
          <w:tcPr>
            <w:tcW w:w="9020" w:type="dxa"/>
            <w:gridSpan w:val="8"/>
            <w:tcBorders>
              <w:top w:val="nil"/>
              <w:left w:val="nil"/>
              <w:bottom w:val="nil"/>
              <w:right w:val="nil"/>
            </w:tcBorders>
            <w:vAlign w:val="center"/>
          </w:tcPr>
          <w:p w:rsidR="00911510" w:rsidRDefault="00911510" w:rsidP="00280377">
            <w:pPr>
              <w:widowControl/>
              <w:jc w:val="center"/>
              <w:textAlignment w:val="center"/>
              <w:rPr>
                <w:rFonts w:ascii="宋体" w:cs="宋体"/>
                <w:b/>
                <w:bCs/>
                <w:szCs w:val="32"/>
              </w:rPr>
            </w:pPr>
            <w:r>
              <w:rPr>
                <w:rFonts w:ascii="宋体" w:hAnsi="宋体" w:cs="宋体" w:hint="eastAsia"/>
                <w:b/>
                <w:color w:val="000000"/>
                <w:kern w:val="0"/>
                <w:sz w:val="28"/>
                <w:szCs w:val="28"/>
              </w:rPr>
              <w:t>项目支出绩效目标表</w:t>
            </w:r>
          </w:p>
        </w:tc>
      </w:tr>
      <w:tr w:rsidR="00911510" w:rsidTr="00280377">
        <w:trPr>
          <w:trHeight w:val="506"/>
        </w:trPr>
        <w:tc>
          <w:tcPr>
            <w:tcW w:w="9020" w:type="dxa"/>
            <w:gridSpan w:val="8"/>
            <w:tcBorders>
              <w:top w:val="nil"/>
              <w:left w:val="nil"/>
              <w:right w:val="nil"/>
            </w:tcBorders>
            <w:vAlign w:val="center"/>
          </w:tcPr>
          <w:p w:rsidR="00911510" w:rsidRDefault="00911510" w:rsidP="00280377">
            <w:pPr>
              <w:widowControl/>
              <w:jc w:val="center"/>
              <w:textAlignment w:val="center"/>
              <w:rPr>
                <w:rFonts w:ascii="宋体" w:cs="宋体"/>
                <w:sz w:val="20"/>
              </w:rPr>
            </w:pPr>
            <w:r>
              <w:rPr>
                <w:rFonts w:ascii="宋体" w:hAnsi="宋体" w:cs="宋体" w:hint="eastAsia"/>
                <w:color w:val="000000"/>
                <w:kern w:val="0"/>
                <w:sz w:val="20"/>
                <w:szCs w:val="20"/>
              </w:rPr>
              <w:t xml:space="preserve"> （2025年度）                                </w:t>
            </w:r>
          </w:p>
        </w:tc>
      </w:tr>
      <w:tr w:rsidR="00911510" w:rsidTr="00280377">
        <w:trPr>
          <w:trHeight w:val="472"/>
        </w:trPr>
        <w:tc>
          <w:tcPr>
            <w:tcW w:w="1443" w:type="dxa"/>
            <w:gridSpan w:val="3"/>
            <w:tcBorders>
              <w:tl2br w:val="nil"/>
              <w:tr2bl w:val="nil"/>
            </w:tcBorders>
            <w:vAlign w:val="center"/>
          </w:tcPr>
          <w:p w:rsidR="00911510" w:rsidRDefault="00911510" w:rsidP="00280377">
            <w:pPr>
              <w:widowControl/>
              <w:jc w:val="center"/>
              <w:textAlignment w:val="center"/>
              <w:rPr>
                <w:rFonts w:ascii="宋体" w:cs="宋体"/>
                <w:sz w:val="20"/>
              </w:rPr>
            </w:pPr>
            <w:r>
              <w:rPr>
                <w:rFonts w:ascii="宋体" w:hAnsi="宋体" w:cs="宋体" w:hint="eastAsia"/>
                <w:color w:val="000000"/>
                <w:kern w:val="0"/>
                <w:sz w:val="20"/>
                <w:szCs w:val="20"/>
              </w:rPr>
              <w:t>项目名称</w:t>
            </w:r>
          </w:p>
        </w:tc>
        <w:tc>
          <w:tcPr>
            <w:tcW w:w="7577" w:type="dxa"/>
            <w:gridSpan w:val="5"/>
            <w:tcBorders>
              <w:tl2br w:val="nil"/>
              <w:tr2bl w:val="nil"/>
            </w:tcBorders>
            <w:vAlign w:val="center"/>
          </w:tcPr>
          <w:p w:rsidR="00911510" w:rsidRDefault="00911510" w:rsidP="00280377">
            <w:pPr>
              <w:jc w:val="center"/>
              <w:rPr>
                <w:rFonts w:ascii="宋体" w:cs="宋体"/>
                <w:sz w:val="20"/>
              </w:rPr>
            </w:pPr>
            <w:r>
              <w:rPr>
                <w:rFonts w:ascii="宋体" w:hAnsi="宋体" w:cs="宋体" w:hint="eastAsia"/>
                <w:color w:val="000000"/>
                <w:sz w:val="20"/>
                <w:szCs w:val="20"/>
              </w:rPr>
              <w:t>校舍维修改造及设备购置</w:t>
            </w:r>
          </w:p>
        </w:tc>
      </w:tr>
      <w:tr w:rsidR="00911510" w:rsidTr="00280377">
        <w:trPr>
          <w:trHeight w:val="491"/>
        </w:trPr>
        <w:tc>
          <w:tcPr>
            <w:tcW w:w="1443" w:type="dxa"/>
            <w:gridSpan w:val="3"/>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主管部门   及代码</w:t>
            </w:r>
          </w:p>
        </w:tc>
        <w:tc>
          <w:tcPr>
            <w:tcW w:w="3349" w:type="dxa"/>
            <w:gridSpan w:val="2"/>
            <w:tcBorders>
              <w:tl2br w:val="nil"/>
              <w:tr2bl w:val="nil"/>
            </w:tcBorders>
            <w:vAlign w:val="center"/>
          </w:tcPr>
          <w:p w:rsidR="00911510" w:rsidRDefault="00911510" w:rsidP="00280377">
            <w:pPr>
              <w:jc w:val="center"/>
              <w:rPr>
                <w:rFonts w:ascii="宋体" w:cs="宋体"/>
                <w:sz w:val="20"/>
              </w:rPr>
            </w:pPr>
            <w:r>
              <w:rPr>
                <w:rFonts w:ascii="宋体" w:cs="宋体" w:hint="eastAsia"/>
                <w:color w:val="000000"/>
                <w:sz w:val="20"/>
                <w:szCs w:val="20"/>
              </w:rPr>
              <w:t>淮北市教育局</w:t>
            </w:r>
          </w:p>
        </w:tc>
        <w:tc>
          <w:tcPr>
            <w:tcW w:w="1848" w:type="dxa"/>
            <w:tcBorders>
              <w:tl2br w:val="nil"/>
              <w:tr2bl w:val="nil"/>
            </w:tcBorders>
            <w:vAlign w:val="center"/>
          </w:tcPr>
          <w:p w:rsidR="00911510" w:rsidRDefault="00911510" w:rsidP="00280377">
            <w:pPr>
              <w:widowControl/>
              <w:jc w:val="center"/>
              <w:textAlignment w:val="center"/>
            </w:pPr>
            <w:r>
              <w:rPr>
                <w:rFonts w:ascii="宋体" w:hAnsi="宋体" w:cs="宋体" w:hint="eastAsia"/>
                <w:color w:val="000000"/>
                <w:kern w:val="0"/>
                <w:sz w:val="20"/>
                <w:szCs w:val="20"/>
              </w:rPr>
              <w:t>实施单位</w:t>
            </w:r>
          </w:p>
        </w:tc>
        <w:tc>
          <w:tcPr>
            <w:tcW w:w="2380" w:type="dxa"/>
            <w:gridSpan w:val="2"/>
            <w:tcBorders>
              <w:tl2br w:val="nil"/>
              <w:tr2bl w:val="nil"/>
            </w:tcBorders>
            <w:vAlign w:val="center"/>
          </w:tcPr>
          <w:p w:rsidR="00911510" w:rsidRDefault="00911510" w:rsidP="00280377">
            <w:pPr>
              <w:jc w:val="center"/>
            </w:pPr>
            <w:r>
              <w:rPr>
                <w:rFonts w:hint="eastAsia"/>
                <w:color w:val="000000"/>
                <w:sz w:val="20"/>
                <w:szCs w:val="20"/>
              </w:rPr>
              <w:t xml:space="preserve">淮北市西园中学　</w:t>
            </w:r>
          </w:p>
        </w:tc>
      </w:tr>
      <w:tr w:rsidR="00911510" w:rsidTr="00280377">
        <w:trPr>
          <w:trHeight w:val="484"/>
        </w:trPr>
        <w:tc>
          <w:tcPr>
            <w:tcW w:w="1443" w:type="dxa"/>
            <w:gridSpan w:val="3"/>
            <w:tcBorders>
              <w:tl2br w:val="nil"/>
              <w:tr2bl w:val="nil"/>
            </w:tcBorders>
            <w:vAlign w:val="center"/>
          </w:tcPr>
          <w:p w:rsidR="00911510" w:rsidRDefault="00911510" w:rsidP="00280377">
            <w:pPr>
              <w:widowControl/>
              <w:jc w:val="center"/>
              <w:textAlignment w:val="center"/>
              <w:rPr>
                <w:rFonts w:ascii="宋体" w:cs="宋体"/>
                <w:sz w:val="20"/>
              </w:rPr>
            </w:pPr>
            <w:r>
              <w:rPr>
                <w:rFonts w:ascii="宋体" w:hAnsi="宋体" w:cs="宋体" w:hint="eastAsia"/>
                <w:color w:val="000000"/>
                <w:kern w:val="0"/>
                <w:sz w:val="20"/>
                <w:szCs w:val="20"/>
              </w:rPr>
              <w:t>项目来源</w:t>
            </w:r>
          </w:p>
        </w:tc>
        <w:tc>
          <w:tcPr>
            <w:tcW w:w="3349" w:type="dxa"/>
            <w:gridSpan w:val="2"/>
            <w:tcBorders>
              <w:tl2br w:val="nil"/>
              <w:tr2bl w:val="nil"/>
            </w:tcBorders>
            <w:vAlign w:val="center"/>
          </w:tcPr>
          <w:p w:rsidR="00911510" w:rsidRDefault="00911510" w:rsidP="00280377">
            <w:pPr>
              <w:jc w:val="center"/>
              <w:rPr>
                <w:rFonts w:ascii="宋体" w:cs="宋体"/>
                <w:sz w:val="20"/>
              </w:rPr>
            </w:pPr>
            <w:r>
              <w:rPr>
                <w:rFonts w:ascii="宋体" w:cs="宋体" w:hint="eastAsia"/>
                <w:color w:val="000000"/>
                <w:sz w:val="20"/>
                <w:szCs w:val="20"/>
              </w:rPr>
              <w:t>年初预算</w:t>
            </w:r>
          </w:p>
        </w:tc>
        <w:tc>
          <w:tcPr>
            <w:tcW w:w="1848" w:type="dxa"/>
            <w:tcBorders>
              <w:tl2br w:val="nil"/>
              <w:tr2bl w:val="nil"/>
            </w:tcBorders>
            <w:vAlign w:val="center"/>
          </w:tcPr>
          <w:p w:rsidR="00911510" w:rsidRDefault="00911510" w:rsidP="00280377">
            <w:pPr>
              <w:widowControl/>
              <w:jc w:val="center"/>
              <w:textAlignment w:val="center"/>
            </w:pPr>
            <w:r>
              <w:rPr>
                <w:rFonts w:ascii="宋体" w:hAnsi="宋体" w:cs="宋体" w:hint="eastAsia"/>
                <w:color w:val="000000"/>
                <w:kern w:val="0"/>
                <w:sz w:val="20"/>
                <w:szCs w:val="20"/>
              </w:rPr>
              <w:t>项目期</w:t>
            </w:r>
          </w:p>
        </w:tc>
        <w:tc>
          <w:tcPr>
            <w:tcW w:w="2380" w:type="dxa"/>
            <w:gridSpan w:val="2"/>
            <w:tcBorders>
              <w:tl2br w:val="nil"/>
              <w:tr2bl w:val="nil"/>
            </w:tcBorders>
            <w:vAlign w:val="center"/>
          </w:tcPr>
          <w:p w:rsidR="00911510" w:rsidRDefault="00911510" w:rsidP="00280377">
            <w:pPr>
              <w:jc w:val="center"/>
            </w:pPr>
            <w:r>
              <w:rPr>
                <w:rFonts w:hint="eastAsia"/>
                <w:color w:val="000000"/>
                <w:sz w:val="20"/>
                <w:szCs w:val="20"/>
              </w:rPr>
              <w:t>2025</w:t>
            </w:r>
            <w:r>
              <w:rPr>
                <w:rFonts w:hint="eastAsia"/>
                <w:color w:val="000000"/>
                <w:sz w:val="20"/>
                <w:szCs w:val="20"/>
              </w:rPr>
              <w:t>年</w:t>
            </w:r>
            <w:r>
              <w:rPr>
                <w:rFonts w:hint="eastAsia"/>
                <w:color w:val="000000"/>
                <w:sz w:val="20"/>
                <w:szCs w:val="20"/>
              </w:rPr>
              <w:t>1</w:t>
            </w:r>
            <w:r>
              <w:rPr>
                <w:rFonts w:hint="eastAsia"/>
                <w:color w:val="000000"/>
                <w:sz w:val="20"/>
                <w:szCs w:val="20"/>
              </w:rPr>
              <w:t>月</w:t>
            </w:r>
            <w:r>
              <w:rPr>
                <w:rFonts w:hint="eastAsia"/>
                <w:color w:val="000000"/>
                <w:sz w:val="20"/>
                <w:szCs w:val="20"/>
              </w:rPr>
              <w:t>-12</w:t>
            </w:r>
            <w:r>
              <w:rPr>
                <w:rFonts w:hint="eastAsia"/>
                <w:color w:val="000000"/>
                <w:sz w:val="20"/>
                <w:szCs w:val="20"/>
              </w:rPr>
              <w:t>月</w:t>
            </w:r>
          </w:p>
        </w:tc>
      </w:tr>
      <w:tr w:rsidR="00911510" w:rsidTr="00280377">
        <w:trPr>
          <w:trHeight w:val="548"/>
        </w:trPr>
        <w:tc>
          <w:tcPr>
            <w:tcW w:w="1443" w:type="dxa"/>
            <w:gridSpan w:val="3"/>
            <w:vMerge w:val="restart"/>
            <w:tcBorders>
              <w:tl2br w:val="nil"/>
              <w:tr2bl w:val="nil"/>
            </w:tcBorders>
            <w:vAlign w:val="center"/>
          </w:tcPr>
          <w:p w:rsidR="00911510" w:rsidRDefault="00911510" w:rsidP="00280377">
            <w:pPr>
              <w:widowControl/>
              <w:jc w:val="center"/>
              <w:textAlignment w:val="center"/>
              <w:rPr>
                <w:rFonts w:ascii="宋体" w:cs="宋体"/>
                <w:sz w:val="20"/>
              </w:rPr>
            </w:pPr>
            <w:r>
              <w:rPr>
                <w:rFonts w:ascii="宋体" w:hAnsi="宋体" w:cs="宋体" w:hint="eastAsia"/>
                <w:color w:val="000000"/>
                <w:kern w:val="0"/>
                <w:sz w:val="20"/>
                <w:szCs w:val="20"/>
              </w:rPr>
              <w:t>项目资金</w:t>
            </w:r>
            <w:r>
              <w:rPr>
                <w:rFonts w:ascii="宋体" w:hAnsi="宋体" w:cs="宋体" w:hint="eastAsia"/>
                <w:color w:val="000000"/>
                <w:kern w:val="0"/>
                <w:sz w:val="20"/>
                <w:szCs w:val="20"/>
              </w:rPr>
              <w:br/>
              <w:t>（万元）</w:t>
            </w:r>
          </w:p>
        </w:tc>
        <w:tc>
          <w:tcPr>
            <w:tcW w:w="3349" w:type="dxa"/>
            <w:gridSpan w:val="2"/>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 xml:space="preserve"> 年度资金总额：</w:t>
            </w:r>
          </w:p>
        </w:tc>
        <w:tc>
          <w:tcPr>
            <w:tcW w:w="4228" w:type="dxa"/>
            <w:gridSpan w:val="3"/>
            <w:tcBorders>
              <w:tl2br w:val="nil"/>
              <w:tr2bl w:val="nil"/>
            </w:tcBorders>
            <w:vAlign w:val="center"/>
          </w:tcPr>
          <w:p w:rsidR="00911510" w:rsidRDefault="00911510" w:rsidP="00280377">
            <w:pPr>
              <w:jc w:val="right"/>
              <w:rPr>
                <w:rFonts w:ascii="宋体" w:cs="宋体"/>
                <w:sz w:val="20"/>
              </w:rPr>
            </w:pPr>
            <w:r>
              <w:rPr>
                <w:rFonts w:hint="eastAsia"/>
                <w:sz w:val="20"/>
                <w:szCs w:val="20"/>
              </w:rPr>
              <w:t>104</w:t>
            </w:r>
          </w:p>
        </w:tc>
      </w:tr>
      <w:tr w:rsidR="00911510" w:rsidTr="00280377">
        <w:trPr>
          <w:trHeight w:val="570"/>
        </w:trPr>
        <w:tc>
          <w:tcPr>
            <w:tcW w:w="1443" w:type="dxa"/>
            <w:gridSpan w:val="3"/>
            <w:vMerge/>
            <w:tcBorders>
              <w:tl2br w:val="nil"/>
              <w:tr2bl w:val="nil"/>
            </w:tcBorders>
            <w:vAlign w:val="center"/>
          </w:tcPr>
          <w:p w:rsidR="00911510" w:rsidRDefault="00911510" w:rsidP="00280377">
            <w:pPr>
              <w:jc w:val="center"/>
              <w:rPr>
                <w:rFonts w:ascii="宋体" w:cs="宋体"/>
                <w:sz w:val="20"/>
              </w:rPr>
            </w:pPr>
          </w:p>
        </w:tc>
        <w:tc>
          <w:tcPr>
            <w:tcW w:w="3349" w:type="dxa"/>
            <w:gridSpan w:val="2"/>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 xml:space="preserve">   其中：财政拨款</w:t>
            </w:r>
          </w:p>
        </w:tc>
        <w:tc>
          <w:tcPr>
            <w:tcW w:w="4228" w:type="dxa"/>
            <w:gridSpan w:val="3"/>
            <w:tcBorders>
              <w:tl2br w:val="nil"/>
              <w:tr2bl w:val="nil"/>
            </w:tcBorders>
            <w:vAlign w:val="center"/>
          </w:tcPr>
          <w:p w:rsidR="00911510" w:rsidRDefault="00911510" w:rsidP="00280377">
            <w:pPr>
              <w:jc w:val="right"/>
              <w:rPr>
                <w:rFonts w:ascii="宋体" w:cs="宋体"/>
                <w:sz w:val="20"/>
              </w:rPr>
            </w:pPr>
            <w:r>
              <w:rPr>
                <w:rFonts w:ascii="宋体" w:cs="宋体" w:hint="eastAsia"/>
                <w:sz w:val="20"/>
              </w:rPr>
              <w:t>104</w:t>
            </w:r>
          </w:p>
        </w:tc>
      </w:tr>
      <w:tr w:rsidR="00911510" w:rsidTr="00280377">
        <w:trPr>
          <w:trHeight w:val="550"/>
        </w:trPr>
        <w:tc>
          <w:tcPr>
            <w:tcW w:w="1443" w:type="dxa"/>
            <w:gridSpan w:val="3"/>
            <w:vMerge/>
            <w:tcBorders>
              <w:tl2br w:val="nil"/>
              <w:tr2bl w:val="nil"/>
            </w:tcBorders>
            <w:vAlign w:val="center"/>
          </w:tcPr>
          <w:p w:rsidR="00911510" w:rsidRDefault="00911510" w:rsidP="00280377">
            <w:pPr>
              <w:jc w:val="center"/>
              <w:rPr>
                <w:rFonts w:ascii="宋体" w:cs="宋体"/>
                <w:sz w:val="20"/>
              </w:rPr>
            </w:pPr>
          </w:p>
        </w:tc>
        <w:tc>
          <w:tcPr>
            <w:tcW w:w="3349" w:type="dxa"/>
            <w:gridSpan w:val="2"/>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 xml:space="preserve">         上年结转</w:t>
            </w:r>
          </w:p>
        </w:tc>
        <w:tc>
          <w:tcPr>
            <w:tcW w:w="4228" w:type="dxa"/>
            <w:gridSpan w:val="3"/>
            <w:tcBorders>
              <w:tl2br w:val="nil"/>
              <w:tr2bl w:val="nil"/>
            </w:tcBorders>
            <w:vAlign w:val="center"/>
          </w:tcPr>
          <w:p w:rsidR="00911510" w:rsidRDefault="00911510" w:rsidP="00280377">
            <w:pPr>
              <w:jc w:val="center"/>
              <w:rPr>
                <w:rFonts w:ascii="宋体" w:cs="宋体"/>
                <w:sz w:val="20"/>
              </w:rPr>
            </w:pPr>
            <w:r>
              <w:rPr>
                <w:rFonts w:ascii="宋体" w:cs="宋体" w:hint="eastAsia"/>
                <w:sz w:val="20"/>
              </w:rPr>
              <w:t>0</w:t>
            </w:r>
          </w:p>
        </w:tc>
      </w:tr>
      <w:tr w:rsidR="00911510" w:rsidTr="00280377">
        <w:trPr>
          <w:trHeight w:val="558"/>
        </w:trPr>
        <w:tc>
          <w:tcPr>
            <w:tcW w:w="1443" w:type="dxa"/>
            <w:gridSpan w:val="3"/>
            <w:vMerge/>
            <w:tcBorders>
              <w:tl2br w:val="nil"/>
              <w:tr2bl w:val="nil"/>
            </w:tcBorders>
            <w:vAlign w:val="center"/>
          </w:tcPr>
          <w:p w:rsidR="00911510" w:rsidRDefault="00911510" w:rsidP="00280377">
            <w:pPr>
              <w:jc w:val="center"/>
              <w:rPr>
                <w:rFonts w:ascii="宋体" w:cs="宋体"/>
                <w:sz w:val="20"/>
              </w:rPr>
            </w:pPr>
          </w:p>
        </w:tc>
        <w:tc>
          <w:tcPr>
            <w:tcW w:w="3349" w:type="dxa"/>
            <w:gridSpan w:val="2"/>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 xml:space="preserve">         其他资金</w:t>
            </w:r>
          </w:p>
        </w:tc>
        <w:tc>
          <w:tcPr>
            <w:tcW w:w="4228" w:type="dxa"/>
            <w:gridSpan w:val="3"/>
            <w:tcBorders>
              <w:tl2br w:val="nil"/>
              <w:tr2bl w:val="nil"/>
            </w:tcBorders>
            <w:vAlign w:val="center"/>
          </w:tcPr>
          <w:p w:rsidR="00911510" w:rsidRDefault="00911510" w:rsidP="00280377">
            <w:pPr>
              <w:jc w:val="right"/>
              <w:rPr>
                <w:rFonts w:ascii="宋体" w:cs="宋体"/>
                <w:sz w:val="20"/>
              </w:rPr>
            </w:pPr>
            <w:r>
              <w:rPr>
                <w:rFonts w:ascii="宋体" w:cs="宋体" w:hint="eastAsia"/>
                <w:sz w:val="20"/>
              </w:rPr>
              <w:t>0</w:t>
            </w:r>
          </w:p>
        </w:tc>
      </w:tr>
      <w:tr w:rsidR="00911510" w:rsidTr="00280377">
        <w:trPr>
          <w:trHeight w:val="1015"/>
        </w:trPr>
        <w:tc>
          <w:tcPr>
            <w:tcW w:w="675" w:type="dxa"/>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年度</w:t>
            </w:r>
            <w:r>
              <w:rPr>
                <w:rFonts w:ascii="宋体" w:hAnsi="宋体" w:cs="宋体" w:hint="eastAsia"/>
                <w:color w:val="000000"/>
                <w:kern w:val="0"/>
                <w:sz w:val="20"/>
                <w:szCs w:val="20"/>
              </w:rPr>
              <w:br/>
              <w:t>目标</w:t>
            </w:r>
          </w:p>
        </w:tc>
        <w:tc>
          <w:tcPr>
            <w:tcW w:w="8345" w:type="dxa"/>
            <w:gridSpan w:val="7"/>
            <w:tcBorders>
              <w:tl2br w:val="nil"/>
              <w:tr2bl w:val="nil"/>
            </w:tcBorders>
            <w:vAlign w:val="center"/>
          </w:tcPr>
          <w:p w:rsidR="00911510" w:rsidRDefault="00911510" w:rsidP="00280377">
            <w:pPr>
              <w:rPr>
                <w:rFonts w:ascii="宋体" w:cs="宋体" w:hint="eastAsia"/>
                <w:sz w:val="20"/>
                <w:szCs w:val="20"/>
              </w:rPr>
            </w:pPr>
            <w:r>
              <w:rPr>
                <w:rFonts w:ascii="宋体" w:cs="宋体" w:hint="eastAsia"/>
                <w:sz w:val="20"/>
                <w:szCs w:val="20"/>
              </w:rPr>
              <w:t>目标1、保障教育教学工作顺利完成。</w:t>
            </w:r>
          </w:p>
          <w:p w:rsidR="00911510" w:rsidRDefault="00911510" w:rsidP="00280377">
            <w:pPr>
              <w:jc w:val="left"/>
              <w:rPr>
                <w:rFonts w:ascii="宋体" w:cs="宋体"/>
                <w:sz w:val="20"/>
              </w:rPr>
            </w:pPr>
            <w:r>
              <w:rPr>
                <w:rFonts w:ascii="宋体" w:cs="宋体" w:hint="eastAsia"/>
                <w:sz w:val="20"/>
                <w:szCs w:val="20"/>
              </w:rPr>
              <w:t>目标2、确保日常工作正常开展</w:t>
            </w:r>
          </w:p>
        </w:tc>
      </w:tr>
      <w:tr w:rsidR="00911510" w:rsidTr="00280377">
        <w:trPr>
          <w:trHeight w:val="508"/>
        </w:trPr>
        <w:tc>
          <w:tcPr>
            <w:tcW w:w="675" w:type="dxa"/>
            <w:vMerge w:val="restart"/>
            <w:tcBorders>
              <w:tl2br w:val="nil"/>
              <w:tr2bl w:val="nil"/>
            </w:tcBorders>
            <w:vAlign w:val="center"/>
          </w:tcPr>
          <w:p w:rsidR="00911510" w:rsidRDefault="00911510" w:rsidP="00280377">
            <w:pPr>
              <w:widowControl/>
              <w:jc w:val="center"/>
              <w:textAlignment w:val="center"/>
              <w:rPr>
                <w:rFonts w:ascii="宋体" w:cs="宋体"/>
                <w:sz w:val="20"/>
              </w:rPr>
            </w:pPr>
            <w:r>
              <w:rPr>
                <w:rFonts w:ascii="宋体" w:hAnsi="宋体" w:cs="宋体" w:hint="eastAsia"/>
                <w:color w:val="000000"/>
                <w:kern w:val="0"/>
                <w:sz w:val="20"/>
                <w:szCs w:val="20"/>
              </w:rPr>
              <w:t>绩</w:t>
            </w:r>
            <w:r>
              <w:rPr>
                <w:rFonts w:ascii="宋体" w:hAnsi="宋体" w:cs="宋体" w:hint="eastAsia"/>
                <w:color w:val="000000"/>
                <w:kern w:val="0"/>
                <w:sz w:val="20"/>
                <w:szCs w:val="20"/>
              </w:rPr>
              <w:br/>
              <w:t>效</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p>
        </w:tc>
        <w:tc>
          <w:tcPr>
            <w:tcW w:w="709" w:type="dxa"/>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985" w:type="dxa"/>
            <w:gridSpan w:val="2"/>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二级指标</w:t>
            </w:r>
          </w:p>
        </w:tc>
        <w:tc>
          <w:tcPr>
            <w:tcW w:w="3685" w:type="dxa"/>
            <w:gridSpan w:val="3"/>
            <w:tcBorders>
              <w:tl2br w:val="nil"/>
              <w:tr2bl w:val="nil"/>
            </w:tcBorders>
            <w:vAlign w:val="center"/>
          </w:tcPr>
          <w:p w:rsidR="00911510" w:rsidRDefault="00911510" w:rsidP="00280377">
            <w:pPr>
              <w:widowControl/>
              <w:jc w:val="center"/>
              <w:textAlignment w:val="center"/>
              <w:rPr>
                <w:rFonts w:ascii="宋体" w:cs="宋体"/>
                <w:sz w:val="20"/>
              </w:rPr>
            </w:pPr>
            <w:r>
              <w:rPr>
                <w:rFonts w:ascii="宋体" w:hAnsi="宋体" w:cs="宋体" w:hint="eastAsia"/>
                <w:color w:val="000000"/>
                <w:kern w:val="0"/>
                <w:sz w:val="20"/>
                <w:szCs w:val="20"/>
              </w:rPr>
              <w:t>三级指标</w:t>
            </w:r>
          </w:p>
        </w:tc>
        <w:tc>
          <w:tcPr>
            <w:tcW w:w="1966" w:type="dxa"/>
            <w:tcBorders>
              <w:tl2br w:val="nil"/>
              <w:tr2bl w:val="nil"/>
            </w:tcBorders>
            <w:vAlign w:val="center"/>
          </w:tcPr>
          <w:p w:rsidR="00911510" w:rsidRDefault="00911510" w:rsidP="00280377">
            <w:pPr>
              <w:widowControl/>
              <w:jc w:val="center"/>
              <w:textAlignment w:val="center"/>
              <w:rPr>
                <w:rFonts w:ascii="宋体" w:cs="宋体"/>
                <w:sz w:val="20"/>
              </w:rPr>
            </w:pPr>
            <w:r>
              <w:rPr>
                <w:rFonts w:ascii="宋体" w:hAnsi="宋体" w:cs="宋体" w:hint="eastAsia"/>
                <w:color w:val="000000"/>
                <w:kern w:val="0"/>
                <w:sz w:val="20"/>
                <w:szCs w:val="20"/>
              </w:rPr>
              <w:t>指标值</w:t>
            </w:r>
          </w:p>
        </w:tc>
      </w:tr>
      <w:tr w:rsidR="00911510" w:rsidTr="00280377">
        <w:trPr>
          <w:trHeight w:val="575"/>
        </w:trPr>
        <w:tc>
          <w:tcPr>
            <w:tcW w:w="675" w:type="dxa"/>
            <w:vMerge/>
            <w:tcBorders>
              <w:tl2br w:val="nil"/>
              <w:tr2bl w:val="nil"/>
            </w:tcBorders>
            <w:vAlign w:val="center"/>
          </w:tcPr>
          <w:p w:rsidR="00911510" w:rsidRDefault="00911510" w:rsidP="00280377">
            <w:pPr>
              <w:jc w:val="center"/>
              <w:rPr>
                <w:rFonts w:ascii="宋体" w:cs="宋体"/>
                <w:sz w:val="20"/>
              </w:rPr>
            </w:pPr>
          </w:p>
        </w:tc>
        <w:tc>
          <w:tcPr>
            <w:tcW w:w="709" w:type="dxa"/>
            <w:vMerge w:val="restart"/>
            <w:tcBorders>
              <w:tl2br w:val="nil"/>
              <w:tr2bl w:val="nil"/>
            </w:tcBorders>
            <w:vAlign w:val="center"/>
          </w:tcPr>
          <w:p w:rsidR="00911510" w:rsidRDefault="00911510" w:rsidP="00280377">
            <w:pPr>
              <w:widowControl/>
              <w:jc w:val="center"/>
              <w:textAlignment w:val="center"/>
              <w:rPr>
                <w:rFonts w:ascii="宋体" w:cs="宋体"/>
                <w:sz w:val="20"/>
              </w:rPr>
            </w:pPr>
            <w:r>
              <w:rPr>
                <w:rFonts w:ascii="宋体" w:hAnsi="宋体" w:cs="宋体" w:hint="eastAsia"/>
                <w:color w:val="000000"/>
                <w:kern w:val="0"/>
                <w:sz w:val="20"/>
                <w:szCs w:val="20"/>
              </w:rPr>
              <w:t>产出指标</w:t>
            </w:r>
          </w:p>
        </w:tc>
        <w:tc>
          <w:tcPr>
            <w:tcW w:w="1985" w:type="dxa"/>
            <w:gridSpan w:val="2"/>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数量指标</w:t>
            </w:r>
          </w:p>
        </w:tc>
        <w:tc>
          <w:tcPr>
            <w:tcW w:w="3685" w:type="dxa"/>
            <w:gridSpan w:val="3"/>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指标1：</w:t>
            </w:r>
            <w:r>
              <w:rPr>
                <w:rFonts w:hint="eastAsia"/>
                <w:sz w:val="20"/>
                <w:szCs w:val="20"/>
              </w:rPr>
              <w:t>保障师生人数</w:t>
            </w:r>
          </w:p>
        </w:tc>
        <w:tc>
          <w:tcPr>
            <w:tcW w:w="1966" w:type="dxa"/>
            <w:tcBorders>
              <w:tl2br w:val="nil"/>
              <w:tr2bl w:val="nil"/>
            </w:tcBorders>
            <w:vAlign w:val="center"/>
          </w:tcPr>
          <w:p w:rsidR="00911510" w:rsidRDefault="00911510" w:rsidP="00280377">
            <w:pPr>
              <w:jc w:val="center"/>
              <w:rPr>
                <w:rFonts w:ascii="宋体" w:cs="宋体"/>
                <w:sz w:val="20"/>
              </w:rPr>
            </w:pPr>
            <w:r>
              <w:rPr>
                <w:rFonts w:ascii="宋体" w:cs="宋体" w:hint="eastAsia"/>
                <w:sz w:val="20"/>
              </w:rPr>
              <w:t>2155</w:t>
            </w:r>
          </w:p>
        </w:tc>
      </w:tr>
      <w:tr w:rsidR="00911510" w:rsidTr="00280377">
        <w:trPr>
          <w:trHeight w:val="696"/>
        </w:trPr>
        <w:tc>
          <w:tcPr>
            <w:tcW w:w="675" w:type="dxa"/>
            <w:vMerge/>
            <w:tcBorders>
              <w:tl2br w:val="nil"/>
              <w:tr2bl w:val="nil"/>
            </w:tcBorders>
            <w:vAlign w:val="center"/>
          </w:tcPr>
          <w:p w:rsidR="00911510" w:rsidRDefault="00911510" w:rsidP="00280377">
            <w:pPr>
              <w:jc w:val="center"/>
              <w:rPr>
                <w:rFonts w:ascii="宋体" w:cs="宋体"/>
                <w:sz w:val="20"/>
              </w:rPr>
            </w:pPr>
          </w:p>
        </w:tc>
        <w:tc>
          <w:tcPr>
            <w:tcW w:w="709" w:type="dxa"/>
            <w:vMerge/>
            <w:tcBorders>
              <w:tl2br w:val="nil"/>
              <w:tr2bl w:val="nil"/>
            </w:tcBorders>
            <w:vAlign w:val="center"/>
          </w:tcPr>
          <w:p w:rsidR="00911510" w:rsidRDefault="00911510" w:rsidP="00280377">
            <w:pPr>
              <w:jc w:val="center"/>
              <w:rPr>
                <w:rFonts w:ascii="宋体" w:cs="宋体"/>
                <w:sz w:val="20"/>
              </w:rPr>
            </w:pPr>
          </w:p>
        </w:tc>
        <w:tc>
          <w:tcPr>
            <w:tcW w:w="1985" w:type="dxa"/>
            <w:gridSpan w:val="2"/>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质量指标</w:t>
            </w:r>
          </w:p>
        </w:tc>
        <w:tc>
          <w:tcPr>
            <w:tcW w:w="3685" w:type="dxa"/>
            <w:gridSpan w:val="3"/>
            <w:tcBorders>
              <w:tl2br w:val="nil"/>
              <w:tr2bl w:val="nil"/>
            </w:tcBorders>
            <w:vAlign w:val="center"/>
          </w:tcPr>
          <w:p w:rsidR="00911510" w:rsidRDefault="00911510" w:rsidP="00911510">
            <w:pPr>
              <w:widowControl/>
              <w:jc w:val="left"/>
              <w:textAlignment w:val="center"/>
              <w:rPr>
                <w:rFonts w:ascii="宋体" w:cs="宋体"/>
                <w:sz w:val="20"/>
              </w:rPr>
            </w:pPr>
            <w:r>
              <w:rPr>
                <w:rFonts w:ascii="宋体" w:hAnsi="宋体" w:cs="宋体" w:hint="eastAsia"/>
                <w:color w:val="000000"/>
                <w:kern w:val="0"/>
                <w:sz w:val="20"/>
                <w:szCs w:val="20"/>
              </w:rPr>
              <w:t>指标1：</w:t>
            </w:r>
            <w:r>
              <w:rPr>
                <w:rFonts w:hint="eastAsia"/>
                <w:sz w:val="20"/>
                <w:szCs w:val="20"/>
              </w:rPr>
              <w:t>保证教学质量</w:t>
            </w:r>
          </w:p>
        </w:tc>
        <w:tc>
          <w:tcPr>
            <w:tcW w:w="1966" w:type="dxa"/>
            <w:tcBorders>
              <w:tl2br w:val="nil"/>
              <w:tr2bl w:val="nil"/>
            </w:tcBorders>
            <w:vAlign w:val="center"/>
          </w:tcPr>
          <w:p w:rsidR="00911510" w:rsidRDefault="00911510" w:rsidP="00280377">
            <w:pPr>
              <w:jc w:val="center"/>
              <w:rPr>
                <w:rFonts w:ascii="宋体" w:cs="宋体"/>
                <w:sz w:val="20"/>
              </w:rPr>
            </w:pPr>
            <w:r>
              <w:rPr>
                <w:rFonts w:hint="eastAsia"/>
                <w:sz w:val="20"/>
                <w:szCs w:val="20"/>
              </w:rPr>
              <w:t>高质量实施</w:t>
            </w:r>
          </w:p>
        </w:tc>
      </w:tr>
      <w:tr w:rsidR="00911510" w:rsidTr="00280377">
        <w:trPr>
          <w:trHeight w:val="563"/>
        </w:trPr>
        <w:tc>
          <w:tcPr>
            <w:tcW w:w="675" w:type="dxa"/>
            <w:vMerge/>
            <w:tcBorders>
              <w:tl2br w:val="nil"/>
              <w:tr2bl w:val="nil"/>
            </w:tcBorders>
            <w:vAlign w:val="center"/>
          </w:tcPr>
          <w:p w:rsidR="00911510" w:rsidRDefault="00911510" w:rsidP="00280377">
            <w:pPr>
              <w:jc w:val="center"/>
              <w:rPr>
                <w:rFonts w:ascii="宋体" w:cs="宋体"/>
                <w:sz w:val="20"/>
              </w:rPr>
            </w:pPr>
          </w:p>
        </w:tc>
        <w:tc>
          <w:tcPr>
            <w:tcW w:w="709" w:type="dxa"/>
            <w:vMerge/>
            <w:tcBorders>
              <w:tl2br w:val="nil"/>
              <w:tr2bl w:val="nil"/>
            </w:tcBorders>
            <w:vAlign w:val="center"/>
          </w:tcPr>
          <w:p w:rsidR="00911510" w:rsidRDefault="00911510" w:rsidP="00280377">
            <w:pPr>
              <w:jc w:val="center"/>
              <w:rPr>
                <w:rFonts w:ascii="宋体" w:cs="宋体"/>
                <w:sz w:val="20"/>
              </w:rPr>
            </w:pPr>
          </w:p>
        </w:tc>
        <w:tc>
          <w:tcPr>
            <w:tcW w:w="1985" w:type="dxa"/>
            <w:gridSpan w:val="2"/>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时效指标</w:t>
            </w:r>
          </w:p>
        </w:tc>
        <w:tc>
          <w:tcPr>
            <w:tcW w:w="3685" w:type="dxa"/>
            <w:gridSpan w:val="3"/>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指标1：</w:t>
            </w:r>
            <w:r>
              <w:rPr>
                <w:rFonts w:hint="eastAsia"/>
                <w:sz w:val="20"/>
                <w:szCs w:val="20"/>
              </w:rPr>
              <w:t>项目完成及时性</w:t>
            </w:r>
          </w:p>
        </w:tc>
        <w:tc>
          <w:tcPr>
            <w:tcW w:w="1966" w:type="dxa"/>
            <w:tcBorders>
              <w:tl2br w:val="nil"/>
              <w:tr2bl w:val="nil"/>
            </w:tcBorders>
            <w:vAlign w:val="center"/>
          </w:tcPr>
          <w:p w:rsidR="00911510" w:rsidRDefault="00911510" w:rsidP="00280377">
            <w:pPr>
              <w:jc w:val="center"/>
              <w:rPr>
                <w:rFonts w:ascii="宋体" w:cs="宋体"/>
                <w:sz w:val="20"/>
              </w:rPr>
            </w:pPr>
            <w:r>
              <w:rPr>
                <w:rFonts w:hint="eastAsia"/>
                <w:sz w:val="20"/>
                <w:szCs w:val="20"/>
              </w:rPr>
              <w:t>按计划实施</w:t>
            </w:r>
          </w:p>
        </w:tc>
      </w:tr>
      <w:tr w:rsidR="00911510" w:rsidTr="00280377">
        <w:trPr>
          <w:trHeight w:val="542"/>
        </w:trPr>
        <w:tc>
          <w:tcPr>
            <w:tcW w:w="675" w:type="dxa"/>
            <w:vMerge/>
            <w:tcBorders>
              <w:tl2br w:val="nil"/>
              <w:tr2bl w:val="nil"/>
            </w:tcBorders>
            <w:vAlign w:val="center"/>
          </w:tcPr>
          <w:p w:rsidR="00911510" w:rsidRDefault="00911510" w:rsidP="00280377">
            <w:pPr>
              <w:jc w:val="center"/>
              <w:rPr>
                <w:rFonts w:ascii="宋体" w:cs="宋体"/>
                <w:sz w:val="20"/>
              </w:rPr>
            </w:pPr>
          </w:p>
        </w:tc>
        <w:tc>
          <w:tcPr>
            <w:tcW w:w="709" w:type="dxa"/>
            <w:vMerge/>
            <w:tcBorders>
              <w:tl2br w:val="nil"/>
              <w:tr2bl w:val="nil"/>
            </w:tcBorders>
            <w:vAlign w:val="center"/>
          </w:tcPr>
          <w:p w:rsidR="00911510" w:rsidRDefault="00911510" w:rsidP="00280377">
            <w:pPr>
              <w:jc w:val="center"/>
              <w:rPr>
                <w:rFonts w:ascii="宋体" w:cs="宋体"/>
                <w:sz w:val="20"/>
              </w:rPr>
            </w:pPr>
          </w:p>
        </w:tc>
        <w:tc>
          <w:tcPr>
            <w:tcW w:w="1985" w:type="dxa"/>
            <w:gridSpan w:val="2"/>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成本指标</w:t>
            </w:r>
          </w:p>
        </w:tc>
        <w:tc>
          <w:tcPr>
            <w:tcW w:w="3685" w:type="dxa"/>
            <w:gridSpan w:val="3"/>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指标1：</w:t>
            </w:r>
            <w:r>
              <w:rPr>
                <w:rFonts w:ascii="宋体" w:cs="宋体" w:hint="eastAsia"/>
                <w:sz w:val="20"/>
                <w:szCs w:val="20"/>
              </w:rPr>
              <w:t>项目总成本</w:t>
            </w:r>
          </w:p>
        </w:tc>
        <w:tc>
          <w:tcPr>
            <w:tcW w:w="1966" w:type="dxa"/>
            <w:tcBorders>
              <w:tl2br w:val="nil"/>
              <w:tr2bl w:val="nil"/>
            </w:tcBorders>
            <w:vAlign w:val="center"/>
          </w:tcPr>
          <w:p w:rsidR="00911510" w:rsidRDefault="00911510" w:rsidP="00911510">
            <w:pPr>
              <w:jc w:val="center"/>
              <w:rPr>
                <w:rFonts w:ascii="宋体" w:cs="宋体"/>
                <w:sz w:val="20"/>
              </w:rPr>
            </w:pPr>
            <w:r>
              <w:rPr>
                <w:rFonts w:ascii="宋体" w:hAnsi="宋体" w:cs="宋体" w:hint="eastAsia"/>
                <w:sz w:val="20"/>
                <w:szCs w:val="20"/>
              </w:rPr>
              <w:t>≦</w:t>
            </w:r>
            <w:r>
              <w:rPr>
                <w:rFonts w:ascii="宋体" w:cs="宋体" w:hint="eastAsia"/>
                <w:sz w:val="20"/>
              </w:rPr>
              <w:t>104</w:t>
            </w:r>
            <w:r>
              <w:rPr>
                <w:rFonts w:ascii="宋体" w:cs="宋体" w:hint="eastAsia"/>
                <w:sz w:val="20"/>
              </w:rPr>
              <w:t>万元</w:t>
            </w:r>
          </w:p>
        </w:tc>
      </w:tr>
      <w:tr w:rsidR="00911510" w:rsidTr="00280377">
        <w:trPr>
          <w:trHeight w:val="578"/>
        </w:trPr>
        <w:tc>
          <w:tcPr>
            <w:tcW w:w="675" w:type="dxa"/>
            <w:vMerge/>
            <w:tcBorders>
              <w:tl2br w:val="nil"/>
              <w:tr2bl w:val="nil"/>
            </w:tcBorders>
            <w:vAlign w:val="center"/>
          </w:tcPr>
          <w:p w:rsidR="00911510" w:rsidRDefault="00911510" w:rsidP="00280377">
            <w:pPr>
              <w:jc w:val="center"/>
              <w:rPr>
                <w:rFonts w:ascii="宋体" w:cs="宋体"/>
                <w:sz w:val="20"/>
              </w:rPr>
            </w:pPr>
          </w:p>
        </w:tc>
        <w:tc>
          <w:tcPr>
            <w:tcW w:w="709" w:type="dxa"/>
            <w:vMerge w:val="restart"/>
            <w:tcBorders>
              <w:tl2br w:val="nil"/>
              <w:tr2bl w:val="nil"/>
            </w:tcBorders>
            <w:vAlign w:val="center"/>
          </w:tcPr>
          <w:p w:rsidR="00911510" w:rsidRDefault="00911510" w:rsidP="00280377">
            <w:pPr>
              <w:widowControl/>
              <w:jc w:val="center"/>
              <w:textAlignment w:val="center"/>
              <w:rPr>
                <w:rFonts w:ascii="宋体" w:cs="宋体"/>
                <w:sz w:val="20"/>
              </w:rPr>
            </w:pPr>
            <w:r>
              <w:rPr>
                <w:rFonts w:ascii="宋体" w:hAnsi="宋体" w:cs="宋体" w:hint="eastAsia"/>
                <w:color w:val="000000"/>
                <w:kern w:val="0"/>
                <w:sz w:val="20"/>
                <w:szCs w:val="20"/>
              </w:rPr>
              <w:t>效益指标</w:t>
            </w:r>
          </w:p>
        </w:tc>
        <w:tc>
          <w:tcPr>
            <w:tcW w:w="1985" w:type="dxa"/>
            <w:gridSpan w:val="2"/>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经济效益指标</w:t>
            </w:r>
          </w:p>
        </w:tc>
        <w:tc>
          <w:tcPr>
            <w:tcW w:w="3685" w:type="dxa"/>
            <w:gridSpan w:val="3"/>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指标1：促进地区经济增长</w:t>
            </w:r>
          </w:p>
        </w:tc>
        <w:tc>
          <w:tcPr>
            <w:tcW w:w="1966" w:type="dxa"/>
            <w:tcBorders>
              <w:tl2br w:val="nil"/>
              <w:tr2bl w:val="nil"/>
            </w:tcBorders>
            <w:vAlign w:val="center"/>
          </w:tcPr>
          <w:p w:rsidR="00911510" w:rsidRDefault="00911510" w:rsidP="00280377">
            <w:pPr>
              <w:jc w:val="center"/>
              <w:rPr>
                <w:rFonts w:ascii="宋体" w:cs="宋体"/>
                <w:sz w:val="20"/>
              </w:rPr>
            </w:pPr>
            <w:r>
              <w:rPr>
                <w:rFonts w:ascii="宋体" w:cs="宋体" w:hint="eastAsia"/>
                <w:sz w:val="20"/>
              </w:rPr>
              <w:t>促进程度明显</w:t>
            </w:r>
          </w:p>
        </w:tc>
      </w:tr>
      <w:tr w:rsidR="00911510" w:rsidTr="00280377">
        <w:trPr>
          <w:trHeight w:val="686"/>
        </w:trPr>
        <w:tc>
          <w:tcPr>
            <w:tcW w:w="675" w:type="dxa"/>
            <w:vMerge/>
            <w:tcBorders>
              <w:tl2br w:val="nil"/>
              <w:tr2bl w:val="nil"/>
            </w:tcBorders>
            <w:vAlign w:val="center"/>
          </w:tcPr>
          <w:p w:rsidR="00911510" w:rsidRDefault="00911510" w:rsidP="00280377">
            <w:pPr>
              <w:jc w:val="center"/>
              <w:rPr>
                <w:rFonts w:ascii="宋体" w:cs="宋体"/>
                <w:sz w:val="20"/>
              </w:rPr>
            </w:pPr>
          </w:p>
        </w:tc>
        <w:tc>
          <w:tcPr>
            <w:tcW w:w="709" w:type="dxa"/>
            <w:vMerge/>
            <w:tcBorders>
              <w:tl2br w:val="nil"/>
              <w:tr2bl w:val="nil"/>
            </w:tcBorders>
            <w:vAlign w:val="center"/>
          </w:tcPr>
          <w:p w:rsidR="00911510" w:rsidRDefault="00911510" w:rsidP="00280377">
            <w:pPr>
              <w:jc w:val="center"/>
              <w:rPr>
                <w:rFonts w:ascii="宋体" w:cs="宋体"/>
                <w:sz w:val="20"/>
              </w:rPr>
            </w:pPr>
          </w:p>
        </w:tc>
        <w:tc>
          <w:tcPr>
            <w:tcW w:w="1985" w:type="dxa"/>
            <w:gridSpan w:val="2"/>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社会效益指标</w:t>
            </w:r>
          </w:p>
        </w:tc>
        <w:tc>
          <w:tcPr>
            <w:tcW w:w="3685" w:type="dxa"/>
            <w:gridSpan w:val="3"/>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指标1：</w:t>
            </w:r>
            <w:r>
              <w:rPr>
                <w:rFonts w:hint="eastAsia"/>
                <w:sz w:val="20"/>
                <w:szCs w:val="20"/>
              </w:rPr>
              <w:t>对学校教育教学质量的影响</w:t>
            </w:r>
          </w:p>
        </w:tc>
        <w:tc>
          <w:tcPr>
            <w:tcW w:w="1966" w:type="dxa"/>
            <w:tcBorders>
              <w:tl2br w:val="nil"/>
              <w:tr2bl w:val="nil"/>
            </w:tcBorders>
            <w:vAlign w:val="center"/>
          </w:tcPr>
          <w:p w:rsidR="00911510" w:rsidRDefault="00911510" w:rsidP="00280377">
            <w:pPr>
              <w:jc w:val="center"/>
              <w:rPr>
                <w:rFonts w:ascii="宋体" w:cs="宋体"/>
                <w:sz w:val="20"/>
              </w:rPr>
            </w:pPr>
            <w:r>
              <w:rPr>
                <w:rFonts w:ascii="宋体" w:cs="宋体" w:hint="eastAsia"/>
                <w:sz w:val="20"/>
              </w:rPr>
              <w:t>显著</w:t>
            </w:r>
          </w:p>
        </w:tc>
      </w:tr>
      <w:tr w:rsidR="00911510" w:rsidTr="00280377">
        <w:trPr>
          <w:trHeight w:val="553"/>
        </w:trPr>
        <w:tc>
          <w:tcPr>
            <w:tcW w:w="675" w:type="dxa"/>
            <w:vMerge/>
            <w:tcBorders>
              <w:tl2br w:val="nil"/>
              <w:tr2bl w:val="nil"/>
            </w:tcBorders>
            <w:vAlign w:val="center"/>
          </w:tcPr>
          <w:p w:rsidR="00911510" w:rsidRDefault="00911510" w:rsidP="00280377">
            <w:pPr>
              <w:jc w:val="center"/>
              <w:rPr>
                <w:rFonts w:ascii="宋体" w:cs="宋体"/>
                <w:sz w:val="20"/>
              </w:rPr>
            </w:pPr>
          </w:p>
        </w:tc>
        <w:tc>
          <w:tcPr>
            <w:tcW w:w="709" w:type="dxa"/>
            <w:vMerge/>
            <w:tcBorders>
              <w:tl2br w:val="nil"/>
              <w:tr2bl w:val="nil"/>
            </w:tcBorders>
            <w:vAlign w:val="center"/>
          </w:tcPr>
          <w:p w:rsidR="00911510" w:rsidRDefault="00911510" w:rsidP="00280377">
            <w:pPr>
              <w:jc w:val="center"/>
              <w:rPr>
                <w:rFonts w:ascii="宋体" w:cs="宋体"/>
                <w:sz w:val="20"/>
              </w:rPr>
            </w:pPr>
          </w:p>
        </w:tc>
        <w:tc>
          <w:tcPr>
            <w:tcW w:w="1985" w:type="dxa"/>
            <w:gridSpan w:val="2"/>
            <w:tcBorders>
              <w:tl2br w:val="nil"/>
              <w:tr2bl w:val="nil"/>
            </w:tcBorders>
            <w:vAlign w:val="center"/>
          </w:tcPr>
          <w:p w:rsidR="00911510" w:rsidRDefault="00911510" w:rsidP="00280377">
            <w:pPr>
              <w:widowControl/>
              <w:spacing w:line="200" w:lineRule="exact"/>
              <w:jc w:val="center"/>
              <w:textAlignment w:val="center"/>
              <w:rPr>
                <w:rFonts w:ascii="宋体" w:cs="宋体"/>
                <w:sz w:val="20"/>
              </w:rPr>
            </w:pPr>
            <w:r>
              <w:rPr>
                <w:rFonts w:ascii="宋体" w:hAnsi="宋体" w:cs="宋体" w:hint="eastAsia"/>
                <w:color w:val="000000"/>
                <w:kern w:val="0"/>
                <w:sz w:val="20"/>
                <w:szCs w:val="20"/>
              </w:rPr>
              <w:t>生态效益指标</w:t>
            </w:r>
          </w:p>
        </w:tc>
        <w:tc>
          <w:tcPr>
            <w:tcW w:w="3685" w:type="dxa"/>
            <w:gridSpan w:val="3"/>
            <w:tcBorders>
              <w:tl2br w:val="nil"/>
              <w:tr2bl w:val="nil"/>
            </w:tcBorders>
            <w:vAlign w:val="center"/>
          </w:tcPr>
          <w:p w:rsidR="00911510" w:rsidRDefault="00911510" w:rsidP="00280377">
            <w:pPr>
              <w:widowControl/>
              <w:jc w:val="left"/>
              <w:textAlignment w:val="center"/>
              <w:rPr>
                <w:rFonts w:ascii="宋体" w:cs="宋体"/>
                <w:sz w:val="20"/>
              </w:rPr>
            </w:pPr>
            <w:r>
              <w:rPr>
                <w:rFonts w:ascii="宋体" w:hAnsi="宋体" w:cs="宋体" w:hint="eastAsia"/>
                <w:color w:val="000000"/>
                <w:kern w:val="0"/>
                <w:sz w:val="20"/>
                <w:szCs w:val="20"/>
              </w:rPr>
              <w:t>指标1：民众对教育意识的提升</w:t>
            </w:r>
          </w:p>
        </w:tc>
        <w:tc>
          <w:tcPr>
            <w:tcW w:w="1966" w:type="dxa"/>
            <w:tcBorders>
              <w:tl2br w:val="nil"/>
              <w:tr2bl w:val="nil"/>
            </w:tcBorders>
            <w:vAlign w:val="center"/>
          </w:tcPr>
          <w:p w:rsidR="00911510" w:rsidRDefault="00911510" w:rsidP="00280377">
            <w:pPr>
              <w:jc w:val="center"/>
              <w:rPr>
                <w:rFonts w:ascii="宋体" w:cs="宋体"/>
                <w:sz w:val="20"/>
              </w:rPr>
            </w:pPr>
            <w:r>
              <w:rPr>
                <w:rFonts w:ascii="宋体" w:cs="宋体" w:hint="eastAsia"/>
                <w:sz w:val="20"/>
              </w:rPr>
              <w:t>提升程度明显</w:t>
            </w:r>
          </w:p>
        </w:tc>
      </w:tr>
      <w:tr w:rsidR="00911510" w:rsidTr="00280377">
        <w:trPr>
          <w:trHeight w:val="420"/>
        </w:trPr>
        <w:tc>
          <w:tcPr>
            <w:tcW w:w="675" w:type="dxa"/>
            <w:vMerge/>
            <w:tcBorders>
              <w:tl2br w:val="nil"/>
              <w:tr2bl w:val="nil"/>
            </w:tcBorders>
            <w:vAlign w:val="center"/>
          </w:tcPr>
          <w:p w:rsidR="00911510" w:rsidRDefault="00911510" w:rsidP="00280377">
            <w:pPr>
              <w:jc w:val="center"/>
              <w:rPr>
                <w:rFonts w:ascii="宋体" w:cs="宋体"/>
                <w:sz w:val="20"/>
              </w:rPr>
            </w:pPr>
          </w:p>
        </w:tc>
        <w:tc>
          <w:tcPr>
            <w:tcW w:w="709" w:type="dxa"/>
            <w:vMerge/>
            <w:tcBorders>
              <w:tl2br w:val="nil"/>
              <w:tr2bl w:val="nil"/>
            </w:tcBorders>
            <w:vAlign w:val="center"/>
          </w:tcPr>
          <w:p w:rsidR="00911510" w:rsidRDefault="00911510" w:rsidP="00280377">
            <w:pPr>
              <w:jc w:val="center"/>
              <w:rPr>
                <w:rFonts w:ascii="宋体" w:cs="宋体"/>
                <w:sz w:val="20"/>
              </w:rPr>
            </w:pPr>
          </w:p>
        </w:tc>
        <w:tc>
          <w:tcPr>
            <w:tcW w:w="1985" w:type="dxa"/>
            <w:gridSpan w:val="2"/>
            <w:tcBorders>
              <w:tl2br w:val="nil"/>
              <w:tr2bl w:val="nil"/>
            </w:tcBorders>
            <w:vAlign w:val="center"/>
          </w:tcPr>
          <w:p w:rsidR="00911510" w:rsidRDefault="00911510" w:rsidP="00280377">
            <w:pPr>
              <w:widowControl/>
              <w:spacing w:line="200" w:lineRule="exact"/>
              <w:jc w:val="center"/>
              <w:rPr>
                <w:rFonts w:ascii="宋体" w:hAnsi="宋体" w:cs="宋体"/>
                <w:sz w:val="20"/>
              </w:rPr>
            </w:pPr>
            <w:r>
              <w:rPr>
                <w:rFonts w:ascii="宋体" w:hAnsi="宋体" w:cs="宋体" w:hint="eastAsia"/>
                <w:sz w:val="20"/>
              </w:rPr>
              <w:t>可持续影响指标</w:t>
            </w:r>
          </w:p>
        </w:tc>
        <w:tc>
          <w:tcPr>
            <w:tcW w:w="3685" w:type="dxa"/>
            <w:gridSpan w:val="3"/>
            <w:tcBorders>
              <w:tl2br w:val="nil"/>
              <w:tr2bl w:val="nil"/>
            </w:tcBorders>
            <w:vAlign w:val="center"/>
          </w:tcPr>
          <w:p w:rsidR="00911510" w:rsidRDefault="00911510" w:rsidP="00280377">
            <w:pPr>
              <w:widowControl/>
              <w:jc w:val="left"/>
              <w:textAlignment w:val="center"/>
              <w:rPr>
                <w:rFonts w:ascii="宋体" w:hAnsi="宋体" w:cs="宋体"/>
                <w:sz w:val="20"/>
              </w:rPr>
            </w:pPr>
            <w:r>
              <w:rPr>
                <w:rFonts w:ascii="宋体" w:hAnsi="宋体" w:cs="宋体" w:hint="eastAsia"/>
                <w:color w:val="000000"/>
                <w:kern w:val="0"/>
                <w:sz w:val="20"/>
                <w:szCs w:val="20"/>
              </w:rPr>
              <w:t>指标1：持续对教育水平提升的影响程度</w:t>
            </w:r>
          </w:p>
        </w:tc>
        <w:tc>
          <w:tcPr>
            <w:tcW w:w="1966" w:type="dxa"/>
            <w:tcBorders>
              <w:tl2br w:val="nil"/>
              <w:tr2bl w:val="nil"/>
            </w:tcBorders>
            <w:vAlign w:val="center"/>
          </w:tcPr>
          <w:p w:rsidR="00911510" w:rsidRDefault="00911510" w:rsidP="00280377">
            <w:pPr>
              <w:jc w:val="center"/>
              <w:rPr>
                <w:rFonts w:ascii="宋体" w:cs="宋体"/>
                <w:sz w:val="20"/>
              </w:rPr>
            </w:pPr>
            <w:r>
              <w:rPr>
                <w:rFonts w:ascii="宋体" w:cs="宋体" w:hint="eastAsia"/>
                <w:sz w:val="20"/>
              </w:rPr>
              <w:t>影响程度明显</w:t>
            </w:r>
          </w:p>
        </w:tc>
      </w:tr>
      <w:tr w:rsidR="00911510" w:rsidTr="00280377">
        <w:trPr>
          <w:trHeight w:val="760"/>
        </w:trPr>
        <w:tc>
          <w:tcPr>
            <w:tcW w:w="675" w:type="dxa"/>
            <w:vMerge/>
            <w:tcBorders>
              <w:tl2br w:val="nil"/>
              <w:tr2bl w:val="nil"/>
            </w:tcBorders>
            <w:vAlign w:val="center"/>
          </w:tcPr>
          <w:p w:rsidR="00911510" w:rsidRDefault="00911510" w:rsidP="00280377">
            <w:pPr>
              <w:jc w:val="center"/>
              <w:rPr>
                <w:rFonts w:ascii="宋体" w:cs="宋体"/>
                <w:sz w:val="20"/>
              </w:rPr>
            </w:pPr>
          </w:p>
        </w:tc>
        <w:tc>
          <w:tcPr>
            <w:tcW w:w="709" w:type="dxa"/>
            <w:tcBorders>
              <w:tl2br w:val="nil"/>
              <w:tr2bl w:val="nil"/>
            </w:tcBorders>
            <w:vAlign w:val="center"/>
          </w:tcPr>
          <w:p w:rsidR="00911510" w:rsidRDefault="00911510" w:rsidP="00280377">
            <w:pPr>
              <w:widowControl/>
              <w:spacing w:line="200" w:lineRule="exact"/>
              <w:jc w:val="center"/>
              <w:rPr>
                <w:rFonts w:ascii="宋体" w:hAnsi="宋体" w:cs="宋体"/>
                <w:sz w:val="20"/>
              </w:rPr>
            </w:pPr>
            <w:r>
              <w:rPr>
                <w:rFonts w:ascii="宋体" w:hAnsi="宋体" w:cs="宋体" w:hint="eastAsia"/>
                <w:sz w:val="20"/>
              </w:rPr>
              <w:t>满意度指标</w:t>
            </w:r>
          </w:p>
        </w:tc>
        <w:tc>
          <w:tcPr>
            <w:tcW w:w="1985" w:type="dxa"/>
            <w:gridSpan w:val="2"/>
            <w:tcBorders>
              <w:tl2br w:val="nil"/>
              <w:tr2bl w:val="nil"/>
            </w:tcBorders>
            <w:vAlign w:val="center"/>
          </w:tcPr>
          <w:p w:rsidR="00911510" w:rsidRDefault="00911510" w:rsidP="00280377">
            <w:pPr>
              <w:widowControl/>
              <w:spacing w:line="200" w:lineRule="exact"/>
              <w:jc w:val="center"/>
              <w:rPr>
                <w:rFonts w:ascii="宋体" w:hAnsi="宋体" w:cs="宋体"/>
                <w:sz w:val="20"/>
              </w:rPr>
            </w:pPr>
            <w:r>
              <w:rPr>
                <w:rFonts w:ascii="宋体" w:hAnsi="宋体" w:cs="宋体" w:hint="eastAsia"/>
                <w:sz w:val="20"/>
              </w:rPr>
              <w:t>满意度指标</w:t>
            </w:r>
          </w:p>
        </w:tc>
        <w:tc>
          <w:tcPr>
            <w:tcW w:w="3685" w:type="dxa"/>
            <w:gridSpan w:val="3"/>
            <w:tcBorders>
              <w:tl2br w:val="nil"/>
              <w:tr2bl w:val="nil"/>
            </w:tcBorders>
            <w:vAlign w:val="center"/>
          </w:tcPr>
          <w:p w:rsidR="00911510" w:rsidRDefault="00911510" w:rsidP="00280377">
            <w:pPr>
              <w:widowControl/>
              <w:jc w:val="left"/>
              <w:textAlignment w:val="center"/>
              <w:rPr>
                <w:rFonts w:ascii="宋体" w:hAnsi="宋体" w:cs="宋体"/>
                <w:sz w:val="20"/>
              </w:rPr>
            </w:pPr>
            <w:r>
              <w:rPr>
                <w:rFonts w:ascii="宋体" w:hAnsi="宋体" w:cs="宋体" w:hint="eastAsia"/>
                <w:color w:val="000000"/>
                <w:kern w:val="0"/>
                <w:sz w:val="20"/>
                <w:szCs w:val="20"/>
              </w:rPr>
              <w:t>指标1：</w:t>
            </w:r>
            <w:r>
              <w:rPr>
                <w:rFonts w:hint="eastAsia"/>
                <w:sz w:val="20"/>
                <w:szCs w:val="20"/>
              </w:rPr>
              <w:t>师生满意度</w:t>
            </w:r>
          </w:p>
        </w:tc>
        <w:tc>
          <w:tcPr>
            <w:tcW w:w="1966" w:type="dxa"/>
            <w:tcBorders>
              <w:tl2br w:val="nil"/>
              <w:tr2bl w:val="nil"/>
            </w:tcBorders>
            <w:vAlign w:val="center"/>
          </w:tcPr>
          <w:p w:rsidR="00911510" w:rsidRDefault="00911510" w:rsidP="00280377">
            <w:pPr>
              <w:jc w:val="center"/>
              <w:rPr>
                <w:rFonts w:ascii="宋体" w:cs="宋体"/>
                <w:sz w:val="20"/>
              </w:rPr>
            </w:pPr>
            <w:r>
              <w:rPr>
                <w:rFonts w:hint="eastAsia"/>
                <w:sz w:val="20"/>
                <w:szCs w:val="20"/>
              </w:rPr>
              <w:t>≥</w:t>
            </w:r>
            <w:r>
              <w:rPr>
                <w:sz w:val="20"/>
                <w:szCs w:val="20"/>
              </w:rPr>
              <w:t>95%</w:t>
            </w:r>
          </w:p>
        </w:tc>
      </w:tr>
    </w:tbl>
    <w:p w:rsidR="00E01FE7" w:rsidRDefault="00E01FE7" w:rsidP="00B6288E">
      <w:pPr>
        <w:adjustRightInd w:val="0"/>
        <w:snapToGrid w:val="0"/>
        <w:spacing w:line="600" w:lineRule="exact"/>
        <w:ind w:firstLineChars="200" w:firstLine="643"/>
        <w:rPr>
          <w:rFonts w:ascii="仿宋_GB2312" w:eastAsia="仿宋_GB2312" w:hAnsi="楷体"/>
          <w:b/>
          <w:sz w:val="32"/>
          <w:szCs w:val="32"/>
        </w:rPr>
      </w:pPr>
    </w:p>
    <w:p w:rsidR="006D0162" w:rsidRDefault="00306306">
      <w:pPr>
        <w:adjustRightInd w:val="0"/>
        <w:snapToGrid w:val="0"/>
        <w:spacing w:line="600" w:lineRule="exact"/>
        <w:rPr>
          <w:rFonts w:ascii="仿宋_GB2312" w:eastAsia="仿宋_GB2312" w:hAnsi="楷体"/>
          <w:b/>
          <w:sz w:val="32"/>
          <w:szCs w:val="32"/>
        </w:rPr>
      </w:pPr>
      <w:r>
        <w:rPr>
          <w:rFonts w:ascii="仿宋_GB2312" w:eastAsia="仿宋_GB2312" w:hAnsi="楷体" w:hint="eastAsia"/>
          <w:b/>
          <w:sz w:val="32"/>
          <w:szCs w:val="32"/>
        </w:rPr>
        <w:t>（二）机关运行经费。</w:t>
      </w:r>
    </w:p>
    <w:p w:rsidR="006D0162" w:rsidRPr="00C314D7" w:rsidRDefault="00306306" w:rsidP="00C314D7">
      <w:pPr>
        <w:spacing w:line="560" w:lineRule="exact"/>
        <w:ind w:firstLineChars="200" w:firstLine="640"/>
        <w:rPr>
          <w:rFonts w:ascii="仿宋" w:eastAsia="仿宋" w:hAnsi="仿宋" w:cs="仿宋"/>
          <w:kern w:val="0"/>
          <w:sz w:val="32"/>
          <w:szCs w:val="32"/>
        </w:rPr>
      </w:pPr>
      <w:r>
        <w:rPr>
          <w:rFonts w:ascii="仿宋_GB2312" w:eastAsia="仿宋_GB2312" w:hAnsi="仿宋" w:cs="宋体" w:hint="eastAsia"/>
          <w:kern w:val="0"/>
          <w:sz w:val="32"/>
          <w:szCs w:val="32"/>
        </w:rPr>
        <w:t>淮北市西园中学</w:t>
      </w:r>
      <w:r w:rsidR="00C314D7">
        <w:rPr>
          <w:rFonts w:ascii="仿宋_GB2312" w:eastAsia="仿宋_GB2312" w:hAnsi="仿宋" w:cs="宋体" w:hint="eastAsia"/>
          <w:kern w:val="0"/>
          <w:sz w:val="32"/>
          <w:szCs w:val="32"/>
        </w:rPr>
        <w:t>为非参照公务员法管理的事业单位，按照部门预算机关运行经费口径，2025年无机关运行经费财政拨款预算。</w:t>
      </w:r>
    </w:p>
    <w:p w:rsidR="006D0162" w:rsidRDefault="00306306" w:rsidP="00B6288E">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（三）政府采购情况。</w:t>
      </w:r>
    </w:p>
    <w:p w:rsidR="006D0162" w:rsidRDefault="00306306">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cs="宋体" w:hint="eastAsia"/>
          <w:kern w:val="0"/>
          <w:sz w:val="32"/>
          <w:szCs w:val="32"/>
        </w:rPr>
        <w:t>淮北市西园中学</w:t>
      </w:r>
      <w:r>
        <w:rPr>
          <w:rFonts w:ascii="仿宋_GB2312" w:eastAsia="仿宋_GB2312" w:hAnsi="楷体"/>
          <w:sz w:val="32"/>
          <w:szCs w:val="32"/>
        </w:rPr>
        <w:t>202</w:t>
      </w:r>
      <w:r w:rsidR="00C314D7">
        <w:rPr>
          <w:rFonts w:ascii="仿宋_GB2312" w:eastAsia="仿宋_GB2312" w:hAnsi="楷体" w:hint="eastAsia"/>
          <w:sz w:val="32"/>
          <w:szCs w:val="32"/>
        </w:rPr>
        <w:t>5</w:t>
      </w:r>
      <w:r>
        <w:rPr>
          <w:rFonts w:ascii="仿宋_GB2312" w:eastAsia="仿宋_GB2312" w:hAnsi="楷体" w:hint="eastAsia"/>
          <w:sz w:val="32"/>
          <w:szCs w:val="32"/>
        </w:rPr>
        <w:t>年政府采购预算</w:t>
      </w:r>
      <w:r w:rsidR="00C314D7">
        <w:rPr>
          <w:rFonts w:ascii="仿宋_GB2312" w:eastAsia="仿宋_GB2312" w:hAnsi="楷体" w:hint="eastAsia"/>
          <w:sz w:val="32"/>
          <w:szCs w:val="32"/>
        </w:rPr>
        <w:t>46.4</w:t>
      </w:r>
      <w:r>
        <w:rPr>
          <w:rFonts w:ascii="仿宋_GB2312" w:eastAsia="仿宋_GB2312" w:hAnsi="楷体" w:hint="eastAsia"/>
          <w:sz w:val="32"/>
          <w:szCs w:val="32"/>
        </w:rPr>
        <w:t>万元。其中：政府采购货物预算</w:t>
      </w:r>
      <w:r w:rsidR="00C314D7">
        <w:rPr>
          <w:rFonts w:ascii="仿宋_GB2312" w:eastAsia="仿宋_GB2312" w:hAnsi="楷体" w:hint="eastAsia"/>
          <w:sz w:val="32"/>
          <w:szCs w:val="32"/>
        </w:rPr>
        <w:t>46.4</w:t>
      </w:r>
      <w:r>
        <w:rPr>
          <w:rFonts w:ascii="仿宋_GB2312" w:eastAsia="仿宋_GB2312" w:hAnsi="楷体" w:hint="eastAsia"/>
          <w:sz w:val="32"/>
          <w:szCs w:val="32"/>
        </w:rPr>
        <w:t>万元，政府采购工程预算</w:t>
      </w:r>
      <w:r>
        <w:rPr>
          <w:rFonts w:ascii="仿宋_GB2312" w:eastAsia="仿宋_GB2312" w:hAnsi="楷体"/>
          <w:sz w:val="32"/>
          <w:szCs w:val="32"/>
        </w:rPr>
        <w:t>0</w:t>
      </w:r>
      <w:r>
        <w:rPr>
          <w:rFonts w:ascii="仿宋_GB2312" w:eastAsia="仿宋_GB2312" w:hAnsi="楷体" w:hint="eastAsia"/>
          <w:sz w:val="32"/>
          <w:szCs w:val="32"/>
        </w:rPr>
        <w:t>万元，政府采购服务预算</w:t>
      </w:r>
      <w:r>
        <w:rPr>
          <w:rFonts w:ascii="仿宋_GB2312" w:eastAsia="仿宋_GB2312" w:hAnsi="楷体"/>
          <w:sz w:val="32"/>
          <w:szCs w:val="32"/>
        </w:rPr>
        <w:t>0</w:t>
      </w:r>
      <w:r>
        <w:rPr>
          <w:rFonts w:ascii="仿宋_GB2312" w:eastAsia="仿宋_GB2312" w:hAnsi="楷体" w:hint="eastAsia"/>
          <w:sz w:val="32"/>
          <w:szCs w:val="32"/>
        </w:rPr>
        <w:t>万元。</w:t>
      </w:r>
    </w:p>
    <w:p w:rsidR="006D0162" w:rsidRDefault="00306306" w:rsidP="00B6288E">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（四）国有资产占有使用情况。</w:t>
      </w:r>
    </w:p>
    <w:p w:rsidR="006D0162" w:rsidRDefault="00B20F76">
      <w:pPr>
        <w:adjustRightInd w:val="0"/>
        <w:snapToGrid w:val="0"/>
        <w:spacing w:line="600" w:lineRule="exact"/>
        <w:ind w:firstLineChars="200" w:firstLine="640"/>
        <w:rPr>
          <w:rFonts w:ascii="仿宋_GB2312" w:eastAsia="仿宋_GB2312" w:hAnsi="楷体" w:hint="eastAsia"/>
          <w:sz w:val="32"/>
          <w:szCs w:val="32"/>
        </w:rPr>
      </w:pPr>
      <w:r>
        <w:rPr>
          <w:rFonts w:ascii="仿宋_GB2312" w:eastAsia="仿宋_GB2312" w:hAnsi="仿宋" w:cs="宋体" w:hint="eastAsia"/>
          <w:kern w:val="0"/>
          <w:sz w:val="32"/>
          <w:szCs w:val="32"/>
        </w:rPr>
        <w:t>截至2024年12月31日，</w:t>
      </w:r>
      <w:r w:rsidR="00306306">
        <w:rPr>
          <w:rFonts w:ascii="仿宋_GB2312" w:eastAsia="仿宋_GB2312" w:hAnsi="楷体" w:hint="eastAsia"/>
          <w:sz w:val="32"/>
          <w:szCs w:val="32"/>
        </w:rPr>
        <w:t>淮北</w:t>
      </w:r>
      <w:r>
        <w:rPr>
          <w:rFonts w:ascii="仿宋_GB2312" w:eastAsia="仿宋_GB2312" w:hAnsi="楷体" w:hint="eastAsia"/>
          <w:sz w:val="32"/>
          <w:szCs w:val="32"/>
        </w:rPr>
        <w:t>市</w:t>
      </w:r>
      <w:r w:rsidR="00306306">
        <w:rPr>
          <w:rFonts w:ascii="仿宋_GB2312" w:eastAsia="仿宋_GB2312" w:hAnsi="楷体" w:hint="eastAsia"/>
          <w:sz w:val="32"/>
          <w:szCs w:val="32"/>
        </w:rPr>
        <w:t>西园</w:t>
      </w:r>
      <w:r>
        <w:rPr>
          <w:rFonts w:ascii="仿宋_GB2312" w:eastAsia="仿宋_GB2312" w:hAnsi="楷体" w:hint="eastAsia"/>
          <w:sz w:val="32"/>
          <w:szCs w:val="32"/>
        </w:rPr>
        <w:t>中学共有车辆0辆，单价50万元以上的通用设备0台（套），单价100万元以上的专用设备0台（套）</w:t>
      </w:r>
      <w:r w:rsidR="00306306">
        <w:rPr>
          <w:rFonts w:ascii="仿宋_GB2312" w:eastAsia="仿宋_GB2312" w:hAnsi="楷体" w:hint="eastAsia"/>
          <w:sz w:val="32"/>
          <w:szCs w:val="32"/>
        </w:rPr>
        <w:t>。</w:t>
      </w:r>
    </w:p>
    <w:p w:rsidR="00B20F76" w:rsidRDefault="00B20F76">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2025年单位预算安排购置公务用车0辆，购置费0万元，安排购置单价50万元以上的通用设备0台（套），购置费0万元，安排购置单价100万元以上专用设备0台(套），购置费0</w:t>
      </w:r>
      <w:r>
        <w:rPr>
          <w:rFonts w:ascii="仿宋_GB2312" w:eastAsia="仿宋_GB2312" w:hAnsi="楷体" w:hint="eastAsia"/>
          <w:sz w:val="32"/>
          <w:szCs w:val="32"/>
        </w:rPr>
        <w:lastRenderedPageBreak/>
        <w:t>万元。</w:t>
      </w:r>
    </w:p>
    <w:p w:rsidR="006D0162" w:rsidRDefault="00306306" w:rsidP="00B6288E">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（五）绩效目标设置情况。</w:t>
      </w:r>
    </w:p>
    <w:p w:rsidR="006D0162" w:rsidRDefault="00306306">
      <w:pPr>
        <w:adjustRightInd w:val="0"/>
        <w:snapToGrid w:val="0"/>
        <w:spacing w:line="600" w:lineRule="exact"/>
        <w:ind w:firstLineChars="200" w:firstLine="640"/>
        <w:outlineLvl w:val="0"/>
        <w:rPr>
          <w:rFonts w:ascii="仿宋_GB2312" w:eastAsia="仿宋_GB2312" w:hAnsi="楷体"/>
          <w:sz w:val="32"/>
          <w:szCs w:val="32"/>
        </w:rPr>
      </w:pPr>
      <w:r>
        <w:rPr>
          <w:rFonts w:ascii="仿宋_GB2312" w:eastAsia="仿宋_GB2312" w:hAnsi="仿宋"/>
          <w:sz w:val="32"/>
          <w:szCs w:val="32"/>
        </w:rPr>
        <w:t>202</w:t>
      </w:r>
      <w:r w:rsidR="00B463BE">
        <w:rPr>
          <w:rFonts w:ascii="仿宋_GB2312" w:eastAsia="仿宋_GB2312" w:hAnsi="仿宋" w:hint="eastAsia"/>
          <w:sz w:val="32"/>
          <w:szCs w:val="32"/>
        </w:rPr>
        <w:t>5</w:t>
      </w:r>
      <w:r>
        <w:rPr>
          <w:rFonts w:ascii="仿宋_GB2312" w:eastAsia="仿宋_GB2312" w:hAnsi="仿宋" w:hint="eastAsia"/>
          <w:sz w:val="32"/>
          <w:szCs w:val="32"/>
        </w:rPr>
        <w:t>年，淮北市西园学校</w:t>
      </w:r>
      <w:r>
        <w:rPr>
          <w:rFonts w:ascii="仿宋_GB2312" w:eastAsia="仿宋_GB2312" w:hAnsi="楷体" w:hint="eastAsia"/>
          <w:sz w:val="32"/>
          <w:szCs w:val="32"/>
        </w:rPr>
        <w:t>共有</w:t>
      </w:r>
      <w:r w:rsidR="00B463BE">
        <w:rPr>
          <w:rFonts w:ascii="仿宋_GB2312" w:eastAsia="仿宋_GB2312" w:hAnsi="楷体" w:hint="eastAsia"/>
          <w:sz w:val="32"/>
          <w:szCs w:val="32"/>
        </w:rPr>
        <w:t>3</w:t>
      </w:r>
      <w:r>
        <w:rPr>
          <w:rFonts w:ascii="仿宋_GB2312" w:eastAsia="仿宋_GB2312" w:hAnsi="楷体" w:hint="eastAsia"/>
          <w:sz w:val="32"/>
          <w:szCs w:val="32"/>
        </w:rPr>
        <w:t>个项目实行了绩效目标管理，涉及</w:t>
      </w:r>
      <w:r>
        <w:rPr>
          <w:rFonts w:ascii="仿宋_GB2312" w:eastAsia="仿宋_GB2312" w:hAnsi="仿宋" w:hint="eastAsia"/>
          <w:sz w:val="32"/>
          <w:szCs w:val="32"/>
        </w:rPr>
        <w:t>一般公共预算当年财政拨款</w:t>
      </w:r>
      <w:r w:rsidR="00B463BE">
        <w:rPr>
          <w:rFonts w:ascii="仿宋_GB2312" w:eastAsia="仿宋_GB2312" w:hAnsi="仿宋" w:hint="eastAsia"/>
          <w:sz w:val="32"/>
          <w:szCs w:val="32"/>
        </w:rPr>
        <w:t>192.48</w:t>
      </w:r>
      <w:r>
        <w:rPr>
          <w:rFonts w:ascii="仿宋_GB2312" w:eastAsia="仿宋_GB2312" w:hAnsi="仿宋" w:hint="eastAsia"/>
          <w:sz w:val="32"/>
          <w:szCs w:val="32"/>
        </w:rPr>
        <w:t>万元、政府性基金预算当年财政拨款</w:t>
      </w:r>
      <w:r>
        <w:rPr>
          <w:rFonts w:ascii="仿宋_GB2312" w:eastAsia="仿宋_GB2312" w:hAnsi="仿宋"/>
          <w:sz w:val="32"/>
          <w:szCs w:val="32"/>
        </w:rPr>
        <w:t>0</w:t>
      </w:r>
      <w:r>
        <w:rPr>
          <w:rFonts w:ascii="仿宋_GB2312" w:eastAsia="仿宋_GB2312" w:hAnsi="仿宋" w:hint="eastAsia"/>
          <w:sz w:val="32"/>
          <w:szCs w:val="32"/>
        </w:rPr>
        <w:t>万元、财政专户管理资金当年安排</w:t>
      </w:r>
      <w:r w:rsidR="00B463BE">
        <w:rPr>
          <w:rFonts w:ascii="仿宋_GB2312" w:eastAsia="仿宋_GB2312" w:hAnsi="仿宋" w:hint="eastAsia"/>
          <w:sz w:val="32"/>
          <w:szCs w:val="32"/>
        </w:rPr>
        <w:t>0</w:t>
      </w:r>
      <w:r>
        <w:rPr>
          <w:rFonts w:ascii="仿宋_GB2312" w:eastAsia="仿宋_GB2312" w:hAnsi="仿宋" w:hint="eastAsia"/>
          <w:sz w:val="32"/>
          <w:szCs w:val="32"/>
        </w:rPr>
        <w:t>万元。</w:t>
      </w:r>
    </w:p>
    <w:p w:rsidR="006D0162" w:rsidRDefault="006D0162">
      <w:pPr>
        <w:tabs>
          <w:tab w:val="left" w:pos="3316"/>
        </w:tabs>
        <w:adjustRightInd w:val="0"/>
        <w:snapToGrid w:val="0"/>
        <w:spacing w:line="600" w:lineRule="exact"/>
        <w:outlineLvl w:val="0"/>
        <w:rPr>
          <w:rFonts w:ascii="黑体" w:eastAsia="黑体" w:cs="宋体"/>
          <w:sz w:val="36"/>
          <w:szCs w:val="36"/>
        </w:rPr>
      </w:pPr>
    </w:p>
    <w:p w:rsidR="006D0162" w:rsidRDefault="00306306">
      <w:pPr>
        <w:adjustRightInd w:val="0"/>
        <w:snapToGrid w:val="0"/>
        <w:spacing w:line="600" w:lineRule="exact"/>
        <w:jc w:val="center"/>
        <w:rPr>
          <w:rFonts w:ascii="黑体" w:eastAsia="黑体" w:cs="宋体"/>
          <w:sz w:val="36"/>
          <w:szCs w:val="36"/>
        </w:rPr>
      </w:pPr>
      <w:r>
        <w:rPr>
          <w:rFonts w:ascii="黑体" w:eastAsia="黑体" w:cs="宋体" w:hint="eastAsia"/>
          <w:sz w:val="36"/>
          <w:szCs w:val="36"/>
        </w:rPr>
        <w:t>第四部分</w:t>
      </w:r>
      <w:r>
        <w:rPr>
          <w:rFonts w:ascii="黑体" w:eastAsia="黑体" w:cs="宋体"/>
          <w:sz w:val="36"/>
          <w:szCs w:val="36"/>
        </w:rPr>
        <w:t xml:space="preserve"> </w:t>
      </w:r>
      <w:r>
        <w:rPr>
          <w:rFonts w:ascii="黑体" w:eastAsia="黑体" w:cs="宋体" w:hint="eastAsia"/>
          <w:sz w:val="36"/>
          <w:szCs w:val="36"/>
        </w:rPr>
        <w:t>名词解释</w:t>
      </w:r>
    </w:p>
    <w:p w:rsidR="006D0162" w:rsidRDefault="006D0162">
      <w:pPr>
        <w:adjustRightInd w:val="0"/>
        <w:snapToGrid w:val="0"/>
        <w:spacing w:line="600" w:lineRule="exact"/>
        <w:jc w:val="center"/>
        <w:rPr>
          <w:rFonts w:ascii="黑体" w:eastAsia="黑体" w:hAnsi="黑体"/>
          <w:sz w:val="32"/>
          <w:szCs w:val="32"/>
        </w:rPr>
      </w:pPr>
    </w:p>
    <w:p w:rsidR="006D0162" w:rsidRDefault="00306306" w:rsidP="00D719CD">
      <w:pPr>
        <w:pStyle w:val="a7"/>
        <w:spacing w:before="0" w:beforeAutospacing="0" w:after="0" w:afterAutospacing="0" w:line="600" w:lineRule="exact"/>
        <w:ind w:firstLineChars="196" w:firstLine="627"/>
        <w:jc w:val="both"/>
        <w:rPr>
          <w:rFonts w:ascii="仿宋_GB2312" w:eastAsia="仿宋_GB2312" w:hAnsi="黑体"/>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黑体" w:hint="eastAsia"/>
          <w:sz w:val="32"/>
          <w:szCs w:val="32"/>
        </w:rPr>
        <w:t>指部门或单位从同级财政部门取得的财政预算资金。</w:t>
      </w:r>
    </w:p>
    <w:p w:rsidR="006D0162" w:rsidRDefault="00306306" w:rsidP="00D719CD">
      <w:pPr>
        <w:pStyle w:val="a7"/>
        <w:spacing w:before="0" w:beforeAutospacing="0" w:after="0" w:afterAutospacing="0" w:line="600" w:lineRule="exact"/>
        <w:ind w:firstLineChars="196" w:firstLine="627"/>
        <w:jc w:val="both"/>
        <w:rPr>
          <w:rFonts w:ascii="黑体" w:eastAsia="黑体" w:hAnsi="黑体"/>
          <w:sz w:val="32"/>
          <w:szCs w:val="32"/>
        </w:rPr>
      </w:pPr>
      <w:r>
        <w:rPr>
          <w:rFonts w:ascii="黑体" w:eastAsia="黑体" w:hAnsi="仿宋" w:hint="eastAsia"/>
          <w:sz w:val="32"/>
          <w:szCs w:val="32"/>
        </w:rPr>
        <w:t>二、事业收入：</w:t>
      </w:r>
      <w:r>
        <w:rPr>
          <w:rFonts w:ascii="仿宋_GB2312" w:eastAsia="仿宋_GB2312" w:hAnsi="黑体" w:hint="eastAsia"/>
          <w:sz w:val="32"/>
          <w:szCs w:val="32"/>
        </w:rPr>
        <w:t>指事业单</w:t>
      </w:r>
      <w:r>
        <w:rPr>
          <w:rFonts w:ascii="仿宋_GB2312" w:eastAsia="仿宋_GB2312" w:hAnsi="仿宋" w:cs="Times New Roman" w:hint="eastAsia"/>
          <w:kern w:val="2"/>
          <w:sz w:val="32"/>
          <w:szCs w:val="32"/>
        </w:rPr>
        <w:t>位开展专业业务活动及辅助活动所取得的收入。</w:t>
      </w:r>
    </w:p>
    <w:p w:rsidR="006D0162" w:rsidRDefault="00306306" w:rsidP="00D719CD">
      <w:pPr>
        <w:pStyle w:val="a7"/>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三、财政专户管理资金：</w:t>
      </w:r>
      <w:r>
        <w:rPr>
          <w:rFonts w:ascii="仿宋_GB2312" w:eastAsia="仿宋_GB2312" w:hAnsi="仿宋" w:cs="Times New Roman" w:hint="eastAsia"/>
          <w:kern w:val="2"/>
          <w:sz w:val="32"/>
          <w:szCs w:val="32"/>
        </w:rPr>
        <w:t>指按照非税收入管理相关规定，纳入财政专户管理的教育收费等。</w:t>
      </w:r>
    </w:p>
    <w:p w:rsidR="006D0162" w:rsidRDefault="00306306" w:rsidP="00D719CD">
      <w:pPr>
        <w:pStyle w:val="a7"/>
        <w:adjustRightInd w:val="0"/>
        <w:snapToGrid w:val="0"/>
        <w:spacing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四、事业单位经营收入：</w:t>
      </w:r>
      <w:r>
        <w:rPr>
          <w:rFonts w:ascii="仿宋_GB2312" w:eastAsia="仿宋_GB2312" w:hAnsi="仿宋" w:cs="Times New Roman" w:hint="eastAsia"/>
          <w:kern w:val="2"/>
          <w:sz w:val="32"/>
          <w:szCs w:val="32"/>
        </w:rPr>
        <w:t>指事业单位在专业业务活动及其辅助活动之外开展非独立核算经营活动取得的收入。</w:t>
      </w:r>
    </w:p>
    <w:p w:rsidR="006D0162" w:rsidRDefault="00306306" w:rsidP="00D719CD">
      <w:pPr>
        <w:pStyle w:val="a7"/>
        <w:adjustRightInd w:val="0"/>
        <w:snapToGrid w:val="0"/>
        <w:spacing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五、附属单位上缴收入：</w:t>
      </w:r>
      <w:r>
        <w:rPr>
          <w:rFonts w:ascii="仿宋_GB2312" w:eastAsia="仿宋_GB2312" w:hAnsi="仿宋" w:cs="Times New Roman" w:hint="eastAsia"/>
          <w:kern w:val="2"/>
          <w:sz w:val="32"/>
          <w:szCs w:val="32"/>
        </w:rPr>
        <w:t>本单位所属下级单位上缴给本单位的全部收入。</w:t>
      </w:r>
    </w:p>
    <w:p w:rsidR="006D0162" w:rsidRDefault="00306306" w:rsidP="00D719CD">
      <w:pPr>
        <w:pStyle w:val="a7"/>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六、上年结转：</w:t>
      </w:r>
      <w:r>
        <w:rPr>
          <w:rFonts w:ascii="仿宋_GB2312" w:eastAsia="仿宋_GB2312" w:hAnsi="仿宋" w:cs="Times New Roman" w:hint="eastAsia"/>
          <w:kern w:val="2"/>
          <w:sz w:val="32"/>
          <w:szCs w:val="32"/>
        </w:rPr>
        <w:t>指以前年度安排、结转到本年仍按原用途继续使用的资金。</w:t>
      </w:r>
    </w:p>
    <w:p w:rsidR="006D0162" w:rsidRDefault="00306306" w:rsidP="00D719CD">
      <w:pPr>
        <w:pStyle w:val="a7"/>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lastRenderedPageBreak/>
        <w:t>七、结转下年：</w:t>
      </w:r>
      <w:r>
        <w:rPr>
          <w:rFonts w:ascii="仿宋_GB2312" w:eastAsia="仿宋_GB2312" w:hAnsi="仿宋" w:cs="Times New Roman" w:hint="eastAsia"/>
          <w:kern w:val="2"/>
          <w:sz w:val="32"/>
          <w:szCs w:val="32"/>
        </w:rPr>
        <w:t>指以前年度预算安排、因客观条件发生变化无法按原计划实施，需以后年度按原用途继续使用的资金。</w:t>
      </w:r>
    </w:p>
    <w:p w:rsidR="006D0162" w:rsidRDefault="00306306" w:rsidP="00D719CD">
      <w:pPr>
        <w:pStyle w:val="a7"/>
        <w:adjustRightInd w:val="0"/>
        <w:snapToGrid w:val="0"/>
        <w:spacing w:before="0" w:beforeAutospacing="0" w:after="0" w:afterAutospacing="0" w:line="600" w:lineRule="exact"/>
        <w:ind w:firstLineChars="196" w:firstLine="627"/>
        <w:rPr>
          <w:rFonts w:ascii="仿宋_GB2312" w:eastAsia="仿宋_GB2312" w:hAnsi="黑体"/>
          <w:sz w:val="32"/>
          <w:szCs w:val="32"/>
        </w:rPr>
      </w:pPr>
      <w:r>
        <w:rPr>
          <w:rFonts w:ascii="黑体" w:eastAsia="黑体" w:hAnsi="黑体" w:hint="eastAsia"/>
          <w:sz w:val="32"/>
          <w:szCs w:val="32"/>
        </w:rPr>
        <w:t>八、基本支出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rsidR="006D0162" w:rsidRDefault="00306306" w:rsidP="00D719CD">
      <w:pPr>
        <w:pStyle w:val="a7"/>
        <w:spacing w:before="0" w:beforeAutospacing="0" w:after="0" w:afterAutospacing="0" w:line="600" w:lineRule="exact"/>
        <w:ind w:firstLineChars="196" w:firstLine="627"/>
        <w:jc w:val="both"/>
        <w:rPr>
          <w:rFonts w:ascii="仿宋_GB2312" w:eastAsia="仿宋_GB2312" w:hAnsi="黑体"/>
          <w:sz w:val="32"/>
          <w:szCs w:val="32"/>
        </w:rPr>
      </w:pPr>
      <w:r>
        <w:rPr>
          <w:rFonts w:ascii="黑体" w:eastAsia="黑体" w:hAnsi="黑体" w:hint="eastAsia"/>
          <w:sz w:val="32"/>
          <w:szCs w:val="32"/>
        </w:rPr>
        <w:t>九、项目支出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指在除基本支出之外的支出，主要用于完成特定的工作任务和事业发展目标。</w:t>
      </w:r>
      <w:r>
        <w:rPr>
          <w:rFonts w:ascii="仿宋_GB2312" w:eastAsia="仿宋_GB2312" w:hAnsi="黑体"/>
          <w:sz w:val="32"/>
          <w:szCs w:val="32"/>
        </w:rPr>
        <w:br/>
      </w:r>
      <w:r>
        <w:rPr>
          <w:rFonts w:ascii="黑体" w:eastAsia="黑体" w:hAnsi="黑体"/>
          <w:sz w:val="32"/>
          <w:szCs w:val="32"/>
        </w:rPr>
        <w:t xml:space="preserve">    </w:t>
      </w:r>
      <w:r>
        <w:rPr>
          <w:rFonts w:ascii="黑体" w:eastAsia="黑体" w:hAnsi="黑体" w:hint="eastAsia"/>
          <w:sz w:val="32"/>
          <w:szCs w:val="32"/>
        </w:rPr>
        <w:t>十、机关运行经费</w:t>
      </w:r>
      <w:r>
        <w:rPr>
          <w:rFonts w:ascii="黑体" w:eastAsia="黑体" w:hAnsi="黑体"/>
          <w:sz w:val="32"/>
          <w:szCs w:val="32"/>
        </w:rPr>
        <w:t>:</w:t>
      </w:r>
      <w:r>
        <w:rPr>
          <w:rFonts w:ascii="仿宋_GB2312" w:eastAsia="仿宋_GB2312" w:hAnsi="黑体"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rsidR="006D0162" w:rsidSect="006D0162">
      <w:footerReference w:type="default" r:id="rId7"/>
      <w:pgSz w:w="11906" w:h="16838"/>
      <w:pgMar w:top="1440" w:right="1418"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961" w:rsidRDefault="00FB2961" w:rsidP="006D0162">
      <w:r>
        <w:separator/>
      </w:r>
    </w:p>
    <w:p w:rsidR="00FB2961" w:rsidRDefault="00FB2961"/>
    <w:p w:rsidR="00FB2961" w:rsidRDefault="00FB2961" w:rsidP="00FF312C"/>
    <w:p w:rsidR="00FB2961" w:rsidRDefault="00FB2961" w:rsidP="002D62E9"/>
    <w:p w:rsidR="00FB2961" w:rsidRDefault="00FB2961" w:rsidP="00327F10"/>
  </w:endnote>
  <w:endnote w:type="continuationSeparator" w:id="0">
    <w:p w:rsidR="00FB2961" w:rsidRDefault="00FB2961" w:rsidP="006D0162">
      <w:r>
        <w:continuationSeparator/>
      </w:r>
    </w:p>
    <w:p w:rsidR="00FB2961" w:rsidRDefault="00FB2961"/>
    <w:p w:rsidR="00FB2961" w:rsidRDefault="00FB2961" w:rsidP="00FF312C"/>
    <w:p w:rsidR="00FB2961" w:rsidRDefault="00FB2961" w:rsidP="002D62E9"/>
    <w:p w:rsidR="00FB2961" w:rsidRDefault="00FB2961" w:rsidP="00327F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54" w:rsidRDefault="002D0154" w:rsidP="008D1EA1">
    <w:pPr>
      <w:pStyle w:val="a5"/>
      <w:jc w:val="center"/>
    </w:pPr>
    <w:r w:rsidRPr="006D0162">
      <w:fldChar w:fldCharType="begin"/>
    </w:r>
    <w:r>
      <w:instrText xml:space="preserve"> PAGE   \* MERGEFORMAT </w:instrText>
    </w:r>
    <w:r w:rsidRPr="006D0162">
      <w:fldChar w:fldCharType="separate"/>
    </w:r>
    <w:r w:rsidR="00E25FDE" w:rsidRPr="00E25FDE">
      <w:rPr>
        <w:noProof/>
        <w:lang w:val="zh-CN"/>
      </w:rPr>
      <w:t>17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961" w:rsidRDefault="00FB2961" w:rsidP="006D0162">
      <w:r>
        <w:separator/>
      </w:r>
    </w:p>
    <w:p w:rsidR="00FB2961" w:rsidRDefault="00FB2961"/>
    <w:p w:rsidR="00FB2961" w:rsidRDefault="00FB2961" w:rsidP="00FF312C"/>
    <w:p w:rsidR="00FB2961" w:rsidRDefault="00FB2961" w:rsidP="002D62E9"/>
    <w:p w:rsidR="00FB2961" w:rsidRDefault="00FB2961" w:rsidP="00327F10"/>
  </w:footnote>
  <w:footnote w:type="continuationSeparator" w:id="0">
    <w:p w:rsidR="00FB2961" w:rsidRDefault="00FB2961" w:rsidP="006D0162">
      <w:r>
        <w:continuationSeparator/>
      </w:r>
    </w:p>
    <w:p w:rsidR="00FB2961" w:rsidRDefault="00FB2961"/>
    <w:p w:rsidR="00FB2961" w:rsidRDefault="00FB2961" w:rsidP="00FF312C"/>
    <w:p w:rsidR="00FB2961" w:rsidRDefault="00FB2961" w:rsidP="002D62E9"/>
    <w:p w:rsidR="00FB2961" w:rsidRDefault="00FB2961" w:rsidP="00327F1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34332"/>
    <w:multiLevelType w:val="singleLevel"/>
    <w:tmpl w:val="61F34332"/>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kyY2EwZjBiNDkzMjgwYjczNDc1MjgxMTU3YTEyMTQifQ=="/>
  </w:docVars>
  <w:rsids>
    <w:rsidRoot w:val="00884EF3"/>
    <w:rsid w:val="00001C4D"/>
    <w:rsid w:val="0000665B"/>
    <w:rsid w:val="00020B85"/>
    <w:rsid w:val="00020DE5"/>
    <w:rsid w:val="0002245A"/>
    <w:rsid w:val="000228E5"/>
    <w:rsid w:val="000235D0"/>
    <w:rsid w:val="00032DA9"/>
    <w:rsid w:val="00035F11"/>
    <w:rsid w:val="000376E5"/>
    <w:rsid w:val="0004172E"/>
    <w:rsid w:val="00041A3C"/>
    <w:rsid w:val="00043FBC"/>
    <w:rsid w:val="00044AF5"/>
    <w:rsid w:val="00046C78"/>
    <w:rsid w:val="00062536"/>
    <w:rsid w:val="00066783"/>
    <w:rsid w:val="00066E8F"/>
    <w:rsid w:val="0007222A"/>
    <w:rsid w:val="0007535A"/>
    <w:rsid w:val="000767EB"/>
    <w:rsid w:val="00080FA1"/>
    <w:rsid w:val="000876F2"/>
    <w:rsid w:val="000A2B6B"/>
    <w:rsid w:val="000A440A"/>
    <w:rsid w:val="000A4937"/>
    <w:rsid w:val="000A7793"/>
    <w:rsid w:val="000B102E"/>
    <w:rsid w:val="000B3C64"/>
    <w:rsid w:val="000B58E4"/>
    <w:rsid w:val="000B7C34"/>
    <w:rsid w:val="000C0ADE"/>
    <w:rsid w:val="000C3FE8"/>
    <w:rsid w:val="000E4F06"/>
    <w:rsid w:val="000E5985"/>
    <w:rsid w:val="000F591D"/>
    <w:rsid w:val="000F678E"/>
    <w:rsid w:val="000F753C"/>
    <w:rsid w:val="001003FB"/>
    <w:rsid w:val="00101A9A"/>
    <w:rsid w:val="00102014"/>
    <w:rsid w:val="00103721"/>
    <w:rsid w:val="001055D0"/>
    <w:rsid w:val="001119B2"/>
    <w:rsid w:val="00112450"/>
    <w:rsid w:val="00112F4A"/>
    <w:rsid w:val="00116634"/>
    <w:rsid w:val="00120CF9"/>
    <w:rsid w:val="001278AA"/>
    <w:rsid w:val="00130175"/>
    <w:rsid w:val="00130975"/>
    <w:rsid w:val="0013144F"/>
    <w:rsid w:val="00132AB4"/>
    <w:rsid w:val="001431FA"/>
    <w:rsid w:val="00144CED"/>
    <w:rsid w:val="00150D2B"/>
    <w:rsid w:val="00153162"/>
    <w:rsid w:val="00154EB8"/>
    <w:rsid w:val="0015609A"/>
    <w:rsid w:val="0015634E"/>
    <w:rsid w:val="0015647F"/>
    <w:rsid w:val="001576E5"/>
    <w:rsid w:val="00165ECB"/>
    <w:rsid w:val="001672C6"/>
    <w:rsid w:val="00167FC2"/>
    <w:rsid w:val="001748CD"/>
    <w:rsid w:val="0017717F"/>
    <w:rsid w:val="001822C2"/>
    <w:rsid w:val="00194180"/>
    <w:rsid w:val="00197EB0"/>
    <w:rsid w:val="001A022B"/>
    <w:rsid w:val="001A1297"/>
    <w:rsid w:val="001A252D"/>
    <w:rsid w:val="001A45F1"/>
    <w:rsid w:val="001B3434"/>
    <w:rsid w:val="001C0BD2"/>
    <w:rsid w:val="001C0F29"/>
    <w:rsid w:val="001D029A"/>
    <w:rsid w:val="001D561C"/>
    <w:rsid w:val="001D7312"/>
    <w:rsid w:val="001D7C57"/>
    <w:rsid w:val="001E46D7"/>
    <w:rsid w:val="001F0790"/>
    <w:rsid w:val="001F07F0"/>
    <w:rsid w:val="001F37B1"/>
    <w:rsid w:val="0020030E"/>
    <w:rsid w:val="00201BB6"/>
    <w:rsid w:val="00204AF2"/>
    <w:rsid w:val="00204EFF"/>
    <w:rsid w:val="0020715A"/>
    <w:rsid w:val="00210E2A"/>
    <w:rsid w:val="00212A5F"/>
    <w:rsid w:val="00213575"/>
    <w:rsid w:val="00213A99"/>
    <w:rsid w:val="002161FA"/>
    <w:rsid w:val="00216582"/>
    <w:rsid w:val="00216F14"/>
    <w:rsid w:val="00221EC9"/>
    <w:rsid w:val="00223DD6"/>
    <w:rsid w:val="002258E7"/>
    <w:rsid w:val="0022630D"/>
    <w:rsid w:val="00232957"/>
    <w:rsid w:val="00232B31"/>
    <w:rsid w:val="0023587C"/>
    <w:rsid w:val="00235E7C"/>
    <w:rsid w:val="002378BB"/>
    <w:rsid w:val="00240354"/>
    <w:rsid w:val="00241D6B"/>
    <w:rsid w:val="0024264B"/>
    <w:rsid w:val="00244ADF"/>
    <w:rsid w:val="00245307"/>
    <w:rsid w:val="0024555D"/>
    <w:rsid w:val="002459CF"/>
    <w:rsid w:val="002640F7"/>
    <w:rsid w:val="00264952"/>
    <w:rsid w:val="00266F6F"/>
    <w:rsid w:val="00271BD2"/>
    <w:rsid w:val="002731B1"/>
    <w:rsid w:val="00274682"/>
    <w:rsid w:val="00281B96"/>
    <w:rsid w:val="002822B7"/>
    <w:rsid w:val="002843F3"/>
    <w:rsid w:val="002912FF"/>
    <w:rsid w:val="0029292C"/>
    <w:rsid w:val="00295A7D"/>
    <w:rsid w:val="002A00A9"/>
    <w:rsid w:val="002A0119"/>
    <w:rsid w:val="002A0890"/>
    <w:rsid w:val="002A1106"/>
    <w:rsid w:val="002A15BD"/>
    <w:rsid w:val="002A201D"/>
    <w:rsid w:val="002A6E39"/>
    <w:rsid w:val="002A716E"/>
    <w:rsid w:val="002A7303"/>
    <w:rsid w:val="002A7CE5"/>
    <w:rsid w:val="002B03F0"/>
    <w:rsid w:val="002B7260"/>
    <w:rsid w:val="002C451D"/>
    <w:rsid w:val="002D0154"/>
    <w:rsid w:val="002D1FE7"/>
    <w:rsid w:val="002D3CBA"/>
    <w:rsid w:val="002D5BA6"/>
    <w:rsid w:val="002D62E9"/>
    <w:rsid w:val="002E6EE7"/>
    <w:rsid w:val="002F50BC"/>
    <w:rsid w:val="002F5D0F"/>
    <w:rsid w:val="002F6B5C"/>
    <w:rsid w:val="003054B1"/>
    <w:rsid w:val="00306306"/>
    <w:rsid w:val="00306DDA"/>
    <w:rsid w:val="00315AC7"/>
    <w:rsid w:val="00316B1F"/>
    <w:rsid w:val="003202A5"/>
    <w:rsid w:val="00322E4D"/>
    <w:rsid w:val="00326660"/>
    <w:rsid w:val="00326E4D"/>
    <w:rsid w:val="00327F10"/>
    <w:rsid w:val="0033096E"/>
    <w:rsid w:val="003326C1"/>
    <w:rsid w:val="003339D7"/>
    <w:rsid w:val="0034241B"/>
    <w:rsid w:val="00346F88"/>
    <w:rsid w:val="003479E4"/>
    <w:rsid w:val="003607C5"/>
    <w:rsid w:val="003613BE"/>
    <w:rsid w:val="00361D0B"/>
    <w:rsid w:val="00364339"/>
    <w:rsid w:val="003708B2"/>
    <w:rsid w:val="00372475"/>
    <w:rsid w:val="003729E2"/>
    <w:rsid w:val="0037368D"/>
    <w:rsid w:val="00374A95"/>
    <w:rsid w:val="003751DF"/>
    <w:rsid w:val="00375EC3"/>
    <w:rsid w:val="003764C5"/>
    <w:rsid w:val="0038047E"/>
    <w:rsid w:val="003853BB"/>
    <w:rsid w:val="003872E9"/>
    <w:rsid w:val="00387A5C"/>
    <w:rsid w:val="00390C02"/>
    <w:rsid w:val="00392333"/>
    <w:rsid w:val="00396026"/>
    <w:rsid w:val="003A1262"/>
    <w:rsid w:val="003A3AB3"/>
    <w:rsid w:val="003A4FEE"/>
    <w:rsid w:val="003B70C8"/>
    <w:rsid w:val="003C11AF"/>
    <w:rsid w:val="003C18FB"/>
    <w:rsid w:val="003C3C10"/>
    <w:rsid w:val="003C5996"/>
    <w:rsid w:val="003C69BD"/>
    <w:rsid w:val="003D2A66"/>
    <w:rsid w:val="003D5C34"/>
    <w:rsid w:val="003D64A5"/>
    <w:rsid w:val="003D7E92"/>
    <w:rsid w:val="003E0FB7"/>
    <w:rsid w:val="003E20CD"/>
    <w:rsid w:val="003E43F8"/>
    <w:rsid w:val="003E4E65"/>
    <w:rsid w:val="003E5F03"/>
    <w:rsid w:val="003F17B8"/>
    <w:rsid w:val="003F43DA"/>
    <w:rsid w:val="003F4E12"/>
    <w:rsid w:val="003F6420"/>
    <w:rsid w:val="003F736F"/>
    <w:rsid w:val="003F7F66"/>
    <w:rsid w:val="0040046F"/>
    <w:rsid w:val="00405697"/>
    <w:rsid w:val="004074D7"/>
    <w:rsid w:val="00416F0B"/>
    <w:rsid w:val="004205EB"/>
    <w:rsid w:val="00422A81"/>
    <w:rsid w:val="004271C2"/>
    <w:rsid w:val="0043251E"/>
    <w:rsid w:val="004348D5"/>
    <w:rsid w:val="00437BA9"/>
    <w:rsid w:val="00440A20"/>
    <w:rsid w:val="00450722"/>
    <w:rsid w:val="00451D94"/>
    <w:rsid w:val="00456891"/>
    <w:rsid w:val="00464B12"/>
    <w:rsid w:val="00465890"/>
    <w:rsid w:val="00466472"/>
    <w:rsid w:val="00475066"/>
    <w:rsid w:val="00477601"/>
    <w:rsid w:val="00477896"/>
    <w:rsid w:val="0048167F"/>
    <w:rsid w:val="0048209E"/>
    <w:rsid w:val="00485EE7"/>
    <w:rsid w:val="00486114"/>
    <w:rsid w:val="004869A4"/>
    <w:rsid w:val="0048782D"/>
    <w:rsid w:val="00487A38"/>
    <w:rsid w:val="004A17BF"/>
    <w:rsid w:val="004A29F3"/>
    <w:rsid w:val="004A34C0"/>
    <w:rsid w:val="004A4E47"/>
    <w:rsid w:val="004A63C3"/>
    <w:rsid w:val="004B18F7"/>
    <w:rsid w:val="004B45C1"/>
    <w:rsid w:val="004B5281"/>
    <w:rsid w:val="004B7D26"/>
    <w:rsid w:val="004C2D13"/>
    <w:rsid w:val="004C2FB4"/>
    <w:rsid w:val="004C39F8"/>
    <w:rsid w:val="004D16C1"/>
    <w:rsid w:val="004D3AD2"/>
    <w:rsid w:val="004D5AFE"/>
    <w:rsid w:val="004E4543"/>
    <w:rsid w:val="005035AE"/>
    <w:rsid w:val="0050527C"/>
    <w:rsid w:val="0051005E"/>
    <w:rsid w:val="00511848"/>
    <w:rsid w:val="00513252"/>
    <w:rsid w:val="00514A2C"/>
    <w:rsid w:val="00515E34"/>
    <w:rsid w:val="0052098F"/>
    <w:rsid w:val="00521DDF"/>
    <w:rsid w:val="00527460"/>
    <w:rsid w:val="00530BC3"/>
    <w:rsid w:val="00532451"/>
    <w:rsid w:val="00532F95"/>
    <w:rsid w:val="00536194"/>
    <w:rsid w:val="005415D6"/>
    <w:rsid w:val="00542C85"/>
    <w:rsid w:val="00544FC1"/>
    <w:rsid w:val="00554C47"/>
    <w:rsid w:val="005560DF"/>
    <w:rsid w:val="005566B5"/>
    <w:rsid w:val="005612CE"/>
    <w:rsid w:val="005672DB"/>
    <w:rsid w:val="00570085"/>
    <w:rsid w:val="00573536"/>
    <w:rsid w:val="005738ED"/>
    <w:rsid w:val="005749F4"/>
    <w:rsid w:val="0059103C"/>
    <w:rsid w:val="005A0A22"/>
    <w:rsid w:val="005A58F6"/>
    <w:rsid w:val="005B0ECF"/>
    <w:rsid w:val="005B18CD"/>
    <w:rsid w:val="005B2081"/>
    <w:rsid w:val="005B4458"/>
    <w:rsid w:val="005B68B7"/>
    <w:rsid w:val="005C01D1"/>
    <w:rsid w:val="005C2D46"/>
    <w:rsid w:val="005C53D4"/>
    <w:rsid w:val="005C66FF"/>
    <w:rsid w:val="005D141D"/>
    <w:rsid w:val="005D7F46"/>
    <w:rsid w:val="005E39D1"/>
    <w:rsid w:val="005F42CE"/>
    <w:rsid w:val="005F43C4"/>
    <w:rsid w:val="005F67C0"/>
    <w:rsid w:val="005F7E38"/>
    <w:rsid w:val="006056A7"/>
    <w:rsid w:val="0061110F"/>
    <w:rsid w:val="00612140"/>
    <w:rsid w:val="00612442"/>
    <w:rsid w:val="00614EC4"/>
    <w:rsid w:val="00615C41"/>
    <w:rsid w:val="006206C6"/>
    <w:rsid w:val="00620E62"/>
    <w:rsid w:val="00622F70"/>
    <w:rsid w:val="0062426F"/>
    <w:rsid w:val="00624941"/>
    <w:rsid w:val="006308F5"/>
    <w:rsid w:val="00631013"/>
    <w:rsid w:val="00633459"/>
    <w:rsid w:val="00634A98"/>
    <w:rsid w:val="006376DB"/>
    <w:rsid w:val="00645436"/>
    <w:rsid w:val="006456B8"/>
    <w:rsid w:val="0064594E"/>
    <w:rsid w:val="00646B69"/>
    <w:rsid w:val="00654F07"/>
    <w:rsid w:val="00657A31"/>
    <w:rsid w:val="00662923"/>
    <w:rsid w:val="00670D77"/>
    <w:rsid w:val="00670DCE"/>
    <w:rsid w:val="00671243"/>
    <w:rsid w:val="00675C04"/>
    <w:rsid w:val="00677804"/>
    <w:rsid w:val="00680702"/>
    <w:rsid w:val="00685396"/>
    <w:rsid w:val="006978FF"/>
    <w:rsid w:val="006A0FCD"/>
    <w:rsid w:val="006A288D"/>
    <w:rsid w:val="006A49EE"/>
    <w:rsid w:val="006A54A2"/>
    <w:rsid w:val="006A59F4"/>
    <w:rsid w:val="006B04A0"/>
    <w:rsid w:val="006B309C"/>
    <w:rsid w:val="006B5BB8"/>
    <w:rsid w:val="006C0606"/>
    <w:rsid w:val="006C0D39"/>
    <w:rsid w:val="006C46C1"/>
    <w:rsid w:val="006C5CA9"/>
    <w:rsid w:val="006D0162"/>
    <w:rsid w:val="006D0CEE"/>
    <w:rsid w:val="006D6CB4"/>
    <w:rsid w:val="006E3BAA"/>
    <w:rsid w:val="006F077B"/>
    <w:rsid w:val="00707041"/>
    <w:rsid w:val="00710E1F"/>
    <w:rsid w:val="007110A4"/>
    <w:rsid w:val="00714275"/>
    <w:rsid w:val="00715743"/>
    <w:rsid w:val="0071575A"/>
    <w:rsid w:val="00716783"/>
    <w:rsid w:val="00723675"/>
    <w:rsid w:val="007249E4"/>
    <w:rsid w:val="00732B18"/>
    <w:rsid w:val="0073588B"/>
    <w:rsid w:val="007361AD"/>
    <w:rsid w:val="00740224"/>
    <w:rsid w:val="00740599"/>
    <w:rsid w:val="0074635D"/>
    <w:rsid w:val="00753AFD"/>
    <w:rsid w:val="00754C1C"/>
    <w:rsid w:val="00755B89"/>
    <w:rsid w:val="0075679D"/>
    <w:rsid w:val="007610B4"/>
    <w:rsid w:val="00770877"/>
    <w:rsid w:val="0077163E"/>
    <w:rsid w:val="00773CD9"/>
    <w:rsid w:val="00776EE1"/>
    <w:rsid w:val="00787632"/>
    <w:rsid w:val="007905E1"/>
    <w:rsid w:val="0079273A"/>
    <w:rsid w:val="007948E3"/>
    <w:rsid w:val="00795B9A"/>
    <w:rsid w:val="007A0D9E"/>
    <w:rsid w:val="007B76CC"/>
    <w:rsid w:val="007C24BB"/>
    <w:rsid w:val="007C719C"/>
    <w:rsid w:val="007D1F18"/>
    <w:rsid w:val="007E665F"/>
    <w:rsid w:val="007E6C2A"/>
    <w:rsid w:val="007E78AE"/>
    <w:rsid w:val="007F4DE1"/>
    <w:rsid w:val="00802C05"/>
    <w:rsid w:val="00821156"/>
    <w:rsid w:val="00825ADC"/>
    <w:rsid w:val="008274B3"/>
    <w:rsid w:val="00837C89"/>
    <w:rsid w:val="00850D77"/>
    <w:rsid w:val="00855475"/>
    <w:rsid w:val="00861823"/>
    <w:rsid w:val="008619C0"/>
    <w:rsid w:val="00866548"/>
    <w:rsid w:val="008671E1"/>
    <w:rsid w:val="008677A9"/>
    <w:rsid w:val="00870B98"/>
    <w:rsid w:val="008715A1"/>
    <w:rsid w:val="00873BAD"/>
    <w:rsid w:val="00875E60"/>
    <w:rsid w:val="00880749"/>
    <w:rsid w:val="0088093E"/>
    <w:rsid w:val="0088165C"/>
    <w:rsid w:val="00884EF3"/>
    <w:rsid w:val="00885B72"/>
    <w:rsid w:val="00887E4C"/>
    <w:rsid w:val="008938B9"/>
    <w:rsid w:val="00895448"/>
    <w:rsid w:val="008A5390"/>
    <w:rsid w:val="008A5956"/>
    <w:rsid w:val="008B096B"/>
    <w:rsid w:val="008B6CBB"/>
    <w:rsid w:val="008C4CF4"/>
    <w:rsid w:val="008C5193"/>
    <w:rsid w:val="008C576D"/>
    <w:rsid w:val="008C7933"/>
    <w:rsid w:val="008C7A4A"/>
    <w:rsid w:val="008D1EA1"/>
    <w:rsid w:val="008E0086"/>
    <w:rsid w:val="008E2EAA"/>
    <w:rsid w:val="008E3B53"/>
    <w:rsid w:val="008F429C"/>
    <w:rsid w:val="009004CD"/>
    <w:rsid w:val="009014F5"/>
    <w:rsid w:val="0090196E"/>
    <w:rsid w:val="0090208D"/>
    <w:rsid w:val="00905E60"/>
    <w:rsid w:val="00911510"/>
    <w:rsid w:val="0091270C"/>
    <w:rsid w:val="00912832"/>
    <w:rsid w:val="00913636"/>
    <w:rsid w:val="00923265"/>
    <w:rsid w:val="0092492B"/>
    <w:rsid w:val="0092634C"/>
    <w:rsid w:val="009340C8"/>
    <w:rsid w:val="00934584"/>
    <w:rsid w:val="0093502C"/>
    <w:rsid w:val="009413FC"/>
    <w:rsid w:val="0094235B"/>
    <w:rsid w:val="00952F19"/>
    <w:rsid w:val="00954BA6"/>
    <w:rsid w:val="009636BD"/>
    <w:rsid w:val="00964BEC"/>
    <w:rsid w:val="00966E69"/>
    <w:rsid w:val="00971CE5"/>
    <w:rsid w:val="009757A7"/>
    <w:rsid w:val="009772DC"/>
    <w:rsid w:val="0098072D"/>
    <w:rsid w:val="00993704"/>
    <w:rsid w:val="00994F0E"/>
    <w:rsid w:val="00996EB5"/>
    <w:rsid w:val="009A2AC0"/>
    <w:rsid w:val="009A2D76"/>
    <w:rsid w:val="009A4818"/>
    <w:rsid w:val="009B052D"/>
    <w:rsid w:val="009B63C8"/>
    <w:rsid w:val="009B7A24"/>
    <w:rsid w:val="009C2A87"/>
    <w:rsid w:val="009C7E66"/>
    <w:rsid w:val="009D6373"/>
    <w:rsid w:val="009E08AC"/>
    <w:rsid w:val="009E1D5C"/>
    <w:rsid w:val="009E2DE8"/>
    <w:rsid w:val="009E4968"/>
    <w:rsid w:val="009E6594"/>
    <w:rsid w:val="009E7DAC"/>
    <w:rsid w:val="00A012BA"/>
    <w:rsid w:val="00A01DE6"/>
    <w:rsid w:val="00A04B86"/>
    <w:rsid w:val="00A067BC"/>
    <w:rsid w:val="00A0692F"/>
    <w:rsid w:val="00A072DA"/>
    <w:rsid w:val="00A07986"/>
    <w:rsid w:val="00A07B94"/>
    <w:rsid w:val="00A101B6"/>
    <w:rsid w:val="00A10362"/>
    <w:rsid w:val="00A21B48"/>
    <w:rsid w:val="00A2227D"/>
    <w:rsid w:val="00A30C8F"/>
    <w:rsid w:val="00A33E37"/>
    <w:rsid w:val="00A3675B"/>
    <w:rsid w:val="00A519AE"/>
    <w:rsid w:val="00A539B8"/>
    <w:rsid w:val="00A549DF"/>
    <w:rsid w:val="00A60F6F"/>
    <w:rsid w:val="00A635B6"/>
    <w:rsid w:val="00A64936"/>
    <w:rsid w:val="00A655D0"/>
    <w:rsid w:val="00A661BA"/>
    <w:rsid w:val="00A666E6"/>
    <w:rsid w:val="00A75BA2"/>
    <w:rsid w:val="00A80281"/>
    <w:rsid w:val="00A91B46"/>
    <w:rsid w:val="00A92141"/>
    <w:rsid w:val="00AA6510"/>
    <w:rsid w:val="00AB18BA"/>
    <w:rsid w:val="00AB1AE0"/>
    <w:rsid w:val="00AB3162"/>
    <w:rsid w:val="00AB531E"/>
    <w:rsid w:val="00AC7D74"/>
    <w:rsid w:val="00AD022C"/>
    <w:rsid w:val="00AD303C"/>
    <w:rsid w:val="00AD4670"/>
    <w:rsid w:val="00AD48C7"/>
    <w:rsid w:val="00AE423C"/>
    <w:rsid w:val="00AE59A2"/>
    <w:rsid w:val="00AE6D7A"/>
    <w:rsid w:val="00AF11AD"/>
    <w:rsid w:val="00AF1A55"/>
    <w:rsid w:val="00AF35B1"/>
    <w:rsid w:val="00AF6485"/>
    <w:rsid w:val="00AF79A3"/>
    <w:rsid w:val="00B05D1F"/>
    <w:rsid w:val="00B122F7"/>
    <w:rsid w:val="00B133EB"/>
    <w:rsid w:val="00B1516E"/>
    <w:rsid w:val="00B160C4"/>
    <w:rsid w:val="00B1731D"/>
    <w:rsid w:val="00B20BA8"/>
    <w:rsid w:val="00B20F47"/>
    <w:rsid w:val="00B20F76"/>
    <w:rsid w:val="00B222C0"/>
    <w:rsid w:val="00B25FA4"/>
    <w:rsid w:val="00B32A12"/>
    <w:rsid w:val="00B32CDF"/>
    <w:rsid w:val="00B346B9"/>
    <w:rsid w:val="00B34ACF"/>
    <w:rsid w:val="00B35D0E"/>
    <w:rsid w:val="00B405D4"/>
    <w:rsid w:val="00B41180"/>
    <w:rsid w:val="00B421CD"/>
    <w:rsid w:val="00B43BD6"/>
    <w:rsid w:val="00B451F6"/>
    <w:rsid w:val="00B463BE"/>
    <w:rsid w:val="00B613F4"/>
    <w:rsid w:val="00B6206A"/>
    <w:rsid w:val="00B6288E"/>
    <w:rsid w:val="00B62D55"/>
    <w:rsid w:val="00B67C2F"/>
    <w:rsid w:val="00B71D99"/>
    <w:rsid w:val="00B73BA8"/>
    <w:rsid w:val="00B741E0"/>
    <w:rsid w:val="00B74799"/>
    <w:rsid w:val="00B80FBD"/>
    <w:rsid w:val="00B833E6"/>
    <w:rsid w:val="00B86A81"/>
    <w:rsid w:val="00B92470"/>
    <w:rsid w:val="00B93AC4"/>
    <w:rsid w:val="00B951A4"/>
    <w:rsid w:val="00BA5EAE"/>
    <w:rsid w:val="00BA698B"/>
    <w:rsid w:val="00BB08AD"/>
    <w:rsid w:val="00BB6272"/>
    <w:rsid w:val="00BB790A"/>
    <w:rsid w:val="00BC5748"/>
    <w:rsid w:val="00BC76E7"/>
    <w:rsid w:val="00BD163F"/>
    <w:rsid w:val="00BD3FED"/>
    <w:rsid w:val="00BD5856"/>
    <w:rsid w:val="00BE7EE3"/>
    <w:rsid w:val="00BF1A11"/>
    <w:rsid w:val="00BF31A2"/>
    <w:rsid w:val="00BF3D0C"/>
    <w:rsid w:val="00BF6887"/>
    <w:rsid w:val="00C00534"/>
    <w:rsid w:val="00C0101E"/>
    <w:rsid w:val="00C0278A"/>
    <w:rsid w:val="00C04464"/>
    <w:rsid w:val="00C101A5"/>
    <w:rsid w:val="00C1326B"/>
    <w:rsid w:val="00C23A5A"/>
    <w:rsid w:val="00C244AE"/>
    <w:rsid w:val="00C246D5"/>
    <w:rsid w:val="00C26F63"/>
    <w:rsid w:val="00C314D7"/>
    <w:rsid w:val="00C339D0"/>
    <w:rsid w:val="00C33EBC"/>
    <w:rsid w:val="00C359C1"/>
    <w:rsid w:val="00C36363"/>
    <w:rsid w:val="00C36EB0"/>
    <w:rsid w:val="00C37E62"/>
    <w:rsid w:val="00C43C87"/>
    <w:rsid w:val="00C43D1F"/>
    <w:rsid w:val="00C470B2"/>
    <w:rsid w:val="00C47102"/>
    <w:rsid w:val="00C4788B"/>
    <w:rsid w:val="00C47F0E"/>
    <w:rsid w:val="00C52432"/>
    <w:rsid w:val="00C54FF6"/>
    <w:rsid w:val="00C5738B"/>
    <w:rsid w:val="00C61127"/>
    <w:rsid w:val="00C6175F"/>
    <w:rsid w:val="00C6189A"/>
    <w:rsid w:val="00C76AC9"/>
    <w:rsid w:val="00C7717E"/>
    <w:rsid w:val="00C80099"/>
    <w:rsid w:val="00C808DB"/>
    <w:rsid w:val="00C8284A"/>
    <w:rsid w:val="00C84155"/>
    <w:rsid w:val="00C84238"/>
    <w:rsid w:val="00C85201"/>
    <w:rsid w:val="00C873B6"/>
    <w:rsid w:val="00C956E8"/>
    <w:rsid w:val="00C95F7A"/>
    <w:rsid w:val="00C96A16"/>
    <w:rsid w:val="00CA0519"/>
    <w:rsid w:val="00CA0DAB"/>
    <w:rsid w:val="00CA429C"/>
    <w:rsid w:val="00CA5E16"/>
    <w:rsid w:val="00CA632A"/>
    <w:rsid w:val="00CA7CDD"/>
    <w:rsid w:val="00CB0AD1"/>
    <w:rsid w:val="00CB28A4"/>
    <w:rsid w:val="00CB59F4"/>
    <w:rsid w:val="00CB770B"/>
    <w:rsid w:val="00CC2450"/>
    <w:rsid w:val="00CC3738"/>
    <w:rsid w:val="00CC43B8"/>
    <w:rsid w:val="00CC5AE2"/>
    <w:rsid w:val="00CE0C13"/>
    <w:rsid w:val="00CE294E"/>
    <w:rsid w:val="00CE4FAE"/>
    <w:rsid w:val="00CF70F3"/>
    <w:rsid w:val="00D069C6"/>
    <w:rsid w:val="00D075AC"/>
    <w:rsid w:val="00D078E9"/>
    <w:rsid w:val="00D1401D"/>
    <w:rsid w:val="00D170D2"/>
    <w:rsid w:val="00D1757B"/>
    <w:rsid w:val="00D234C7"/>
    <w:rsid w:val="00D251D8"/>
    <w:rsid w:val="00D27256"/>
    <w:rsid w:val="00D40487"/>
    <w:rsid w:val="00D40C65"/>
    <w:rsid w:val="00D43661"/>
    <w:rsid w:val="00D43D91"/>
    <w:rsid w:val="00D46408"/>
    <w:rsid w:val="00D528ED"/>
    <w:rsid w:val="00D5339B"/>
    <w:rsid w:val="00D53DD9"/>
    <w:rsid w:val="00D60F41"/>
    <w:rsid w:val="00D61843"/>
    <w:rsid w:val="00D62DAF"/>
    <w:rsid w:val="00D64019"/>
    <w:rsid w:val="00D6754B"/>
    <w:rsid w:val="00D719CD"/>
    <w:rsid w:val="00D7721D"/>
    <w:rsid w:val="00D84005"/>
    <w:rsid w:val="00D84594"/>
    <w:rsid w:val="00D90837"/>
    <w:rsid w:val="00D931EF"/>
    <w:rsid w:val="00D93D87"/>
    <w:rsid w:val="00DA10CB"/>
    <w:rsid w:val="00DB2C72"/>
    <w:rsid w:val="00DB3BB4"/>
    <w:rsid w:val="00DB5900"/>
    <w:rsid w:val="00DB7C3C"/>
    <w:rsid w:val="00DC3399"/>
    <w:rsid w:val="00DC5B60"/>
    <w:rsid w:val="00DD6909"/>
    <w:rsid w:val="00DD6F93"/>
    <w:rsid w:val="00DE2AB7"/>
    <w:rsid w:val="00DF491D"/>
    <w:rsid w:val="00DF76BC"/>
    <w:rsid w:val="00E01FE7"/>
    <w:rsid w:val="00E0276C"/>
    <w:rsid w:val="00E05FB7"/>
    <w:rsid w:val="00E06BD4"/>
    <w:rsid w:val="00E1520F"/>
    <w:rsid w:val="00E17CAB"/>
    <w:rsid w:val="00E17F8F"/>
    <w:rsid w:val="00E2266D"/>
    <w:rsid w:val="00E2279E"/>
    <w:rsid w:val="00E25FDE"/>
    <w:rsid w:val="00E30532"/>
    <w:rsid w:val="00E31F2D"/>
    <w:rsid w:val="00E335B2"/>
    <w:rsid w:val="00E36BA2"/>
    <w:rsid w:val="00E5098F"/>
    <w:rsid w:val="00E5161F"/>
    <w:rsid w:val="00E543F6"/>
    <w:rsid w:val="00E548F8"/>
    <w:rsid w:val="00E54DBA"/>
    <w:rsid w:val="00E56542"/>
    <w:rsid w:val="00E6028D"/>
    <w:rsid w:val="00E615FA"/>
    <w:rsid w:val="00E72CDD"/>
    <w:rsid w:val="00E76927"/>
    <w:rsid w:val="00E817E9"/>
    <w:rsid w:val="00E81888"/>
    <w:rsid w:val="00E87145"/>
    <w:rsid w:val="00E918D9"/>
    <w:rsid w:val="00E957C9"/>
    <w:rsid w:val="00EA0180"/>
    <w:rsid w:val="00EA0C02"/>
    <w:rsid w:val="00EA2965"/>
    <w:rsid w:val="00EA3ED1"/>
    <w:rsid w:val="00EA6CBA"/>
    <w:rsid w:val="00EB0CE3"/>
    <w:rsid w:val="00EB4098"/>
    <w:rsid w:val="00EC3187"/>
    <w:rsid w:val="00EC7F93"/>
    <w:rsid w:val="00ED307F"/>
    <w:rsid w:val="00ED414E"/>
    <w:rsid w:val="00EE32E9"/>
    <w:rsid w:val="00EE482B"/>
    <w:rsid w:val="00EE7E9C"/>
    <w:rsid w:val="00EF12CA"/>
    <w:rsid w:val="00EF4421"/>
    <w:rsid w:val="00EF44B3"/>
    <w:rsid w:val="00EF459A"/>
    <w:rsid w:val="00EF56E9"/>
    <w:rsid w:val="00EF7950"/>
    <w:rsid w:val="00F00150"/>
    <w:rsid w:val="00F00E14"/>
    <w:rsid w:val="00F0139E"/>
    <w:rsid w:val="00F051CA"/>
    <w:rsid w:val="00F0626F"/>
    <w:rsid w:val="00F06647"/>
    <w:rsid w:val="00F07C33"/>
    <w:rsid w:val="00F104A8"/>
    <w:rsid w:val="00F107BF"/>
    <w:rsid w:val="00F143AE"/>
    <w:rsid w:val="00F14F8A"/>
    <w:rsid w:val="00F24679"/>
    <w:rsid w:val="00F33052"/>
    <w:rsid w:val="00F33190"/>
    <w:rsid w:val="00F34855"/>
    <w:rsid w:val="00F35CFB"/>
    <w:rsid w:val="00F4131B"/>
    <w:rsid w:val="00F4338B"/>
    <w:rsid w:val="00F52364"/>
    <w:rsid w:val="00F556B8"/>
    <w:rsid w:val="00F57D7D"/>
    <w:rsid w:val="00F6132D"/>
    <w:rsid w:val="00F662EC"/>
    <w:rsid w:val="00F7094B"/>
    <w:rsid w:val="00F73070"/>
    <w:rsid w:val="00F75AA7"/>
    <w:rsid w:val="00F85E23"/>
    <w:rsid w:val="00F8649C"/>
    <w:rsid w:val="00F86876"/>
    <w:rsid w:val="00F91ABE"/>
    <w:rsid w:val="00F91C9C"/>
    <w:rsid w:val="00FA0AEA"/>
    <w:rsid w:val="00FA4ECF"/>
    <w:rsid w:val="00FA4F06"/>
    <w:rsid w:val="00FB28D6"/>
    <w:rsid w:val="00FB2961"/>
    <w:rsid w:val="00FC442A"/>
    <w:rsid w:val="00FC6C4B"/>
    <w:rsid w:val="00FD1464"/>
    <w:rsid w:val="00FD7647"/>
    <w:rsid w:val="00FE2BAD"/>
    <w:rsid w:val="00FE3779"/>
    <w:rsid w:val="00FE4839"/>
    <w:rsid w:val="00FF0413"/>
    <w:rsid w:val="00FF1282"/>
    <w:rsid w:val="00FF312C"/>
    <w:rsid w:val="01691C93"/>
    <w:rsid w:val="01875DDB"/>
    <w:rsid w:val="019422A6"/>
    <w:rsid w:val="01F114A6"/>
    <w:rsid w:val="02B20C36"/>
    <w:rsid w:val="03655CA8"/>
    <w:rsid w:val="03915D23"/>
    <w:rsid w:val="039C5442"/>
    <w:rsid w:val="03F62DA4"/>
    <w:rsid w:val="045126D0"/>
    <w:rsid w:val="04B96F12"/>
    <w:rsid w:val="04D52110"/>
    <w:rsid w:val="04E05BE0"/>
    <w:rsid w:val="061F3C64"/>
    <w:rsid w:val="074F1149"/>
    <w:rsid w:val="0752414D"/>
    <w:rsid w:val="07994DE3"/>
    <w:rsid w:val="07AB20F7"/>
    <w:rsid w:val="07D258D6"/>
    <w:rsid w:val="082C4FE6"/>
    <w:rsid w:val="086A60E8"/>
    <w:rsid w:val="088766C0"/>
    <w:rsid w:val="08A71940"/>
    <w:rsid w:val="09684744"/>
    <w:rsid w:val="09BE6112"/>
    <w:rsid w:val="09D05E45"/>
    <w:rsid w:val="0AA842C5"/>
    <w:rsid w:val="0D18335F"/>
    <w:rsid w:val="0D7A4A46"/>
    <w:rsid w:val="0DBF4B4E"/>
    <w:rsid w:val="0E820056"/>
    <w:rsid w:val="0EE908AE"/>
    <w:rsid w:val="0F4D5D3B"/>
    <w:rsid w:val="0FE443F8"/>
    <w:rsid w:val="0FF3288D"/>
    <w:rsid w:val="10523A58"/>
    <w:rsid w:val="10B97633"/>
    <w:rsid w:val="10E90DD2"/>
    <w:rsid w:val="10FB40F0"/>
    <w:rsid w:val="11087155"/>
    <w:rsid w:val="112E1DCF"/>
    <w:rsid w:val="114333A1"/>
    <w:rsid w:val="116A6B7F"/>
    <w:rsid w:val="11B147AE"/>
    <w:rsid w:val="1264624F"/>
    <w:rsid w:val="12CD1ABC"/>
    <w:rsid w:val="12F6691D"/>
    <w:rsid w:val="13091D64"/>
    <w:rsid w:val="13405DEA"/>
    <w:rsid w:val="13D12EE6"/>
    <w:rsid w:val="13FF3EF7"/>
    <w:rsid w:val="14173ED5"/>
    <w:rsid w:val="149D2DE5"/>
    <w:rsid w:val="14D40EDF"/>
    <w:rsid w:val="14FB2910"/>
    <w:rsid w:val="15FD7FC2"/>
    <w:rsid w:val="16515577"/>
    <w:rsid w:val="16D52CED"/>
    <w:rsid w:val="18300B23"/>
    <w:rsid w:val="1990114D"/>
    <w:rsid w:val="19A35324"/>
    <w:rsid w:val="1AA839E9"/>
    <w:rsid w:val="1AE9320B"/>
    <w:rsid w:val="1B280A3D"/>
    <w:rsid w:val="1C654D54"/>
    <w:rsid w:val="1C6D0909"/>
    <w:rsid w:val="1CDC7B8F"/>
    <w:rsid w:val="1EB15DEE"/>
    <w:rsid w:val="204C4020"/>
    <w:rsid w:val="20947775"/>
    <w:rsid w:val="209E23A2"/>
    <w:rsid w:val="21386239"/>
    <w:rsid w:val="217750CC"/>
    <w:rsid w:val="21AE4866"/>
    <w:rsid w:val="21FC1A76"/>
    <w:rsid w:val="220A23E4"/>
    <w:rsid w:val="22A87507"/>
    <w:rsid w:val="23164DB9"/>
    <w:rsid w:val="23863D97"/>
    <w:rsid w:val="23B02B18"/>
    <w:rsid w:val="23DC70D9"/>
    <w:rsid w:val="24217795"/>
    <w:rsid w:val="24482D50"/>
    <w:rsid w:val="2483194D"/>
    <w:rsid w:val="24EA6446"/>
    <w:rsid w:val="25016B56"/>
    <w:rsid w:val="26213859"/>
    <w:rsid w:val="264439EB"/>
    <w:rsid w:val="27483067"/>
    <w:rsid w:val="274D6682"/>
    <w:rsid w:val="28235FAE"/>
    <w:rsid w:val="28B82A64"/>
    <w:rsid w:val="29FA689B"/>
    <w:rsid w:val="2AAF1D7B"/>
    <w:rsid w:val="2BA967CA"/>
    <w:rsid w:val="2C0F23A5"/>
    <w:rsid w:val="2CEF46B1"/>
    <w:rsid w:val="2D0143E4"/>
    <w:rsid w:val="2E4D616D"/>
    <w:rsid w:val="2E99236C"/>
    <w:rsid w:val="2E9F5C62"/>
    <w:rsid w:val="2F4B1946"/>
    <w:rsid w:val="30D616E4"/>
    <w:rsid w:val="31CB722A"/>
    <w:rsid w:val="31E86294"/>
    <w:rsid w:val="32D103B5"/>
    <w:rsid w:val="33884F17"/>
    <w:rsid w:val="33BE302F"/>
    <w:rsid w:val="33F425AD"/>
    <w:rsid w:val="346F257B"/>
    <w:rsid w:val="3488745A"/>
    <w:rsid w:val="34BE7C60"/>
    <w:rsid w:val="352944D8"/>
    <w:rsid w:val="36AF6C5F"/>
    <w:rsid w:val="37E312B6"/>
    <w:rsid w:val="38877E93"/>
    <w:rsid w:val="389600D6"/>
    <w:rsid w:val="38AD71CE"/>
    <w:rsid w:val="38B16CBE"/>
    <w:rsid w:val="39906161"/>
    <w:rsid w:val="399F2FBB"/>
    <w:rsid w:val="39C66799"/>
    <w:rsid w:val="3A233BEC"/>
    <w:rsid w:val="3B2A2D58"/>
    <w:rsid w:val="3B2D45F6"/>
    <w:rsid w:val="3C0161AE"/>
    <w:rsid w:val="3C125CC6"/>
    <w:rsid w:val="3D3879AE"/>
    <w:rsid w:val="3DBF00CF"/>
    <w:rsid w:val="3E5B2051"/>
    <w:rsid w:val="3EB56DDC"/>
    <w:rsid w:val="3ED656D0"/>
    <w:rsid w:val="406E52A6"/>
    <w:rsid w:val="410302D3"/>
    <w:rsid w:val="41720FB5"/>
    <w:rsid w:val="41C21F3C"/>
    <w:rsid w:val="42877B1D"/>
    <w:rsid w:val="433F136A"/>
    <w:rsid w:val="44242A3A"/>
    <w:rsid w:val="44B636F4"/>
    <w:rsid w:val="45171F5F"/>
    <w:rsid w:val="462E5CEE"/>
    <w:rsid w:val="47994953"/>
    <w:rsid w:val="47C14A44"/>
    <w:rsid w:val="47F15329"/>
    <w:rsid w:val="497B141D"/>
    <w:rsid w:val="49B97DD2"/>
    <w:rsid w:val="4A705166"/>
    <w:rsid w:val="4AD351BA"/>
    <w:rsid w:val="4AD8457E"/>
    <w:rsid w:val="4AFA62A3"/>
    <w:rsid w:val="4B197B96"/>
    <w:rsid w:val="4B6E6C91"/>
    <w:rsid w:val="4C79769B"/>
    <w:rsid w:val="4D3F57D7"/>
    <w:rsid w:val="4DE2243D"/>
    <w:rsid w:val="4ED17C62"/>
    <w:rsid w:val="4F5E2A9E"/>
    <w:rsid w:val="4F717968"/>
    <w:rsid w:val="4F871A69"/>
    <w:rsid w:val="4F9F296A"/>
    <w:rsid w:val="4FCE7570"/>
    <w:rsid w:val="506F7EFA"/>
    <w:rsid w:val="515C4C5C"/>
    <w:rsid w:val="51644DBE"/>
    <w:rsid w:val="51B66C9C"/>
    <w:rsid w:val="51D620DD"/>
    <w:rsid w:val="52306A4E"/>
    <w:rsid w:val="528A0854"/>
    <w:rsid w:val="52C94A44"/>
    <w:rsid w:val="54422A68"/>
    <w:rsid w:val="547A6A60"/>
    <w:rsid w:val="55384597"/>
    <w:rsid w:val="556F4099"/>
    <w:rsid w:val="55C3114F"/>
    <w:rsid w:val="56BF0D1A"/>
    <w:rsid w:val="574511ED"/>
    <w:rsid w:val="57D8796C"/>
    <w:rsid w:val="57DD4F82"/>
    <w:rsid w:val="58160270"/>
    <w:rsid w:val="59154BEF"/>
    <w:rsid w:val="593F3A1A"/>
    <w:rsid w:val="59853B23"/>
    <w:rsid w:val="59BC506B"/>
    <w:rsid w:val="59D22E56"/>
    <w:rsid w:val="5A24333C"/>
    <w:rsid w:val="5A5E709D"/>
    <w:rsid w:val="5A6951F3"/>
    <w:rsid w:val="5A737E20"/>
    <w:rsid w:val="5B6F4A8B"/>
    <w:rsid w:val="5BA04C44"/>
    <w:rsid w:val="5C3E7FB9"/>
    <w:rsid w:val="5D1E1A69"/>
    <w:rsid w:val="5E1D5E7C"/>
    <w:rsid w:val="5EB43234"/>
    <w:rsid w:val="5EB629D1"/>
    <w:rsid w:val="5EFC6636"/>
    <w:rsid w:val="5F57386C"/>
    <w:rsid w:val="5F797C86"/>
    <w:rsid w:val="5F953CAF"/>
    <w:rsid w:val="600B4656"/>
    <w:rsid w:val="60B3541A"/>
    <w:rsid w:val="619743F4"/>
    <w:rsid w:val="619A4C7D"/>
    <w:rsid w:val="61B86A25"/>
    <w:rsid w:val="61C22D6F"/>
    <w:rsid w:val="61D513C0"/>
    <w:rsid w:val="627D7A8D"/>
    <w:rsid w:val="62C21944"/>
    <w:rsid w:val="633F11E7"/>
    <w:rsid w:val="635D166D"/>
    <w:rsid w:val="65A3740C"/>
    <w:rsid w:val="65D839AF"/>
    <w:rsid w:val="660712E0"/>
    <w:rsid w:val="669C66E8"/>
    <w:rsid w:val="675039C2"/>
    <w:rsid w:val="68382A92"/>
    <w:rsid w:val="6861575B"/>
    <w:rsid w:val="68F465CF"/>
    <w:rsid w:val="69245EA7"/>
    <w:rsid w:val="69C04704"/>
    <w:rsid w:val="69E06B54"/>
    <w:rsid w:val="6A3A44B6"/>
    <w:rsid w:val="6A9E4A45"/>
    <w:rsid w:val="6B455CB3"/>
    <w:rsid w:val="6B9923BB"/>
    <w:rsid w:val="6DFB4774"/>
    <w:rsid w:val="6E7365C0"/>
    <w:rsid w:val="6E934195"/>
    <w:rsid w:val="6EDD3662"/>
    <w:rsid w:val="6F83245B"/>
    <w:rsid w:val="6F975F07"/>
    <w:rsid w:val="6FB31B23"/>
    <w:rsid w:val="70DF5DB7"/>
    <w:rsid w:val="71685DAD"/>
    <w:rsid w:val="728E423E"/>
    <w:rsid w:val="73483566"/>
    <w:rsid w:val="73B05CE6"/>
    <w:rsid w:val="74A41B8B"/>
    <w:rsid w:val="750000AA"/>
    <w:rsid w:val="75A51CC6"/>
    <w:rsid w:val="77100A78"/>
    <w:rsid w:val="77874AC8"/>
    <w:rsid w:val="77F0666B"/>
    <w:rsid w:val="79A96F62"/>
    <w:rsid w:val="79B55907"/>
    <w:rsid w:val="7A0C1004"/>
    <w:rsid w:val="7C492798"/>
    <w:rsid w:val="7CBC441C"/>
    <w:rsid w:val="7D231222"/>
    <w:rsid w:val="7E8B56BF"/>
    <w:rsid w:val="7EF019AE"/>
    <w:rsid w:val="7F6556D9"/>
    <w:rsid w:val="7FAC50B6"/>
    <w:rsid w:val="7FCC11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nhideWhenUsed="0"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D01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semiHidden/>
    <w:qFormat/>
    <w:rsid w:val="006D0162"/>
    <w:pPr>
      <w:shd w:val="clear" w:color="auto" w:fill="000080"/>
    </w:pPr>
  </w:style>
  <w:style w:type="paragraph" w:styleId="a4">
    <w:name w:val="Balloon Text"/>
    <w:basedOn w:val="a"/>
    <w:link w:val="Char0"/>
    <w:autoRedefine/>
    <w:uiPriority w:val="99"/>
    <w:semiHidden/>
    <w:qFormat/>
    <w:rsid w:val="006D0162"/>
    <w:rPr>
      <w:sz w:val="18"/>
      <w:szCs w:val="18"/>
    </w:rPr>
  </w:style>
  <w:style w:type="paragraph" w:styleId="a5">
    <w:name w:val="footer"/>
    <w:basedOn w:val="a"/>
    <w:link w:val="Char1"/>
    <w:autoRedefine/>
    <w:uiPriority w:val="99"/>
    <w:qFormat/>
    <w:rsid w:val="006D0162"/>
    <w:pPr>
      <w:tabs>
        <w:tab w:val="center" w:pos="4153"/>
        <w:tab w:val="right" w:pos="8306"/>
      </w:tabs>
      <w:snapToGrid w:val="0"/>
      <w:jc w:val="left"/>
    </w:pPr>
    <w:rPr>
      <w:sz w:val="18"/>
      <w:szCs w:val="18"/>
    </w:rPr>
  </w:style>
  <w:style w:type="paragraph" w:styleId="a6">
    <w:name w:val="header"/>
    <w:basedOn w:val="a"/>
    <w:link w:val="Char2"/>
    <w:autoRedefine/>
    <w:uiPriority w:val="99"/>
    <w:qFormat/>
    <w:rsid w:val="006D0162"/>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rsid w:val="006D0162"/>
    <w:pPr>
      <w:widowControl/>
      <w:spacing w:before="100" w:beforeAutospacing="1" w:after="100" w:afterAutospacing="1"/>
      <w:jc w:val="left"/>
    </w:pPr>
    <w:rPr>
      <w:rFonts w:ascii="宋体" w:hAnsi="宋体" w:cs="宋体"/>
      <w:kern w:val="0"/>
      <w:sz w:val="24"/>
    </w:rPr>
  </w:style>
  <w:style w:type="character" w:styleId="a8">
    <w:name w:val="Strong"/>
    <w:basedOn w:val="a0"/>
    <w:autoRedefine/>
    <w:uiPriority w:val="99"/>
    <w:qFormat/>
    <w:rsid w:val="006D0162"/>
    <w:rPr>
      <w:rFonts w:cs="Times New Roman"/>
      <w:b/>
    </w:rPr>
  </w:style>
  <w:style w:type="character" w:customStyle="1" w:styleId="Char">
    <w:name w:val="文档结构图 Char"/>
    <w:basedOn w:val="a0"/>
    <w:link w:val="a3"/>
    <w:autoRedefine/>
    <w:uiPriority w:val="99"/>
    <w:semiHidden/>
    <w:qFormat/>
    <w:rsid w:val="006D0162"/>
    <w:rPr>
      <w:sz w:val="0"/>
      <w:szCs w:val="0"/>
    </w:rPr>
  </w:style>
  <w:style w:type="character" w:customStyle="1" w:styleId="Char0">
    <w:name w:val="批注框文本 Char"/>
    <w:basedOn w:val="a0"/>
    <w:link w:val="a4"/>
    <w:autoRedefine/>
    <w:uiPriority w:val="99"/>
    <w:semiHidden/>
    <w:qFormat/>
    <w:rsid w:val="006D0162"/>
    <w:rPr>
      <w:sz w:val="0"/>
      <w:szCs w:val="0"/>
    </w:rPr>
  </w:style>
  <w:style w:type="character" w:customStyle="1" w:styleId="Char1">
    <w:name w:val="页脚 Char"/>
    <w:basedOn w:val="a0"/>
    <w:link w:val="a5"/>
    <w:autoRedefine/>
    <w:uiPriority w:val="99"/>
    <w:qFormat/>
    <w:locked/>
    <w:rsid w:val="006D0162"/>
    <w:rPr>
      <w:rFonts w:cs="Times New Roman"/>
      <w:kern w:val="2"/>
      <w:sz w:val="18"/>
      <w:szCs w:val="18"/>
    </w:rPr>
  </w:style>
  <w:style w:type="character" w:customStyle="1" w:styleId="Char2">
    <w:name w:val="页眉 Char"/>
    <w:basedOn w:val="a0"/>
    <w:link w:val="a6"/>
    <w:autoRedefine/>
    <w:uiPriority w:val="99"/>
    <w:qFormat/>
    <w:locked/>
    <w:rsid w:val="006D016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17</Pages>
  <Words>1228</Words>
  <Characters>7000</Characters>
  <Application>Microsoft Office Word</Application>
  <DocSecurity>0</DocSecurity>
  <Lines>58</Lines>
  <Paragraphs>16</Paragraphs>
  <ScaleCrop>false</ScaleCrop>
  <Company>china</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安徽省财政厅2015年部门预算</dc:title>
  <dc:creator>微软用户</dc:creator>
  <cp:lastModifiedBy>微软用户</cp:lastModifiedBy>
  <cp:revision>162</cp:revision>
  <cp:lastPrinted>2023-02-17T00:17:00Z</cp:lastPrinted>
  <dcterms:created xsi:type="dcterms:W3CDTF">2022-02-07T02:45:00Z</dcterms:created>
  <dcterms:modified xsi:type="dcterms:W3CDTF">2025-02-14T11:01:00Z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098096A44FEF40F1BE540DACBCDBED03</vt:lpwstr>
  </property>
</Properties>
</file>