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F9" w:rsidRPr="00D724F9" w:rsidRDefault="00D724F9" w:rsidP="00D724F9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jc w:val="center"/>
        <w:rPr>
          <w:rFonts w:ascii="黑体" w:eastAsia="黑体" w:hAnsi="黑体"/>
          <w:color w:val="333333"/>
          <w:sz w:val="44"/>
          <w:szCs w:val="44"/>
          <w:shd w:val="clear" w:color="auto" w:fill="FFFFFF"/>
        </w:rPr>
      </w:pPr>
      <w:r w:rsidRPr="00D724F9">
        <w:rPr>
          <w:rFonts w:ascii="黑体" w:eastAsia="黑体" w:hAnsi="黑体"/>
          <w:color w:val="333333"/>
          <w:sz w:val="44"/>
          <w:szCs w:val="44"/>
          <w:shd w:val="clear" w:color="auto" w:fill="FFFFFF"/>
        </w:rPr>
        <w:t>淮北市</w:t>
      </w:r>
      <w:r w:rsidR="00450397"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  <w:t>实验学性</w:t>
      </w:r>
      <w:r w:rsidR="009A2963"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  <w:t>2022年</w:t>
      </w:r>
      <w:r w:rsidR="000E20D4"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  <w:t>整体</w:t>
      </w:r>
      <w:r w:rsidR="000E20D4">
        <w:rPr>
          <w:rFonts w:ascii="黑体" w:eastAsia="黑体" w:hAnsi="黑体"/>
          <w:color w:val="333333"/>
          <w:sz w:val="44"/>
          <w:szCs w:val="44"/>
          <w:shd w:val="clear" w:color="auto" w:fill="FFFFFF"/>
        </w:rPr>
        <w:t>支出的</w:t>
      </w:r>
    </w:p>
    <w:p w:rsidR="00D724F9" w:rsidRPr="00D724F9" w:rsidRDefault="009A2963" w:rsidP="00D724F9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jc w:val="center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44"/>
          <w:szCs w:val="44"/>
          <w:shd w:val="clear" w:color="auto" w:fill="FFFFFF"/>
        </w:rPr>
        <w:t>绩效</w:t>
      </w:r>
      <w:r>
        <w:rPr>
          <w:rFonts w:ascii="黑体" w:eastAsia="黑体" w:hAnsi="黑体"/>
          <w:color w:val="333333"/>
          <w:sz w:val="44"/>
          <w:szCs w:val="44"/>
          <w:shd w:val="clear" w:color="auto" w:fill="FFFFFF"/>
        </w:rPr>
        <w:t>监控</w:t>
      </w:r>
      <w:r w:rsidR="00F11F2D">
        <w:rPr>
          <w:rFonts w:ascii="黑体" w:eastAsia="黑体" w:hAnsi="黑体"/>
          <w:color w:val="333333"/>
          <w:sz w:val="44"/>
          <w:szCs w:val="44"/>
          <w:shd w:val="clear" w:color="auto" w:fill="FFFFFF"/>
        </w:rPr>
        <w:t>报告</w:t>
      </w:r>
    </w:p>
    <w:p w:rsidR="0005774A" w:rsidRDefault="00F11F2D" w:rsidP="0005774A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为进一步</w:t>
      </w:r>
      <w:r>
        <w:rPr>
          <w:rFonts w:ascii="仿宋_GB2312" w:eastAsia="仿宋_GB2312" w:hAnsi="微软雅黑"/>
          <w:color w:val="333333"/>
          <w:sz w:val="32"/>
          <w:szCs w:val="32"/>
        </w:rPr>
        <w:t>加强预算绩效管理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，优化资源</w:t>
      </w:r>
      <w:r>
        <w:rPr>
          <w:rFonts w:ascii="仿宋_GB2312" w:eastAsia="仿宋_GB2312" w:hAnsi="微软雅黑"/>
          <w:color w:val="333333"/>
          <w:sz w:val="32"/>
          <w:szCs w:val="32"/>
        </w:rPr>
        <w:t>配置，提高财政资金的使用效率和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效益</w:t>
      </w:r>
      <w:r w:rsidR="00534942">
        <w:rPr>
          <w:rFonts w:ascii="仿宋_GB2312" w:eastAsia="仿宋_GB2312" w:hAnsi="微软雅黑" w:hint="eastAsia"/>
          <w:color w:val="333333"/>
          <w:sz w:val="32"/>
          <w:szCs w:val="32"/>
        </w:rPr>
        <w:t>，</w:t>
      </w:r>
      <w:r w:rsidR="00534942">
        <w:rPr>
          <w:rFonts w:ascii="仿宋_GB2312" w:eastAsia="仿宋_GB2312" w:hAnsi="微软雅黑"/>
          <w:color w:val="333333"/>
          <w:sz w:val="32"/>
          <w:szCs w:val="32"/>
        </w:rPr>
        <w:t>我校按照《</w:t>
      </w:r>
      <w:r w:rsidR="00534942">
        <w:rPr>
          <w:rFonts w:ascii="仿宋_GB2312" w:eastAsia="仿宋_GB2312" w:hAnsi="微软雅黑" w:hint="eastAsia"/>
          <w:color w:val="333333"/>
          <w:sz w:val="32"/>
          <w:szCs w:val="32"/>
        </w:rPr>
        <w:t>淮北</w:t>
      </w:r>
      <w:r w:rsidR="00534942">
        <w:rPr>
          <w:rFonts w:ascii="仿宋_GB2312" w:eastAsia="仿宋_GB2312" w:hAnsi="微软雅黑"/>
          <w:color w:val="333333"/>
          <w:sz w:val="32"/>
          <w:szCs w:val="32"/>
        </w:rPr>
        <w:t>市市级</w:t>
      </w:r>
      <w:r w:rsidR="00534942">
        <w:rPr>
          <w:rFonts w:ascii="仿宋_GB2312" w:eastAsia="仿宋_GB2312" w:hAnsi="微软雅黑" w:hint="eastAsia"/>
          <w:color w:val="333333"/>
          <w:sz w:val="32"/>
          <w:szCs w:val="32"/>
        </w:rPr>
        <w:t>政策</w:t>
      </w:r>
      <w:r w:rsidR="00534942">
        <w:rPr>
          <w:rFonts w:ascii="仿宋_GB2312" w:eastAsia="仿宋_GB2312" w:hAnsi="微软雅黑"/>
          <w:color w:val="333333"/>
          <w:sz w:val="32"/>
          <w:szCs w:val="32"/>
        </w:rPr>
        <w:t>和项目事前绩效评估管理暂行办法》</w:t>
      </w:r>
      <w:r w:rsidR="00C228E2"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 w:rsidR="009A2963">
        <w:rPr>
          <w:rFonts w:ascii="仿宋_GB2312" w:eastAsia="仿宋_GB2312" w:hAnsi="微软雅黑" w:hint="eastAsia"/>
          <w:color w:val="333333"/>
          <w:sz w:val="32"/>
          <w:szCs w:val="32"/>
        </w:rPr>
        <w:t>中共</w:t>
      </w:r>
      <w:r w:rsidR="001C1E97">
        <w:rPr>
          <w:rFonts w:ascii="仿宋_GB2312" w:eastAsia="仿宋_GB2312" w:hAnsi="微软雅黑"/>
          <w:color w:val="333333"/>
          <w:sz w:val="32"/>
          <w:szCs w:val="32"/>
        </w:rPr>
        <w:t>淮北市</w:t>
      </w:r>
      <w:r w:rsidR="001C1E97">
        <w:rPr>
          <w:rFonts w:ascii="仿宋_GB2312" w:eastAsia="仿宋_GB2312" w:hAnsi="微软雅黑" w:hint="eastAsia"/>
          <w:color w:val="333333"/>
          <w:sz w:val="32"/>
          <w:szCs w:val="32"/>
        </w:rPr>
        <w:t>委 淮北市</w:t>
      </w:r>
      <w:r w:rsidR="001C1E97">
        <w:rPr>
          <w:rFonts w:ascii="仿宋_GB2312" w:eastAsia="仿宋_GB2312" w:hAnsi="微软雅黑"/>
          <w:color w:val="333333"/>
          <w:sz w:val="32"/>
          <w:szCs w:val="32"/>
        </w:rPr>
        <w:t>人民政府印发</w:t>
      </w:r>
      <w:r w:rsidR="001C1E97">
        <w:rPr>
          <w:rFonts w:ascii="仿宋_GB2312" w:eastAsia="仿宋_GB2312" w:hAnsi="微软雅黑" w:hint="eastAsia"/>
          <w:color w:val="333333"/>
          <w:sz w:val="32"/>
          <w:szCs w:val="32"/>
        </w:rPr>
        <w:t>《</w:t>
      </w:r>
      <w:r w:rsidR="00534942">
        <w:rPr>
          <w:rFonts w:ascii="仿宋_GB2312" w:eastAsia="仿宋_GB2312" w:hAnsi="微软雅黑" w:hint="eastAsia"/>
          <w:color w:val="333333"/>
          <w:sz w:val="32"/>
          <w:szCs w:val="32"/>
        </w:rPr>
        <w:t>关于</w:t>
      </w:r>
      <w:r w:rsidR="00534942">
        <w:rPr>
          <w:rFonts w:ascii="仿宋_GB2312" w:eastAsia="仿宋_GB2312" w:hAnsi="微软雅黑"/>
          <w:color w:val="333333"/>
          <w:sz w:val="32"/>
          <w:szCs w:val="32"/>
        </w:rPr>
        <w:t>全面</w:t>
      </w:r>
      <w:r w:rsidR="00534942">
        <w:rPr>
          <w:rFonts w:ascii="仿宋_GB2312" w:eastAsia="仿宋_GB2312" w:hAnsi="微软雅黑" w:hint="eastAsia"/>
          <w:color w:val="333333"/>
          <w:sz w:val="32"/>
          <w:szCs w:val="32"/>
        </w:rPr>
        <w:t>实施</w:t>
      </w:r>
      <w:r w:rsidR="00534942">
        <w:rPr>
          <w:rFonts w:ascii="仿宋_GB2312" w:eastAsia="仿宋_GB2312" w:hAnsi="微软雅黑"/>
          <w:color w:val="333333"/>
          <w:sz w:val="32"/>
          <w:szCs w:val="32"/>
        </w:rPr>
        <w:t>预算绩效管理的实施方案》</w:t>
      </w:r>
      <w:r w:rsidR="001C1E97">
        <w:rPr>
          <w:rFonts w:ascii="仿宋_GB2312" w:eastAsia="仿宋_GB2312" w:hAnsi="微软雅黑" w:hint="eastAsia"/>
          <w:color w:val="333333"/>
          <w:sz w:val="32"/>
          <w:szCs w:val="32"/>
        </w:rPr>
        <w:t>的</w:t>
      </w:r>
      <w:r w:rsidR="001C1E97">
        <w:rPr>
          <w:rFonts w:ascii="仿宋_GB2312" w:eastAsia="仿宋_GB2312" w:hAnsi="微软雅黑"/>
          <w:color w:val="333333"/>
          <w:sz w:val="32"/>
          <w:szCs w:val="32"/>
        </w:rPr>
        <w:t>通知</w:t>
      </w:r>
      <w:r w:rsidR="000E20D4">
        <w:rPr>
          <w:rFonts w:ascii="仿宋_GB2312" w:eastAsia="仿宋_GB2312" w:hAnsi="微软雅黑" w:hint="eastAsia"/>
          <w:color w:val="333333"/>
          <w:sz w:val="32"/>
          <w:szCs w:val="32"/>
        </w:rPr>
        <w:t>及《淮北市</w:t>
      </w:r>
      <w:r w:rsidR="000E20D4">
        <w:rPr>
          <w:rFonts w:ascii="仿宋_GB2312" w:eastAsia="仿宋_GB2312" w:hAnsi="微软雅黑"/>
          <w:color w:val="333333"/>
          <w:sz w:val="32"/>
          <w:szCs w:val="32"/>
        </w:rPr>
        <w:t>级财政预算绩效运行监控管理暂行办法</w:t>
      </w:r>
      <w:r w:rsidR="000E20D4">
        <w:rPr>
          <w:rFonts w:ascii="仿宋_GB2312" w:eastAsia="仿宋_GB2312" w:hAnsi="微软雅黑" w:hint="eastAsia"/>
          <w:color w:val="333333"/>
          <w:sz w:val="32"/>
          <w:szCs w:val="32"/>
        </w:rPr>
        <w:t>》等</w:t>
      </w:r>
      <w:r w:rsidR="000E20D4">
        <w:rPr>
          <w:rFonts w:ascii="仿宋_GB2312" w:eastAsia="仿宋_GB2312" w:hAnsi="微软雅黑"/>
          <w:color w:val="333333"/>
          <w:sz w:val="32"/>
          <w:szCs w:val="32"/>
        </w:rPr>
        <w:t>的</w:t>
      </w:r>
      <w:r w:rsidR="001C1E97">
        <w:rPr>
          <w:rFonts w:ascii="仿宋_GB2312" w:eastAsia="仿宋_GB2312" w:hAnsi="微软雅黑" w:hint="eastAsia"/>
          <w:color w:val="333333"/>
          <w:sz w:val="32"/>
          <w:szCs w:val="32"/>
        </w:rPr>
        <w:t>要求</w:t>
      </w:r>
      <w:r w:rsidR="00C228E2">
        <w:rPr>
          <w:rFonts w:ascii="仿宋_GB2312" w:eastAsia="仿宋_GB2312" w:hAnsi="微软雅黑"/>
          <w:color w:val="333333"/>
          <w:sz w:val="32"/>
          <w:szCs w:val="32"/>
        </w:rPr>
        <w:t>，</w:t>
      </w:r>
      <w:r w:rsidR="00C228E2">
        <w:rPr>
          <w:rFonts w:ascii="仿宋_GB2312" w:eastAsia="仿宋_GB2312" w:hAnsi="微软雅黑" w:hint="eastAsia"/>
          <w:color w:val="333333"/>
          <w:sz w:val="32"/>
          <w:szCs w:val="32"/>
        </w:rPr>
        <w:t>认真</w:t>
      </w:r>
      <w:r w:rsidR="00C228E2">
        <w:rPr>
          <w:rFonts w:ascii="仿宋_GB2312" w:eastAsia="仿宋_GB2312" w:hAnsi="微软雅黑"/>
          <w:color w:val="333333"/>
          <w:sz w:val="32"/>
          <w:szCs w:val="32"/>
        </w:rPr>
        <w:t>做好</w:t>
      </w:r>
      <w:r w:rsidR="00C228E2">
        <w:rPr>
          <w:rFonts w:ascii="仿宋_GB2312" w:eastAsia="仿宋_GB2312" w:hAnsi="微软雅黑" w:hint="eastAsia"/>
          <w:color w:val="333333"/>
          <w:sz w:val="32"/>
          <w:szCs w:val="32"/>
        </w:rPr>
        <w:t>202</w:t>
      </w:r>
      <w:r w:rsidR="001C1E97">
        <w:rPr>
          <w:rFonts w:ascii="仿宋_GB2312" w:eastAsia="仿宋_GB2312" w:hAnsi="微软雅黑"/>
          <w:color w:val="333333"/>
          <w:sz w:val="32"/>
          <w:szCs w:val="32"/>
        </w:rPr>
        <w:t>2</w:t>
      </w:r>
      <w:r w:rsidR="001C1E97"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 w:rsidR="001C1E97">
        <w:rPr>
          <w:rFonts w:ascii="仿宋_GB2312" w:eastAsia="仿宋_GB2312" w:hAnsi="微软雅黑"/>
          <w:color w:val="333333"/>
          <w:sz w:val="32"/>
          <w:szCs w:val="32"/>
        </w:rPr>
        <w:t>我校</w:t>
      </w:r>
      <w:r w:rsidR="000E20D4">
        <w:rPr>
          <w:rFonts w:ascii="仿宋_GB2312" w:eastAsia="仿宋_GB2312" w:hAnsi="微软雅黑" w:hint="eastAsia"/>
          <w:color w:val="333333"/>
          <w:sz w:val="32"/>
          <w:szCs w:val="32"/>
        </w:rPr>
        <w:t>整体支出</w:t>
      </w:r>
      <w:r w:rsidR="000E20D4">
        <w:rPr>
          <w:rFonts w:ascii="仿宋_GB2312" w:eastAsia="仿宋_GB2312" w:hAnsi="微软雅黑"/>
          <w:color w:val="333333"/>
          <w:sz w:val="32"/>
          <w:szCs w:val="32"/>
        </w:rPr>
        <w:t>预算的绩效监控工</w:t>
      </w:r>
      <w:r w:rsidR="000E20D4">
        <w:rPr>
          <w:rFonts w:ascii="仿宋_GB2312" w:eastAsia="仿宋_GB2312" w:hAnsi="微软雅黑" w:hint="eastAsia"/>
          <w:color w:val="333333"/>
          <w:sz w:val="32"/>
          <w:szCs w:val="32"/>
        </w:rPr>
        <w:t>作</w:t>
      </w:r>
      <w:r w:rsidR="000E20D4">
        <w:rPr>
          <w:rFonts w:ascii="仿宋_GB2312" w:eastAsia="仿宋_GB2312" w:hAnsi="微软雅黑"/>
          <w:color w:val="333333"/>
          <w:sz w:val="32"/>
          <w:szCs w:val="32"/>
        </w:rPr>
        <w:t>。</w:t>
      </w:r>
    </w:p>
    <w:p w:rsidR="0005774A" w:rsidRPr="003C1794" w:rsidRDefault="0005774A" w:rsidP="0005774A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b/>
          <w:color w:val="333333"/>
          <w:sz w:val="27"/>
          <w:szCs w:val="27"/>
        </w:rPr>
      </w:pPr>
      <w:r w:rsidRPr="003C1794">
        <w:rPr>
          <w:rFonts w:ascii="仿宋_GB2312" w:eastAsia="仿宋_GB2312" w:hAnsi="微软雅黑" w:hint="eastAsia"/>
          <w:b/>
          <w:color w:val="000000"/>
          <w:sz w:val="32"/>
          <w:szCs w:val="32"/>
        </w:rPr>
        <w:t>一、单位概况</w:t>
      </w:r>
    </w:p>
    <w:p w:rsidR="00BD61C0" w:rsidRPr="00D724F9" w:rsidRDefault="00450397" w:rsidP="00BD61C0">
      <w:pPr>
        <w:pStyle w:val="a4"/>
        <w:shd w:val="clear" w:color="auto" w:fill="FFFFFF"/>
        <w:spacing w:before="0" w:beforeAutospacing="0" w:after="0" w:afterAutospacing="0" w:line="432" w:lineRule="auto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实验学校</w:t>
      </w:r>
      <w:r w:rsidR="00BD61C0" w:rsidRPr="00D724F9">
        <w:rPr>
          <w:rFonts w:ascii="仿宋_GB2312" w:eastAsia="仿宋_GB2312" w:hAnsi="微软雅黑" w:hint="eastAsia"/>
          <w:color w:val="000000"/>
          <w:sz w:val="32"/>
          <w:szCs w:val="32"/>
        </w:rPr>
        <w:t>学校是一所九年一贯制义务教育学校</w:t>
      </w:r>
      <w:r w:rsidR="005F168A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BD61C0" w:rsidRPr="00D724F9">
        <w:rPr>
          <w:rFonts w:ascii="仿宋_GB2312" w:eastAsia="仿宋_GB2312" w:hAnsi="微软雅黑" w:hint="eastAsia"/>
          <w:color w:val="000000"/>
          <w:sz w:val="32"/>
          <w:szCs w:val="32"/>
        </w:rPr>
        <w:t>学校位于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相山区跃进路1</w:t>
      </w:r>
      <w:r w:rsidR="00BD61C0" w:rsidRPr="00D724F9">
        <w:rPr>
          <w:rFonts w:ascii="仿宋_GB2312" w:eastAsia="仿宋_GB2312" w:hAnsi="微软雅黑" w:hint="eastAsia"/>
          <w:color w:val="000000"/>
          <w:sz w:val="32"/>
          <w:szCs w:val="32"/>
        </w:rPr>
        <w:t>号，紧邻淮北市实验高中。现共有教学班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64</w:t>
      </w:r>
      <w:r w:rsidR="00BD61C0" w:rsidRPr="00D724F9">
        <w:rPr>
          <w:rFonts w:ascii="仿宋_GB2312" w:eastAsia="仿宋_GB2312" w:hAnsi="微软雅黑" w:hint="eastAsia"/>
          <w:color w:val="000000"/>
          <w:sz w:val="32"/>
          <w:szCs w:val="32"/>
        </w:rPr>
        <w:t>个，在校学生近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3500</w:t>
      </w:r>
      <w:r w:rsidR="00BD61C0" w:rsidRPr="00D724F9">
        <w:rPr>
          <w:rFonts w:ascii="仿宋_GB2312" w:eastAsia="仿宋_GB2312" w:hAnsi="微软雅黑" w:hint="eastAsia"/>
          <w:color w:val="000000"/>
          <w:sz w:val="32"/>
          <w:szCs w:val="32"/>
        </w:rPr>
        <w:t>名，在编</w:t>
      </w:r>
      <w:r w:rsidR="00BD61C0" w:rsidRPr="00D724F9">
        <w:rPr>
          <w:rFonts w:ascii="仿宋_GB2312" w:eastAsia="仿宋_GB2312" w:hAnsi="微软雅黑"/>
          <w:color w:val="000000"/>
          <w:sz w:val="32"/>
          <w:szCs w:val="32"/>
        </w:rPr>
        <w:t>在岗</w:t>
      </w:r>
      <w:r w:rsidR="00BD61C0" w:rsidRPr="00D724F9">
        <w:rPr>
          <w:rFonts w:ascii="仿宋_GB2312" w:eastAsia="仿宋_GB2312" w:hAnsi="微软雅黑" w:hint="eastAsia"/>
          <w:color w:val="000000"/>
          <w:sz w:val="32"/>
          <w:szCs w:val="32"/>
        </w:rPr>
        <w:t>教职员工近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150</w:t>
      </w:r>
      <w:r w:rsidR="00BD61C0" w:rsidRPr="00D724F9">
        <w:rPr>
          <w:rFonts w:ascii="仿宋_GB2312" w:eastAsia="仿宋_GB2312" w:hAnsi="微软雅黑" w:hint="eastAsia"/>
          <w:color w:val="000000"/>
          <w:sz w:val="32"/>
          <w:szCs w:val="32"/>
        </w:rPr>
        <w:t>名。</w:t>
      </w:r>
      <w:r w:rsidR="005F168A">
        <w:rPr>
          <w:rFonts w:ascii="仿宋_GB2312" w:eastAsia="仿宋_GB2312" w:hAnsi="微软雅黑" w:hint="eastAsia"/>
          <w:color w:val="000000"/>
          <w:sz w:val="32"/>
          <w:szCs w:val="32"/>
        </w:rPr>
        <w:t>学校</w:t>
      </w:r>
      <w:r w:rsidR="005F168A">
        <w:rPr>
          <w:rFonts w:ascii="仿宋_GB2312" w:eastAsia="仿宋_GB2312" w:hAnsi="微软雅黑"/>
          <w:color w:val="000000"/>
          <w:sz w:val="32"/>
          <w:szCs w:val="32"/>
        </w:rPr>
        <w:t>为贯彻</w:t>
      </w:r>
      <w:r w:rsidR="005F168A">
        <w:rPr>
          <w:rFonts w:ascii="仿宋_GB2312" w:eastAsia="仿宋_GB2312" w:hAnsi="微软雅黑" w:hint="eastAsia"/>
          <w:color w:val="000000"/>
          <w:sz w:val="32"/>
          <w:szCs w:val="32"/>
        </w:rPr>
        <w:t>落实</w:t>
      </w:r>
      <w:r w:rsidR="005F168A">
        <w:rPr>
          <w:rFonts w:ascii="仿宋_GB2312" w:eastAsia="仿宋_GB2312" w:hAnsi="微软雅黑"/>
          <w:color w:val="000000"/>
          <w:sz w:val="32"/>
          <w:szCs w:val="32"/>
        </w:rPr>
        <w:t>党的教育方针，</w:t>
      </w:r>
      <w:r w:rsidR="005F168A">
        <w:rPr>
          <w:rFonts w:ascii="仿宋_GB2312" w:eastAsia="仿宋_GB2312" w:hAnsi="微软雅黑" w:hint="eastAsia"/>
          <w:color w:val="000000"/>
          <w:sz w:val="32"/>
          <w:szCs w:val="32"/>
        </w:rPr>
        <w:t>制定</w:t>
      </w:r>
      <w:r w:rsidR="00731CCF">
        <w:rPr>
          <w:rFonts w:ascii="仿宋_GB2312" w:eastAsia="仿宋_GB2312" w:hAnsi="微软雅黑" w:hint="eastAsia"/>
          <w:color w:val="000000"/>
          <w:sz w:val="32"/>
          <w:szCs w:val="32"/>
        </w:rPr>
        <w:t>了</w:t>
      </w:r>
      <w:r w:rsidR="005F168A">
        <w:rPr>
          <w:rFonts w:ascii="仿宋_GB2312" w:eastAsia="仿宋_GB2312" w:hAnsi="微软雅黑"/>
          <w:color w:val="000000"/>
          <w:sz w:val="32"/>
          <w:szCs w:val="32"/>
        </w:rPr>
        <w:t>教育发展规划</w:t>
      </w:r>
      <w:r w:rsidR="005F168A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5F168A">
        <w:rPr>
          <w:rFonts w:ascii="仿宋_GB2312" w:eastAsia="仿宋_GB2312" w:hAnsi="微软雅黑"/>
          <w:color w:val="000000"/>
          <w:sz w:val="32"/>
          <w:szCs w:val="32"/>
        </w:rPr>
        <w:t>并组织实施和落实</w:t>
      </w:r>
      <w:r w:rsidR="005F168A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731CCF">
        <w:rPr>
          <w:rFonts w:ascii="仿宋_GB2312" w:eastAsia="仿宋_GB2312" w:hAnsi="微软雅黑" w:hint="eastAsia"/>
          <w:color w:val="000000"/>
          <w:sz w:val="32"/>
          <w:szCs w:val="32"/>
        </w:rPr>
        <w:t>学校为较好</w:t>
      </w:r>
      <w:r w:rsidR="00731CCF">
        <w:rPr>
          <w:rFonts w:ascii="仿宋_GB2312" w:eastAsia="仿宋_GB2312" w:hAnsi="微软雅黑"/>
          <w:color w:val="000000"/>
          <w:sz w:val="32"/>
          <w:szCs w:val="32"/>
        </w:rPr>
        <w:t>的完成教育、教学任务</w:t>
      </w:r>
      <w:r w:rsidR="005F168A">
        <w:rPr>
          <w:rFonts w:ascii="仿宋_GB2312" w:eastAsia="仿宋_GB2312" w:hAnsi="微软雅黑"/>
          <w:color w:val="000000"/>
          <w:sz w:val="32"/>
          <w:szCs w:val="32"/>
        </w:rPr>
        <w:t>做了大量的工作。</w:t>
      </w:r>
    </w:p>
    <w:p w:rsidR="0005774A" w:rsidRPr="00731CCF" w:rsidRDefault="0005774A" w:rsidP="0005774A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微软雅黑" w:eastAsia="微软雅黑" w:hAnsi="微软雅黑"/>
          <w:color w:val="333333"/>
          <w:sz w:val="27"/>
          <w:szCs w:val="27"/>
        </w:rPr>
      </w:pPr>
    </w:p>
    <w:p w:rsidR="0005774A" w:rsidRPr="003C1794" w:rsidRDefault="0005774A" w:rsidP="0005774A">
      <w:pPr>
        <w:pStyle w:val="a4"/>
        <w:shd w:val="clear" w:color="auto" w:fill="FFFFFF"/>
        <w:spacing w:before="0" w:beforeAutospacing="0" w:after="0" w:afterAutospacing="0" w:line="560" w:lineRule="atLeast"/>
        <w:ind w:firstLine="720"/>
        <w:rPr>
          <w:rFonts w:ascii="微软雅黑" w:eastAsia="微软雅黑" w:hAnsi="微软雅黑"/>
          <w:b/>
          <w:color w:val="333333"/>
          <w:sz w:val="27"/>
          <w:szCs w:val="27"/>
        </w:rPr>
      </w:pPr>
      <w:r w:rsidRPr="003C1794">
        <w:rPr>
          <w:rFonts w:ascii="仿宋_GB2312" w:eastAsia="仿宋_GB2312" w:hAnsi="微软雅黑" w:hint="eastAsia"/>
          <w:b/>
          <w:color w:val="333333"/>
          <w:sz w:val="36"/>
          <w:szCs w:val="36"/>
        </w:rPr>
        <w:t>二、部门预算</w:t>
      </w:r>
      <w:r w:rsidR="002B44D1">
        <w:rPr>
          <w:rFonts w:ascii="仿宋_GB2312" w:eastAsia="仿宋_GB2312" w:hAnsi="微软雅黑" w:hint="eastAsia"/>
          <w:b/>
          <w:color w:val="333333"/>
          <w:sz w:val="36"/>
          <w:szCs w:val="36"/>
        </w:rPr>
        <w:t>执行</w:t>
      </w:r>
      <w:r w:rsidRPr="003C1794">
        <w:rPr>
          <w:rFonts w:ascii="仿宋_GB2312" w:eastAsia="仿宋_GB2312" w:hAnsi="微软雅黑" w:hint="eastAsia"/>
          <w:b/>
          <w:color w:val="333333"/>
          <w:sz w:val="36"/>
          <w:szCs w:val="36"/>
        </w:rPr>
        <w:t>情况</w:t>
      </w:r>
    </w:p>
    <w:p w:rsidR="003C1794" w:rsidRDefault="003C1794" w:rsidP="003C1794">
      <w:pPr>
        <w:ind w:firstLineChars="200"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D724F9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1、</w:t>
      </w:r>
      <w:r w:rsidR="002B44D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城乡</w:t>
      </w:r>
      <w:r w:rsidR="002B44D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义务教育补助经费市级配套资金</w:t>
      </w:r>
      <w:r w:rsidR="002B44D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全年</w:t>
      </w:r>
      <w:r w:rsidR="002B44D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经费为</w:t>
      </w:r>
      <w:r w:rsidR="0045039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35.27</w:t>
      </w:r>
      <w:r w:rsidR="002B44D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万元</w:t>
      </w:r>
      <w:r w:rsidR="002B44D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，截止</w:t>
      </w:r>
      <w:r w:rsidR="002B44D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2022年8月31日</w:t>
      </w:r>
      <w:r w:rsidR="002B44D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，已</w:t>
      </w:r>
      <w:r w:rsidR="00E0037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完成</w:t>
      </w:r>
      <w:r w:rsidR="002B44D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计划的</w:t>
      </w:r>
      <w:r w:rsidR="0045039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37.11</w:t>
      </w:r>
      <w:r w:rsidR="002B44D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%</w:t>
      </w:r>
      <w:r w:rsidR="002B44D1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，剩余</w:t>
      </w:r>
      <w:r w:rsidR="002B44D1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资金主要</w:t>
      </w:r>
      <w:r w:rsidR="00E0037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为</w:t>
      </w:r>
      <w:r w:rsidR="00450397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维修（护）</w:t>
      </w:r>
      <w:r w:rsidR="00EE2A7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费、培训费、差旅费及办公设备购置</w:t>
      </w:r>
      <w:r w:rsidR="00E0037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等</w:t>
      </w:r>
      <w:r w:rsidR="00E0037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费用，其中</w:t>
      </w:r>
      <w:r w:rsidR="00E0037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购置</w:t>
      </w:r>
      <w:r w:rsidR="00E0037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的</w:t>
      </w:r>
      <w:r w:rsidR="00EE2A74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课桌椅及智慧黑板</w:t>
      </w:r>
      <w:r w:rsidR="00E0037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已验收</w:t>
      </w:r>
      <w:r w:rsidR="00E0037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，</w:t>
      </w:r>
      <w:r w:rsidR="00E0037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资金在9月</w:t>
      </w:r>
      <w:r w:rsidR="00E0037D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份将予以支付</w:t>
      </w:r>
      <w:r w:rsidR="00E0037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。</w:t>
      </w:r>
    </w:p>
    <w:p w:rsidR="002B44D1" w:rsidRPr="00D724F9" w:rsidRDefault="002B44D1" w:rsidP="003C1794">
      <w:pPr>
        <w:ind w:firstLineChars="200" w:firstLine="643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</w:p>
    <w:p w:rsidR="003C1794" w:rsidRPr="00D724F9" w:rsidRDefault="003C1794" w:rsidP="003C1794">
      <w:pPr>
        <w:ind w:firstLineChars="200" w:firstLine="643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 w:rsidRPr="00D724F9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2、</w:t>
      </w:r>
      <w:r w:rsidR="00E0037D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中小学</w:t>
      </w:r>
      <w:r w:rsidR="00E0037D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校舍维修及设备购置</w:t>
      </w:r>
      <w:r w:rsidR="00E0037D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资金</w:t>
      </w:r>
      <w:r w:rsidR="00E0037D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全年</w:t>
      </w:r>
      <w:r w:rsidR="00E0037D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计划</w:t>
      </w:r>
      <w:r w:rsidR="00EE2A74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73.22</w:t>
      </w:r>
      <w:r w:rsidR="00E0037D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万元</w:t>
      </w:r>
      <w:r w:rsidR="00E0037D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，</w:t>
      </w:r>
      <w:r w:rsidR="00E0037D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截止2022年8月31日</w:t>
      </w:r>
      <w:r w:rsidR="00E0037D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已完成计划的</w:t>
      </w:r>
      <w:r w:rsidR="00EE2A74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99.94</w:t>
      </w:r>
      <w:r w:rsidR="00E0037D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%，</w:t>
      </w:r>
      <w:r w:rsidR="00385C21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余款</w:t>
      </w:r>
      <w:r w:rsidR="00EE2A74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是</w:t>
      </w:r>
      <w:r w:rsidR="00EE2A74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剩余资金</w:t>
      </w:r>
      <w:r w:rsidR="00ED3304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。</w:t>
      </w:r>
    </w:p>
    <w:p w:rsidR="00CE6441" w:rsidRPr="003C1794" w:rsidRDefault="003C1794" w:rsidP="00CE6441">
      <w:pPr>
        <w:ind w:firstLineChars="200" w:firstLine="643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 w:rsidRPr="00D724F9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3、</w:t>
      </w:r>
      <w:r w:rsidR="00CE6441" w:rsidRPr="003C1794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城乡义务教育补助经费</w:t>
      </w:r>
      <w:r w:rsidR="00CE6441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（省级）全年计划51.34万元</w:t>
      </w:r>
      <w:r w:rsidR="00CE6441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，截止</w:t>
      </w:r>
      <w:r w:rsidR="00CE6441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2022年8月31日</w:t>
      </w:r>
      <w:r w:rsidR="00CE6441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，已完成计划的</w:t>
      </w:r>
      <w:r w:rsidR="00CE6441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52.9</w:t>
      </w:r>
      <w:r w:rsidR="00CE6441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%，</w:t>
      </w:r>
      <w:r w:rsidR="00CE6441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，</w:t>
      </w:r>
      <w:r w:rsidR="00CE6441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剩余资金主要是物业管理、</w:t>
      </w:r>
      <w:r w:rsidR="00CE6441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维修（护）</w:t>
      </w:r>
      <w:r w:rsidR="00460470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及差旅费</w:t>
      </w:r>
      <w:r w:rsidR="00CE6441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等费用</w:t>
      </w:r>
      <w:r w:rsidR="00CE6441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。</w:t>
      </w:r>
    </w:p>
    <w:p w:rsidR="003C1794" w:rsidRPr="00CE6441" w:rsidRDefault="003C1794" w:rsidP="00CE6441">
      <w:pPr>
        <w:ind w:firstLineChars="98" w:firstLine="315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C1794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4、城乡义务教育补助经费</w:t>
      </w:r>
      <w:r w:rsidR="006B237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全年计划</w:t>
      </w:r>
      <w:r w:rsidR="00E63AF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129.39</w:t>
      </w:r>
      <w:r w:rsidR="006B237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万元</w:t>
      </w:r>
      <w:r w:rsidR="006B237F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，截止</w:t>
      </w:r>
      <w:r w:rsidR="006B237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2022年8月31日</w:t>
      </w:r>
      <w:r w:rsidR="006B237F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，已完成计划的</w:t>
      </w:r>
      <w:r w:rsidR="00E63AF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64.5</w:t>
      </w:r>
      <w:r w:rsidR="006B237F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%，</w:t>
      </w:r>
      <w:r w:rsidR="009B140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，</w:t>
      </w:r>
      <w:r w:rsidR="009B140B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剩余资金主要是</w:t>
      </w:r>
      <w:r w:rsidR="00E63AF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电费</w:t>
      </w:r>
      <w:r w:rsidR="009B140B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、邮电</w:t>
      </w:r>
      <w:r w:rsidR="009B140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、</w:t>
      </w:r>
      <w:r w:rsidR="00E63AF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水费及办公费</w:t>
      </w:r>
      <w:r w:rsidR="009B140B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等</w:t>
      </w:r>
      <w:r w:rsidR="00E63AF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保运转</w:t>
      </w:r>
      <w:r w:rsidR="00E63AFB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费</w:t>
      </w:r>
      <w:r w:rsidR="00E63AF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用</w:t>
      </w:r>
      <w:r w:rsidR="009B140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。</w:t>
      </w:r>
    </w:p>
    <w:p w:rsidR="00460470" w:rsidRPr="00D724F9" w:rsidRDefault="003C1794" w:rsidP="00460470">
      <w:pPr>
        <w:ind w:firstLineChars="200" w:firstLine="643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 w:rsidRPr="003C1794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5、</w:t>
      </w:r>
      <w:r w:rsidR="009B140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教育督导</w:t>
      </w:r>
      <w:r w:rsidR="009B140B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评价奖励补助资金全年计划</w:t>
      </w:r>
      <w:r w:rsidR="00EE2A74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15</w:t>
      </w:r>
      <w:r w:rsidR="009B140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万元，用于</w:t>
      </w:r>
      <w:r w:rsidR="009B140B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购买</w:t>
      </w:r>
      <w:r w:rsidR="00CE6441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外墙维修项目</w:t>
      </w:r>
      <w:r w:rsidR="009B140B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，</w:t>
      </w:r>
      <w:r w:rsidR="00460470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工程项目已完</w:t>
      </w:r>
      <w:r w:rsidR="00460470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工并</w:t>
      </w:r>
      <w:r w:rsidR="00460470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验收，审计</w:t>
      </w:r>
      <w:r w:rsidR="00460470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部门</w:t>
      </w:r>
      <w:r w:rsidR="00460470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对工程正在进行审计，</w:t>
      </w:r>
      <w:r w:rsidR="00460470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审计</w:t>
      </w:r>
      <w:r w:rsidR="00460470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结束后，</w:t>
      </w:r>
      <w:r w:rsidR="00460470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预计</w:t>
      </w:r>
      <w:r w:rsidR="00460470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工程款</w:t>
      </w:r>
      <w:r w:rsidR="00460470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将在本年10月底</w:t>
      </w:r>
      <w:r w:rsidR="00460470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完成支付。</w:t>
      </w:r>
    </w:p>
    <w:p w:rsidR="00FB5AEF" w:rsidRPr="00FA2EC3" w:rsidRDefault="00E63AFB" w:rsidP="009B140B">
      <w:pPr>
        <w:ind w:firstLineChars="200" w:firstLine="643"/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6</w:t>
      </w:r>
      <w:r w:rsidR="00FB5AE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、</w:t>
      </w:r>
      <w:r w:rsidR="00FB5AEF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其他</w:t>
      </w:r>
      <w:r w:rsidR="00FB5AE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未</w:t>
      </w:r>
      <w:r w:rsidR="00FB5AEF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完成支付的资金主要为人员经费，</w:t>
      </w:r>
      <w:r w:rsidR="00FB5AE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将</w:t>
      </w:r>
      <w:r w:rsidR="00FB5AEF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随着时间的</w:t>
      </w:r>
      <w:r w:rsidR="00FB5AE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推进</w:t>
      </w:r>
      <w:r w:rsidR="00FB5AEF">
        <w:rPr>
          <w:rFonts w:ascii="仿宋_GB2312" w:eastAsia="仿宋_GB2312" w:hAnsi="微软雅黑" w:cs="宋体"/>
          <w:b/>
          <w:color w:val="000000"/>
          <w:kern w:val="0"/>
          <w:sz w:val="32"/>
          <w:szCs w:val="32"/>
        </w:rPr>
        <w:t>逐步完成支付</w:t>
      </w:r>
      <w:r w:rsidR="00FB5AEF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</w:rPr>
        <w:t>。</w:t>
      </w:r>
    </w:p>
    <w:p w:rsidR="00CF3DFF" w:rsidRPr="00D724F9" w:rsidRDefault="00CF3DFF" w:rsidP="00D724F9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D724F9">
        <w:rPr>
          <w:rFonts w:ascii="仿宋_GB2312" w:eastAsia="仿宋_GB2312" w:hAnsi="微软雅黑"/>
          <w:b/>
          <w:color w:val="000000"/>
          <w:sz w:val="32"/>
          <w:szCs w:val="32"/>
        </w:rPr>
        <w:t>三、项目组织实施</w:t>
      </w:r>
    </w:p>
    <w:p w:rsidR="00CF3DFF" w:rsidRPr="00D724F9" w:rsidRDefault="00CF3DFF" w:rsidP="00D724F9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724F9">
        <w:rPr>
          <w:rFonts w:ascii="仿宋_GB2312" w:eastAsia="仿宋_GB2312" w:hAnsi="微软雅黑"/>
          <w:color w:val="000000"/>
          <w:sz w:val="32"/>
          <w:szCs w:val="32"/>
        </w:rPr>
        <w:t>（一）项目组织情况</w:t>
      </w:r>
    </w:p>
    <w:p w:rsidR="00CF3DFF" w:rsidRPr="00D724F9" w:rsidRDefault="00CF3DFF" w:rsidP="00D724F9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724F9">
        <w:rPr>
          <w:rFonts w:ascii="仿宋_GB2312" w:eastAsia="仿宋_GB2312" w:hAnsi="微软雅黑"/>
          <w:color w:val="000000"/>
          <w:sz w:val="32"/>
          <w:szCs w:val="32"/>
        </w:rPr>
        <w:t>为了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使</w:t>
      </w:r>
      <w:r w:rsidR="00FB5AEF">
        <w:rPr>
          <w:rFonts w:ascii="仿宋_GB2312" w:eastAsia="仿宋_GB2312" w:hAnsi="微软雅黑" w:hint="eastAsia"/>
          <w:color w:val="000000"/>
          <w:sz w:val="32"/>
          <w:szCs w:val="32"/>
        </w:rPr>
        <w:t>得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项目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顺利实施，我校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通过理财小组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、信息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组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及校班子会议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研究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，校总务室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财务室等部门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牵头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，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通过招标采购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的途径，认真做好项目的政府采购工作，并于</w:t>
      </w:r>
      <w:r w:rsidR="00FB5AEF">
        <w:rPr>
          <w:rFonts w:ascii="仿宋_GB2312" w:eastAsia="仿宋_GB2312" w:hAnsi="微软雅黑" w:hint="eastAsia"/>
          <w:color w:val="000000"/>
          <w:sz w:val="32"/>
          <w:szCs w:val="32"/>
        </w:rPr>
        <w:t>年底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保质保量完成</w:t>
      </w:r>
      <w:r w:rsidR="00FB5AEF">
        <w:rPr>
          <w:rFonts w:ascii="仿宋_GB2312" w:eastAsia="仿宋_GB2312" w:hAnsi="微软雅黑" w:hint="eastAsia"/>
          <w:color w:val="000000"/>
          <w:sz w:val="32"/>
          <w:szCs w:val="32"/>
        </w:rPr>
        <w:t>所有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项目。</w:t>
      </w:r>
    </w:p>
    <w:p w:rsidR="00CF3DFF" w:rsidRPr="00D724F9" w:rsidRDefault="00CF3DFF" w:rsidP="00D724F9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724F9">
        <w:rPr>
          <w:rFonts w:ascii="仿宋_GB2312" w:eastAsia="仿宋_GB2312" w:hAnsi="微软雅黑"/>
          <w:color w:val="000000"/>
          <w:sz w:val="32"/>
          <w:szCs w:val="32"/>
        </w:rPr>
        <w:lastRenderedPageBreak/>
        <w:t>（二）项目管理情况</w:t>
      </w:r>
    </w:p>
    <w:p w:rsidR="00CF3DFF" w:rsidRPr="00D724F9" w:rsidRDefault="00CF3DFF" w:rsidP="00D724F9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724F9">
        <w:rPr>
          <w:rFonts w:ascii="仿宋_GB2312" w:eastAsia="仿宋_GB2312" w:hAnsi="微软雅黑"/>
          <w:color w:val="000000"/>
          <w:sz w:val="32"/>
          <w:szCs w:val="32"/>
        </w:rPr>
        <w:t>1、明确责任</w:t>
      </w:r>
    </w:p>
    <w:p w:rsidR="00CF3DFF" w:rsidRPr="00D724F9" w:rsidRDefault="00CF3DFF" w:rsidP="00D724F9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724F9">
        <w:rPr>
          <w:rFonts w:ascii="仿宋_GB2312" w:eastAsia="仿宋_GB2312" w:hAnsi="微软雅黑"/>
          <w:color w:val="000000"/>
          <w:sz w:val="32"/>
          <w:szCs w:val="32"/>
        </w:rPr>
        <w:t>为了明确责任，我校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通过学校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理财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小组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、总务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处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、财务室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多次研究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讨论，确保项目的质量和按时完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成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，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并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组织专人进行验收。</w:t>
      </w:r>
    </w:p>
    <w:p w:rsidR="00CF3DFF" w:rsidRPr="00D724F9" w:rsidRDefault="00CF3DFF" w:rsidP="00D724F9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724F9">
        <w:rPr>
          <w:rFonts w:ascii="仿宋_GB2312" w:eastAsia="仿宋_GB2312" w:hAnsi="微软雅黑"/>
          <w:color w:val="000000"/>
          <w:sz w:val="32"/>
          <w:szCs w:val="32"/>
        </w:rPr>
        <w:t>2、保证质量，抓好监督检查。</w:t>
      </w:r>
    </w:p>
    <w:p w:rsidR="00CF3DFF" w:rsidRPr="00D724F9" w:rsidRDefault="00CF3DFF" w:rsidP="00D724F9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724F9">
        <w:rPr>
          <w:rFonts w:ascii="仿宋_GB2312" w:eastAsia="仿宋_GB2312" w:hAnsi="微软雅黑"/>
          <w:color w:val="000000"/>
          <w:sz w:val="32"/>
          <w:szCs w:val="32"/>
        </w:rPr>
        <w:t>在项目进行过程中，严照按照有关规定，在招投标工作中，依据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相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关规定，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严格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手续，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并</w:t>
      </w:r>
      <w:r w:rsidRPr="00D724F9">
        <w:rPr>
          <w:rFonts w:ascii="仿宋_GB2312" w:eastAsia="仿宋_GB2312" w:hAnsi="微软雅黑"/>
          <w:color w:val="000000"/>
          <w:sz w:val="32"/>
          <w:szCs w:val="32"/>
        </w:rPr>
        <w:t>认真做好验收工作，保证项目进度按时完成。</w:t>
      </w:r>
    </w:p>
    <w:p w:rsidR="00CF3DFF" w:rsidRPr="00D724F9" w:rsidRDefault="00CF3DFF" w:rsidP="00D724F9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724F9">
        <w:rPr>
          <w:rFonts w:ascii="仿宋_GB2312" w:eastAsia="仿宋_GB2312" w:hAnsi="微软雅黑"/>
          <w:color w:val="000000"/>
          <w:sz w:val="32"/>
          <w:szCs w:val="32"/>
        </w:rPr>
        <w:t xml:space="preserve">　3、资料归档，抓好档案管理。指派专人建立档案，专人管理档案，专柜存放档案，</w:t>
      </w:r>
    </w:p>
    <w:p w:rsidR="0005774A" w:rsidRPr="00D724F9" w:rsidRDefault="0005774A" w:rsidP="00CF3DFF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</w:t>
      </w:r>
      <w:r w:rsidR="00CF3DFF">
        <w:rPr>
          <w:rFonts w:ascii="仿宋_GB2312" w:eastAsia="仿宋_GB2312" w:hAnsi="微软雅黑" w:hint="eastAsia"/>
          <w:color w:val="000000"/>
          <w:sz w:val="32"/>
          <w:szCs w:val="32"/>
        </w:rPr>
        <w:t>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）预算绩效目标实现情况</w:t>
      </w:r>
    </w:p>
    <w:p w:rsidR="0005774A" w:rsidRPr="00D724F9" w:rsidRDefault="0005774A" w:rsidP="0005774A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按照国家政策法规规定，结合本部门的实际情况，建立健全了财务管理制度和约束机制，依法、有效地使用财政资金，提高财政资金使用效率，合理分配人、财、物，完成了部门职能目标，实现了较高的工作效率和支出绩效。</w:t>
      </w:r>
    </w:p>
    <w:p w:rsidR="0005774A" w:rsidRPr="00D724F9" w:rsidRDefault="0005774A" w:rsidP="0005774A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为认真落实厉行节约，反对浪费规定要求，压缩了部分一般性支出;动态优化了年度预算安排，提高了管理工作的规范化、信息化水平，强化公用经费及日常运行经费管理，对于日常公用经费按照相关政策进行管理，对于办公日常运行维护费用加强审核力度，公用经费</w:t>
      </w:r>
      <w:r w:rsidR="00B0045C">
        <w:rPr>
          <w:rFonts w:ascii="仿宋_GB2312" w:eastAsia="仿宋_GB2312" w:hAnsi="微软雅黑" w:hint="eastAsia"/>
          <w:color w:val="000000"/>
          <w:sz w:val="32"/>
          <w:szCs w:val="32"/>
        </w:rPr>
        <w:t>中的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水、电等日常运行经费</w:t>
      </w:r>
      <w:r w:rsidR="00B0045C">
        <w:rPr>
          <w:rFonts w:ascii="仿宋_GB2312" w:eastAsia="仿宋_GB2312" w:hAnsi="微软雅黑" w:hint="eastAsia"/>
          <w:color w:val="000000"/>
          <w:sz w:val="32"/>
          <w:szCs w:val="32"/>
        </w:rPr>
        <w:t>在</w:t>
      </w:r>
      <w:r w:rsidR="00B0045C">
        <w:rPr>
          <w:rFonts w:ascii="仿宋_GB2312" w:eastAsia="仿宋_GB2312" w:hAnsi="微软雅黑"/>
          <w:color w:val="000000"/>
          <w:sz w:val="32"/>
          <w:szCs w:val="32"/>
        </w:rPr>
        <w:t>今年在校学生数</w:t>
      </w:r>
      <w:r w:rsidR="00B0045C">
        <w:rPr>
          <w:rFonts w:ascii="仿宋_GB2312" w:eastAsia="仿宋_GB2312" w:hAnsi="微软雅黑" w:hint="eastAsia"/>
          <w:color w:val="000000"/>
          <w:sz w:val="32"/>
          <w:szCs w:val="32"/>
        </w:rPr>
        <w:t>大幅</w:t>
      </w:r>
      <w:r w:rsidR="00B0045C">
        <w:rPr>
          <w:rFonts w:ascii="仿宋_GB2312" w:eastAsia="仿宋_GB2312" w:hAnsi="微软雅黑"/>
          <w:color w:val="000000"/>
          <w:sz w:val="32"/>
          <w:szCs w:val="32"/>
        </w:rPr>
        <w:t>增加的基础上，</w:t>
      </w:r>
      <w:r w:rsidR="00B0045C">
        <w:rPr>
          <w:rFonts w:ascii="仿宋_GB2312" w:eastAsia="仿宋_GB2312" w:hAnsi="微软雅黑" w:hint="eastAsia"/>
          <w:color w:val="000000"/>
          <w:sz w:val="32"/>
          <w:szCs w:val="32"/>
        </w:rPr>
        <w:t>支出</w:t>
      </w:r>
      <w:r w:rsidR="00B0045C">
        <w:rPr>
          <w:rFonts w:ascii="仿宋_GB2312" w:eastAsia="仿宋_GB2312" w:hAnsi="微软雅黑"/>
          <w:color w:val="000000"/>
          <w:sz w:val="32"/>
          <w:szCs w:val="32"/>
        </w:rPr>
        <w:t>额度</w:t>
      </w:r>
      <w:bookmarkStart w:id="0" w:name="_GoBack"/>
      <w:bookmarkEnd w:id="0"/>
      <w:r w:rsidR="00B0045C">
        <w:rPr>
          <w:rFonts w:ascii="仿宋_GB2312" w:eastAsia="仿宋_GB2312" w:hAnsi="微软雅黑" w:hint="eastAsia"/>
          <w:color w:val="000000"/>
          <w:sz w:val="32"/>
          <w:szCs w:val="32"/>
        </w:rPr>
        <w:t>尽量</w:t>
      </w:r>
      <w:r w:rsidR="00B0045C">
        <w:rPr>
          <w:rFonts w:ascii="仿宋_GB2312" w:eastAsia="仿宋_GB2312" w:hAnsi="微软雅黑"/>
          <w:color w:val="000000"/>
          <w:sz w:val="32"/>
          <w:szCs w:val="32"/>
        </w:rPr>
        <w:t>保</w:t>
      </w:r>
      <w:r w:rsidR="00B0045C">
        <w:rPr>
          <w:rFonts w:ascii="仿宋_GB2312" w:eastAsia="仿宋_GB2312" w:hAnsi="微软雅黑"/>
          <w:color w:val="000000"/>
          <w:sz w:val="32"/>
          <w:szCs w:val="32"/>
        </w:rPr>
        <w:lastRenderedPageBreak/>
        <w:t>持与</w:t>
      </w:r>
      <w:r w:rsidR="00B0045C">
        <w:rPr>
          <w:rFonts w:ascii="仿宋_GB2312" w:eastAsia="仿宋_GB2312" w:hAnsi="微软雅黑" w:hint="eastAsia"/>
          <w:color w:val="000000"/>
          <w:sz w:val="32"/>
          <w:szCs w:val="32"/>
        </w:rPr>
        <w:t>去年</w:t>
      </w:r>
      <w:r w:rsidR="00B0045C">
        <w:rPr>
          <w:rFonts w:ascii="仿宋_GB2312" w:eastAsia="仿宋_GB2312" w:hAnsi="微软雅黑"/>
          <w:color w:val="000000"/>
          <w:sz w:val="32"/>
          <w:szCs w:val="32"/>
        </w:rPr>
        <w:t>同期持平</w:t>
      </w: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。预算支出在保障本校工作运转、履行职能职责上整体情况良好，基本实现了预算绩效目标。</w:t>
      </w:r>
    </w:p>
    <w:p w:rsidR="0005774A" w:rsidRPr="00D724F9" w:rsidRDefault="0005774A" w:rsidP="00D724F9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D724F9">
        <w:rPr>
          <w:rFonts w:ascii="仿宋_GB2312" w:eastAsia="仿宋_GB2312" w:hAnsi="微软雅黑" w:hint="eastAsia"/>
          <w:b/>
          <w:color w:val="000000"/>
          <w:sz w:val="32"/>
          <w:szCs w:val="32"/>
        </w:rPr>
        <w:t> </w:t>
      </w:r>
      <w:r w:rsidR="00CF3DFF" w:rsidRPr="00D724F9">
        <w:rPr>
          <w:rFonts w:ascii="仿宋_GB2312" w:eastAsia="仿宋_GB2312" w:hAnsi="微软雅黑" w:hint="eastAsia"/>
          <w:b/>
          <w:color w:val="000000"/>
          <w:sz w:val="32"/>
          <w:szCs w:val="32"/>
        </w:rPr>
        <w:t>四</w:t>
      </w:r>
      <w:r w:rsidRPr="00D724F9">
        <w:rPr>
          <w:rFonts w:ascii="仿宋_GB2312" w:eastAsia="仿宋_GB2312" w:hAnsi="微软雅黑" w:hint="eastAsia"/>
          <w:b/>
          <w:color w:val="000000"/>
          <w:sz w:val="32"/>
          <w:szCs w:val="32"/>
        </w:rPr>
        <w:t>、存在的问题:</w:t>
      </w:r>
    </w:p>
    <w:p w:rsidR="0005774A" w:rsidRPr="00D724F9" w:rsidRDefault="0005774A" w:rsidP="0005774A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202</w:t>
      </w:r>
      <w:r w:rsidR="00FB5AEF">
        <w:rPr>
          <w:rFonts w:ascii="仿宋_GB2312" w:eastAsia="仿宋_GB2312" w:hAnsi="微软雅黑"/>
          <w:color w:val="000000"/>
          <w:sz w:val="32"/>
          <w:szCs w:val="32"/>
        </w:rPr>
        <w:t>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 w:rsidR="003C1794">
        <w:rPr>
          <w:rFonts w:ascii="仿宋_GB2312" w:eastAsia="仿宋_GB2312" w:hAnsi="微软雅黑" w:hint="eastAsia"/>
          <w:color w:val="000000"/>
          <w:sz w:val="32"/>
          <w:szCs w:val="32"/>
        </w:rPr>
        <w:t>淮北市</w:t>
      </w:r>
      <w:r w:rsidR="00E63AFB">
        <w:rPr>
          <w:rFonts w:ascii="仿宋_GB2312" w:eastAsia="仿宋_GB2312" w:hAnsi="微软雅黑" w:hint="eastAsia"/>
          <w:color w:val="000000"/>
          <w:sz w:val="32"/>
          <w:szCs w:val="32"/>
        </w:rPr>
        <w:t>实验学校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严格按照预算资金绩效管理办法，及时开展项目落实，为预算执行工作开展提供了保障，但还存在预算绩效制度不够健全、预算绩效管理质量不高等问题。</w:t>
      </w:r>
    </w:p>
    <w:p w:rsidR="0005774A" w:rsidRPr="00D724F9" w:rsidRDefault="00D724F9" w:rsidP="0005774A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b/>
          <w:color w:val="000000"/>
          <w:sz w:val="32"/>
          <w:szCs w:val="32"/>
        </w:rPr>
      </w:pPr>
      <w:r w:rsidRPr="00D724F9">
        <w:rPr>
          <w:rFonts w:ascii="仿宋_GB2312" w:eastAsia="仿宋_GB2312" w:hAnsi="微软雅黑" w:hint="eastAsia"/>
          <w:b/>
          <w:color w:val="000000"/>
          <w:sz w:val="32"/>
          <w:szCs w:val="32"/>
        </w:rPr>
        <w:t>五</w:t>
      </w:r>
      <w:r w:rsidR="0005774A" w:rsidRPr="00D724F9">
        <w:rPr>
          <w:rFonts w:ascii="仿宋_GB2312" w:eastAsia="仿宋_GB2312" w:hAnsi="微软雅黑" w:hint="eastAsia"/>
          <w:b/>
          <w:color w:val="000000"/>
          <w:sz w:val="32"/>
          <w:szCs w:val="32"/>
        </w:rPr>
        <w:t>、改进措施及建议</w:t>
      </w:r>
    </w:p>
    <w:p w:rsidR="0005774A" w:rsidRDefault="0005774A" w:rsidP="0005774A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D724F9">
        <w:rPr>
          <w:rFonts w:ascii="仿宋_GB2312" w:eastAsia="仿宋_GB2312" w:hAnsi="微软雅黑" w:hint="eastAsia"/>
          <w:color w:val="000000"/>
          <w:sz w:val="32"/>
          <w:szCs w:val="32"/>
        </w:rPr>
        <w:t>我们将进一步完善预算绩效管理制度建设，加强预算编制的前瞻性，重视预算的编制工作，提高预算编制的精确度，提高财政资金使用效率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。强化预算绩效目标管理，把绩效目标作为实施项目的前置条件</w:t>
      </w:r>
      <w:r w:rsidR="00FB5AEF">
        <w:rPr>
          <w:rFonts w:ascii="仿宋_GB2312" w:eastAsia="仿宋_GB2312" w:hAnsi="微软雅黑" w:hint="eastAsia"/>
          <w:color w:val="000000"/>
          <w:sz w:val="32"/>
          <w:szCs w:val="32"/>
        </w:rPr>
        <w:t>。加强预算绩效运行监管。</w:t>
      </w:r>
    </w:p>
    <w:p w:rsidR="0005774A" w:rsidRPr="00D724F9" w:rsidRDefault="0005774A" w:rsidP="00D724F9">
      <w:pPr>
        <w:pStyle w:val="a4"/>
        <w:shd w:val="clear" w:color="auto" w:fill="FFFFFF"/>
        <w:spacing w:before="0" w:beforeAutospacing="0" w:after="0" w:afterAutospacing="0" w:line="560" w:lineRule="atLeast"/>
        <w:ind w:firstLine="640"/>
        <w:jc w:val="righ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202</w:t>
      </w:r>
      <w:r w:rsidR="00795A0E">
        <w:rPr>
          <w:rFonts w:ascii="仿宋_GB2312" w:eastAsia="仿宋_GB2312" w:hAnsi="微软雅黑" w:hint="eastAsia"/>
          <w:color w:val="000000"/>
          <w:sz w:val="32"/>
          <w:szCs w:val="32"/>
        </w:rPr>
        <w:t>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年</w:t>
      </w:r>
      <w:r w:rsidR="00D724F9">
        <w:rPr>
          <w:rFonts w:ascii="仿宋_GB2312" w:eastAsia="仿宋_GB2312" w:hAnsi="微软雅黑"/>
          <w:color w:val="000000"/>
          <w:sz w:val="32"/>
          <w:szCs w:val="32"/>
        </w:rPr>
        <w:t>9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="00E63AFB">
        <w:rPr>
          <w:rFonts w:ascii="仿宋_GB2312" w:eastAsia="仿宋_GB2312" w:hAnsi="微软雅黑" w:hint="eastAsia"/>
          <w:color w:val="000000"/>
          <w:sz w:val="32"/>
          <w:szCs w:val="32"/>
        </w:rPr>
        <w:t>22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日</w:t>
      </w:r>
    </w:p>
    <w:p w:rsidR="0005774A" w:rsidRPr="00CB5845" w:rsidRDefault="0005774A" w:rsidP="00CB5845"/>
    <w:sectPr w:rsidR="0005774A" w:rsidRPr="00CB5845" w:rsidSect="008F2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E4" w:rsidRDefault="00B164E4" w:rsidP="00BD61C0">
      <w:r>
        <w:separator/>
      </w:r>
    </w:p>
  </w:endnote>
  <w:endnote w:type="continuationSeparator" w:id="1">
    <w:p w:rsidR="00B164E4" w:rsidRDefault="00B164E4" w:rsidP="00BD6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E4" w:rsidRDefault="00B164E4" w:rsidP="00BD61C0">
      <w:r>
        <w:separator/>
      </w:r>
    </w:p>
  </w:footnote>
  <w:footnote w:type="continuationSeparator" w:id="1">
    <w:p w:rsidR="00B164E4" w:rsidRDefault="00B164E4" w:rsidP="00BD6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A9E"/>
    <w:multiLevelType w:val="hybridMultilevel"/>
    <w:tmpl w:val="944C91FC"/>
    <w:lvl w:ilvl="0" w:tplc="5E6E193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3611684D"/>
    <w:multiLevelType w:val="hybridMultilevel"/>
    <w:tmpl w:val="00CAA5C4"/>
    <w:lvl w:ilvl="0" w:tplc="C38EB15E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45"/>
    <w:rsid w:val="0003173F"/>
    <w:rsid w:val="0005774A"/>
    <w:rsid w:val="000E20D4"/>
    <w:rsid w:val="000F45B1"/>
    <w:rsid w:val="001C1E97"/>
    <w:rsid w:val="002B44D1"/>
    <w:rsid w:val="00385C21"/>
    <w:rsid w:val="003C1794"/>
    <w:rsid w:val="003D73F6"/>
    <w:rsid w:val="00417901"/>
    <w:rsid w:val="00450397"/>
    <w:rsid w:val="00460470"/>
    <w:rsid w:val="00534942"/>
    <w:rsid w:val="005F168A"/>
    <w:rsid w:val="00604F92"/>
    <w:rsid w:val="006B237F"/>
    <w:rsid w:val="00731CCF"/>
    <w:rsid w:val="00795A0E"/>
    <w:rsid w:val="008F2F41"/>
    <w:rsid w:val="00991A1B"/>
    <w:rsid w:val="009A2963"/>
    <w:rsid w:val="009B140B"/>
    <w:rsid w:val="00A94598"/>
    <w:rsid w:val="00B0045C"/>
    <w:rsid w:val="00B03586"/>
    <w:rsid w:val="00B05CDA"/>
    <w:rsid w:val="00B164E4"/>
    <w:rsid w:val="00BD61C0"/>
    <w:rsid w:val="00C228E2"/>
    <w:rsid w:val="00CB5845"/>
    <w:rsid w:val="00CE6441"/>
    <w:rsid w:val="00CF3DFF"/>
    <w:rsid w:val="00D724F9"/>
    <w:rsid w:val="00E0037D"/>
    <w:rsid w:val="00E63AFB"/>
    <w:rsid w:val="00ED3304"/>
    <w:rsid w:val="00EE2A74"/>
    <w:rsid w:val="00F11F2D"/>
    <w:rsid w:val="00FA2EC3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5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0577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D6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D61C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6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61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dcterms:created xsi:type="dcterms:W3CDTF">2022-09-14T08:28:00Z</dcterms:created>
  <dcterms:modified xsi:type="dcterms:W3CDTF">2022-09-22T09:13:00Z</dcterms:modified>
</cp:coreProperties>
</file>