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19" w:rsidRDefault="008E4919" w:rsidP="008E4919">
      <w:pPr>
        <w:jc w:val="center"/>
        <w:rPr>
          <w:rFonts w:ascii="楷体" w:eastAsia="楷体" w:hAnsi="楷体" w:cs="楷体"/>
          <w:bCs/>
          <w:sz w:val="32"/>
          <w:szCs w:val="32"/>
        </w:rPr>
      </w:pPr>
    </w:p>
    <w:p w:rsidR="008E4919" w:rsidRDefault="008E4919" w:rsidP="008E4919">
      <w:pPr>
        <w:jc w:val="center"/>
        <w:rPr>
          <w:rFonts w:ascii="楷体" w:eastAsia="楷体" w:hAnsi="楷体" w:cs="楷体"/>
          <w:bCs/>
          <w:sz w:val="32"/>
          <w:szCs w:val="32"/>
        </w:rPr>
      </w:pPr>
    </w:p>
    <w:p w:rsidR="008E4919" w:rsidRDefault="008E4919" w:rsidP="008E4919">
      <w:pPr>
        <w:jc w:val="center"/>
        <w:rPr>
          <w:rFonts w:ascii="楷体" w:eastAsia="楷体" w:hAnsi="楷体" w:cs="楷体"/>
          <w:bCs/>
          <w:sz w:val="32"/>
          <w:szCs w:val="32"/>
        </w:rPr>
      </w:pPr>
    </w:p>
    <w:p w:rsidR="008E4919" w:rsidRDefault="008E4919" w:rsidP="008E4919">
      <w:pPr>
        <w:jc w:val="center"/>
        <w:rPr>
          <w:rFonts w:ascii="楷体" w:eastAsia="楷体" w:hAnsi="楷体" w:cs="楷体"/>
          <w:bCs/>
          <w:sz w:val="32"/>
          <w:szCs w:val="32"/>
        </w:rPr>
      </w:pPr>
    </w:p>
    <w:p w:rsidR="008E4919" w:rsidRDefault="008E4919" w:rsidP="008E4919">
      <w:pPr>
        <w:jc w:val="center"/>
        <w:rPr>
          <w:rFonts w:ascii="楷体" w:eastAsia="楷体" w:hAnsi="楷体" w:cs="楷体"/>
          <w:bCs/>
          <w:sz w:val="32"/>
          <w:szCs w:val="32"/>
        </w:rPr>
      </w:pPr>
    </w:p>
    <w:p w:rsidR="008E4919" w:rsidRDefault="008E4919" w:rsidP="008E4919">
      <w:pPr>
        <w:jc w:val="center"/>
        <w:rPr>
          <w:rFonts w:ascii="楷体" w:eastAsia="楷体" w:hAnsi="楷体" w:cs="楷体"/>
          <w:b/>
          <w:bCs/>
          <w:sz w:val="84"/>
          <w:szCs w:val="84"/>
        </w:rPr>
      </w:pPr>
      <w:r w:rsidRPr="008E4919">
        <w:rPr>
          <w:rFonts w:ascii="楷体" w:eastAsia="楷体" w:hAnsi="楷体" w:cs="楷体" w:hint="eastAsia"/>
          <w:b/>
          <w:bCs/>
          <w:sz w:val="84"/>
          <w:szCs w:val="84"/>
        </w:rPr>
        <w:t>淮北市第一中学绩效自评项目清单</w:t>
      </w:r>
    </w:p>
    <w:p w:rsidR="00876106" w:rsidRDefault="00876106" w:rsidP="00876106">
      <w:pPr>
        <w:rPr>
          <w:rFonts w:ascii="仿宋_GB2312" w:eastAsia="仿宋_GB2312" w:hAnsi="楷体" w:cs="楷体"/>
          <w:b/>
          <w:bCs/>
          <w:sz w:val="32"/>
          <w:szCs w:val="32"/>
        </w:rPr>
      </w:pPr>
    </w:p>
    <w:p w:rsidR="00876106" w:rsidRDefault="00876106" w:rsidP="00876106">
      <w:pPr>
        <w:rPr>
          <w:rFonts w:ascii="仿宋_GB2312" w:eastAsia="仿宋_GB2312" w:hAnsi="楷体" w:cs="楷体"/>
          <w:b/>
          <w:bCs/>
          <w:sz w:val="32"/>
          <w:szCs w:val="32"/>
        </w:rPr>
      </w:pPr>
    </w:p>
    <w:p w:rsidR="008E4919" w:rsidRPr="00876106" w:rsidRDefault="00876106" w:rsidP="00876106">
      <w:pPr>
        <w:rPr>
          <w:rFonts w:ascii="仿宋_GB2312" w:eastAsia="仿宋_GB2312" w:hAnsi="楷体" w:cs="楷体"/>
          <w:b/>
          <w:bCs/>
          <w:sz w:val="32"/>
          <w:szCs w:val="32"/>
        </w:rPr>
      </w:pPr>
      <w:r w:rsidRPr="00876106">
        <w:rPr>
          <w:rFonts w:ascii="仿宋_GB2312" w:eastAsia="仿宋_GB2312" w:hAnsi="楷体" w:cs="楷体" w:hint="eastAsia"/>
          <w:b/>
          <w:bCs/>
          <w:sz w:val="32"/>
          <w:szCs w:val="32"/>
        </w:rPr>
        <w:t>1、办公水电维修项目</w:t>
      </w:r>
      <w:r w:rsidR="002D3861">
        <w:rPr>
          <w:rFonts w:ascii="仿宋_GB2312" w:eastAsia="仿宋_GB2312" w:hAnsi="楷体" w:cs="楷体" w:hint="eastAsia"/>
          <w:b/>
          <w:bCs/>
          <w:sz w:val="32"/>
          <w:szCs w:val="32"/>
        </w:rPr>
        <w:t>绩效自评表</w:t>
      </w:r>
    </w:p>
    <w:p w:rsidR="002D3861" w:rsidRPr="00876106" w:rsidRDefault="00876106" w:rsidP="002D3861">
      <w:pPr>
        <w:rPr>
          <w:rFonts w:ascii="仿宋_GB2312" w:eastAsia="仿宋_GB2312" w:hAnsi="楷体" w:cs="楷体"/>
          <w:b/>
          <w:bCs/>
          <w:sz w:val="32"/>
          <w:szCs w:val="32"/>
        </w:rPr>
      </w:pPr>
      <w:r w:rsidRPr="00876106">
        <w:rPr>
          <w:rFonts w:ascii="仿宋_GB2312" w:eastAsia="仿宋_GB2312" w:hAnsi="楷体" w:cs="楷体" w:hint="eastAsia"/>
          <w:b/>
          <w:bCs/>
          <w:sz w:val="32"/>
          <w:szCs w:val="32"/>
        </w:rPr>
        <w:t>2、</w:t>
      </w:r>
      <w:r w:rsidR="002D3861" w:rsidRPr="00876106">
        <w:rPr>
          <w:rFonts w:ascii="仿宋_GB2312" w:eastAsia="仿宋_GB2312" w:hAnsi="楷体" w:cs="楷体" w:hint="eastAsia"/>
          <w:b/>
          <w:bCs/>
          <w:sz w:val="32"/>
          <w:szCs w:val="32"/>
        </w:rPr>
        <w:t>办公水电维修项目</w:t>
      </w:r>
      <w:r w:rsidR="002D3861">
        <w:rPr>
          <w:rFonts w:ascii="仿宋_GB2312" w:eastAsia="仿宋_GB2312" w:hAnsi="楷体" w:cs="楷体" w:hint="eastAsia"/>
          <w:b/>
          <w:bCs/>
          <w:sz w:val="32"/>
          <w:szCs w:val="32"/>
        </w:rPr>
        <w:t>绩效评价报告</w:t>
      </w:r>
    </w:p>
    <w:p w:rsidR="008E4919" w:rsidRPr="00876106" w:rsidRDefault="002D3861" w:rsidP="00876106">
      <w:pPr>
        <w:rPr>
          <w:rFonts w:ascii="仿宋_GB2312" w:eastAsia="仿宋_GB2312" w:hAnsi="楷体" w:cs="楷体"/>
          <w:b/>
          <w:bCs/>
          <w:sz w:val="32"/>
          <w:szCs w:val="32"/>
        </w:rPr>
      </w:pPr>
      <w:r w:rsidRPr="00876106">
        <w:rPr>
          <w:rFonts w:ascii="仿宋_GB2312" w:eastAsia="仿宋_GB2312" w:hAnsi="楷体" w:cs="楷体" w:hint="eastAsia"/>
          <w:b/>
          <w:bCs/>
          <w:sz w:val="32"/>
          <w:szCs w:val="32"/>
        </w:rPr>
        <w:t>3、</w:t>
      </w:r>
      <w:r w:rsidR="00876106" w:rsidRPr="00876106">
        <w:rPr>
          <w:rFonts w:ascii="仿宋_GB2312" w:eastAsia="仿宋_GB2312" w:hAnsi="楷体" w:cs="楷体" w:hint="eastAsia"/>
          <w:b/>
          <w:bCs/>
          <w:sz w:val="32"/>
          <w:szCs w:val="32"/>
        </w:rPr>
        <w:t>普通高中生均公用经费拨款</w:t>
      </w:r>
      <w:r>
        <w:rPr>
          <w:rFonts w:ascii="仿宋_GB2312" w:eastAsia="仿宋_GB2312" w:hAnsi="楷体" w:cs="楷体" w:hint="eastAsia"/>
          <w:b/>
          <w:bCs/>
          <w:sz w:val="32"/>
          <w:szCs w:val="32"/>
        </w:rPr>
        <w:t>项目绩效自评表</w:t>
      </w:r>
    </w:p>
    <w:p w:rsidR="002D3861" w:rsidRPr="00876106" w:rsidRDefault="002D3861" w:rsidP="002D3861">
      <w:pPr>
        <w:rPr>
          <w:rFonts w:ascii="仿宋_GB2312" w:eastAsia="仿宋_GB2312" w:hAnsi="楷体" w:cs="楷体"/>
          <w:b/>
          <w:bCs/>
          <w:sz w:val="32"/>
          <w:szCs w:val="32"/>
        </w:rPr>
      </w:pPr>
      <w:r>
        <w:rPr>
          <w:rFonts w:ascii="仿宋_GB2312" w:eastAsia="仿宋_GB2312" w:hAnsi="楷体" w:cs="楷体" w:hint="eastAsia"/>
          <w:b/>
          <w:bCs/>
          <w:sz w:val="32"/>
          <w:szCs w:val="32"/>
        </w:rPr>
        <w:t>4、</w:t>
      </w:r>
      <w:r w:rsidRPr="00876106">
        <w:rPr>
          <w:rFonts w:ascii="仿宋_GB2312" w:eastAsia="仿宋_GB2312" w:hAnsi="楷体" w:cs="楷体" w:hint="eastAsia"/>
          <w:b/>
          <w:bCs/>
          <w:sz w:val="32"/>
          <w:szCs w:val="32"/>
        </w:rPr>
        <w:t>普通高中生均公用经费拨款</w:t>
      </w:r>
      <w:r>
        <w:rPr>
          <w:rFonts w:ascii="仿宋_GB2312" w:eastAsia="仿宋_GB2312" w:hAnsi="楷体" w:cs="楷体" w:hint="eastAsia"/>
          <w:b/>
          <w:bCs/>
          <w:sz w:val="32"/>
          <w:szCs w:val="32"/>
        </w:rPr>
        <w:t>项目绩效评价报告</w:t>
      </w:r>
    </w:p>
    <w:p w:rsidR="008E4919" w:rsidRDefault="002D3861" w:rsidP="00876106">
      <w:pPr>
        <w:rPr>
          <w:rFonts w:ascii="仿宋_GB2312" w:eastAsia="仿宋_GB2312" w:hAnsi="楷体" w:cs="楷体" w:hint="eastAsia"/>
          <w:b/>
          <w:bCs/>
          <w:sz w:val="32"/>
          <w:szCs w:val="32"/>
        </w:rPr>
      </w:pPr>
      <w:r>
        <w:rPr>
          <w:rFonts w:ascii="仿宋_GB2312" w:eastAsia="仿宋_GB2312" w:hAnsi="楷体" w:cs="楷体" w:hint="eastAsia"/>
          <w:b/>
          <w:bCs/>
          <w:sz w:val="32"/>
          <w:szCs w:val="32"/>
        </w:rPr>
        <w:t>5、</w:t>
      </w:r>
      <w:r w:rsidR="00876106" w:rsidRPr="00876106">
        <w:rPr>
          <w:rFonts w:ascii="仿宋_GB2312" w:eastAsia="仿宋_GB2312" w:hAnsi="楷体" w:cs="楷体" w:hint="eastAsia"/>
          <w:b/>
          <w:bCs/>
          <w:sz w:val="32"/>
          <w:szCs w:val="32"/>
        </w:rPr>
        <w:t>设备购置及基建维修</w:t>
      </w:r>
      <w:r>
        <w:rPr>
          <w:rFonts w:ascii="仿宋_GB2312" w:eastAsia="仿宋_GB2312" w:hAnsi="楷体" w:cs="楷体" w:hint="eastAsia"/>
          <w:b/>
          <w:bCs/>
          <w:sz w:val="32"/>
          <w:szCs w:val="32"/>
        </w:rPr>
        <w:t>项目绩效自评表</w:t>
      </w:r>
    </w:p>
    <w:p w:rsidR="002D3861" w:rsidRPr="00876106" w:rsidRDefault="002D3861" w:rsidP="00876106">
      <w:pPr>
        <w:rPr>
          <w:rFonts w:ascii="仿宋_GB2312" w:eastAsia="仿宋_GB2312" w:hAnsi="楷体" w:cs="楷体"/>
          <w:b/>
          <w:bCs/>
          <w:sz w:val="32"/>
          <w:szCs w:val="32"/>
        </w:rPr>
      </w:pPr>
      <w:r>
        <w:rPr>
          <w:rFonts w:ascii="仿宋_GB2312" w:eastAsia="仿宋_GB2312" w:hAnsi="楷体" w:cs="楷体" w:hint="eastAsia"/>
          <w:b/>
          <w:bCs/>
          <w:sz w:val="32"/>
          <w:szCs w:val="32"/>
        </w:rPr>
        <w:t>6、</w:t>
      </w:r>
      <w:r w:rsidRPr="00876106">
        <w:rPr>
          <w:rFonts w:ascii="仿宋_GB2312" w:eastAsia="仿宋_GB2312" w:hAnsi="楷体" w:cs="楷体" w:hint="eastAsia"/>
          <w:b/>
          <w:bCs/>
          <w:sz w:val="32"/>
          <w:szCs w:val="32"/>
        </w:rPr>
        <w:t>设备购置及基建维修</w:t>
      </w:r>
      <w:r>
        <w:rPr>
          <w:rFonts w:ascii="仿宋_GB2312" w:eastAsia="仿宋_GB2312" w:hAnsi="楷体" w:cs="楷体" w:hint="eastAsia"/>
          <w:b/>
          <w:bCs/>
          <w:sz w:val="32"/>
          <w:szCs w:val="32"/>
        </w:rPr>
        <w:t>项目绩效评价报告</w:t>
      </w:r>
    </w:p>
    <w:p w:rsidR="008E4919" w:rsidRDefault="002D3861" w:rsidP="00876106">
      <w:pPr>
        <w:rPr>
          <w:rFonts w:ascii="仿宋_GB2312" w:eastAsia="仿宋_GB2312" w:hAnsi="楷体" w:cs="楷体" w:hint="eastAsia"/>
          <w:b/>
          <w:bCs/>
          <w:sz w:val="32"/>
          <w:szCs w:val="32"/>
        </w:rPr>
      </w:pPr>
      <w:r>
        <w:rPr>
          <w:rFonts w:ascii="仿宋_GB2312" w:eastAsia="仿宋_GB2312" w:hAnsi="楷体" w:cs="楷体" w:hint="eastAsia"/>
          <w:b/>
          <w:bCs/>
          <w:sz w:val="32"/>
          <w:szCs w:val="32"/>
        </w:rPr>
        <w:t>7</w:t>
      </w:r>
      <w:r w:rsidR="00876106" w:rsidRPr="00876106">
        <w:rPr>
          <w:rFonts w:ascii="仿宋_GB2312" w:eastAsia="仿宋_GB2312" w:hAnsi="楷体" w:cs="楷体" w:hint="eastAsia"/>
          <w:b/>
          <w:bCs/>
          <w:sz w:val="32"/>
          <w:szCs w:val="32"/>
        </w:rPr>
        <w:t>、一中东校区配套工程款</w:t>
      </w:r>
      <w:r>
        <w:rPr>
          <w:rFonts w:ascii="仿宋_GB2312" w:eastAsia="仿宋_GB2312" w:hAnsi="楷体" w:cs="楷体" w:hint="eastAsia"/>
          <w:b/>
          <w:bCs/>
          <w:sz w:val="32"/>
          <w:szCs w:val="32"/>
        </w:rPr>
        <w:t>项目绩效自评表</w:t>
      </w:r>
    </w:p>
    <w:p w:rsidR="002D3861" w:rsidRDefault="002D3861" w:rsidP="002D3861">
      <w:pPr>
        <w:rPr>
          <w:rFonts w:ascii="仿宋_GB2312" w:eastAsia="仿宋_GB2312" w:hAnsi="楷体" w:cs="楷体" w:hint="eastAsia"/>
          <w:b/>
          <w:bCs/>
          <w:sz w:val="32"/>
          <w:szCs w:val="32"/>
        </w:rPr>
      </w:pPr>
      <w:r>
        <w:rPr>
          <w:rFonts w:ascii="仿宋_GB2312" w:eastAsia="仿宋_GB2312" w:hAnsi="楷体" w:cs="楷体" w:hint="eastAsia"/>
          <w:b/>
          <w:bCs/>
          <w:sz w:val="32"/>
          <w:szCs w:val="32"/>
        </w:rPr>
        <w:t>8</w:t>
      </w:r>
      <w:r w:rsidRPr="00876106">
        <w:rPr>
          <w:rFonts w:ascii="仿宋_GB2312" w:eastAsia="仿宋_GB2312" w:hAnsi="楷体" w:cs="楷体" w:hint="eastAsia"/>
          <w:b/>
          <w:bCs/>
          <w:sz w:val="32"/>
          <w:szCs w:val="32"/>
        </w:rPr>
        <w:t>、一中东校区配套工程款</w:t>
      </w:r>
      <w:r>
        <w:rPr>
          <w:rFonts w:ascii="仿宋_GB2312" w:eastAsia="仿宋_GB2312" w:hAnsi="楷体" w:cs="楷体" w:hint="eastAsia"/>
          <w:b/>
          <w:bCs/>
          <w:sz w:val="32"/>
          <w:szCs w:val="32"/>
        </w:rPr>
        <w:t>项目绩效评价报告</w:t>
      </w:r>
    </w:p>
    <w:p w:rsidR="002D3861" w:rsidRPr="002D3861" w:rsidRDefault="002D3861" w:rsidP="00876106">
      <w:pPr>
        <w:rPr>
          <w:rFonts w:ascii="仿宋_GB2312" w:eastAsia="仿宋_GB2312" w:hAnsi="楷体" w:cs="楷体"/>
          <w:b/>
          <w:bCs/>
          <w:sz w:val="32"/>
          <w:szCs w:val="32"/>
        </w:rPr>
      </w:pPr>
    </w:p>
    <w:p w:rsidR="008E4919" w:rsidRDefault="008E4919" w:rsidP="008E4919">
      <w:pPr>
        <w:jc w:val="center"/>
        <w:rPr>
          <w:rFonts w:ascii="楷体" w:eastAsia="楷体" w:hAnsi="楷体" w:cs="楷体"/>
          <w:b/>
          <w:bCs/>
          <w:sz w:val="84"/>
          <w:szCs w:val="84"/>
        </w:rPr>
      </w:pPr>
    </w:p>
    <w:p w:rsidR="008E4919" w:rsidRDefault="008E4919" w:rsidP="008E4919">
      <w:pPr>
        <w:spacing w:line="300" w:lineRule="exact"/>
        <w:rPr>
          <w:rFonts w:ascii="黑体" w:eastAsia="黑体" w:hAnsi="黑体"/>
          <w:sz w:val="32"/>
          <w:szCs w:val="32"/>
        </w:rPr>
      </w:pPr>
      <w:r>
        <w:rPr>
          <w:rFonts w:ascii="黑体" w:eastAsia="黑体" w:hAnsi="黑体" w:hint="eastAsia"/>
          <w:sz w:val="32"/>
          <w:szCs w:val="32"/>
        </w:rPr>
        <w:lastRenderedPageBreak/>
        <w:t>附件1</w:t>
      </w: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E4919" w:rsidTr="003B6D85">
        <w:trPr>
          <w:trHeight w:hRule="exact" w:val="454"/>
          <w:jc w:val="center"/>
        </w:trPr>
        <w:tc>
          <w:tcPr>
            <w:tcW w:w="9228" w:type="dxa"/>
            <w:gridSpan w:val="14"/>
            <w:tcBorders>
              <w:top w:val="nil"/>
              <w:left w:val="nil"/>
              <w:bottom w:val="nil"/>
              <w:right w:val="nil"/>
            </w:tcBorders>
            <w:vAlign w:val="center"/>
          </w:tcPr>
          <w:p w:rsidR="008E4919" w:rsidRDefault="008E4919" w:rsidP="003B6D85">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8E4919" w:rsidTr="003B6D85">
        <w:trPr>
          <w:trHeight w:val="201"/>
          <w:jc w:val="center"/>
        </w:trPr>
        <w:tc>
          <w:tcPr>
            <w:tcW w:w="9228" w:type="dxa"/>
            <w:gridSpan w:val="14"/>
            <w:tcBorders>
              <w:top w:val="nil"/>
              <w:left w:val="nil"/>
              <w:bottom w:val="nil"/>
              <w:right w:val="nil"/>
            </w:tcBorders>
          </w:tcPr>
          <w:p w:rsidR="008E4919" w:rsidRDefault="008E4919" w:rsidP="003B6D85">
            <w:pPr>
              <w:widowControl/>
              <w:jc w:val="center"/>
              <w:rPr>
                <w:rFonts w:ascii="宋体" w:hAnsi="宋体" w:cs="宋体"/>
                <w:kern w:val="0"/>
                <w:sz w:val="22"/>
              </w:rPr>
            </w:pPr>
            <w:r>
              <w:rPr>
                <w:rFonts w:ascii="宋体" w:hAnsi="宋体" w:cs="宋体" w:hint="eastAsia"/>
                <w:kern w:val="0"/>
                <w:sz w:val="22"/>
              </w:rPr>
              <w:t>（2022年度）</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办公水电维修</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市教育局</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淮北市第一中学</w:t>
            </w:r>
          </w:p>
        </w:tc>
      </w:tr>
      <w:tr w:rsidR="008E4919" w:rsidTr="003B6D85">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713</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713</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690.81</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96.89%</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713</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713</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690.81</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96.89%</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8E4919" w:rsidTr="003B6D85">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sidRPr="002E32E6">
              <w:rPr>
                <w:rFonts w:ascii="宋体" w:cs="宋体" w:hint="eastAsia"/>
                <w:sz w:val="20"/>
              </w:rPr>
              <w:t>保障教育教学工作顺利开展，为淮北教育做出</w:t>
            </w:r>
            <w:r>
              <w:rPr>
                <w:rFonts w:ascii="宋体" w:cs="宋体" w:hint="eastAsia"/>
                <w:sz w:val="20"/>
              </w:rPr>
              <w:t>重要</w:t>
            </w:r>
            <w:r w:rsidRPr="002E32E6">
              <w:rPr>
                <w:rFonts w:ascii="宋体" w:cs="宋体" w:hint="eastAsia"/>
                <w:sz w:val="20"/>
              </w:rPr>
              <w:t>贡献。</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完成既定目标</w:t>
            </w:r>
          </w:p>
        </w:tc>
      </w:tr>
      <w:tr w:rsidR="008E4919" w:rsidTr="003B6D85">
        <w:trPr>
          <w:trHeight w:hRule="exact" w:val="533"/>
          <w:jc w:val="center"/>
        </w:trPr>
        <w:tc>
          <w:tcPr>
            <w:tcW w:w="588"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学生数</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3180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提高资金使用效率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实施时限</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支付及时率（%）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523"/>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项目单项成本</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≤核定标准</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225"/>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466"/>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提升教育质量促经济发展</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有效</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对本市教育发展的贡献</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建设书香、雅致校园</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完成目标</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提升办学水平</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持续产生社会效益</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师生满意度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59"/>
          <w:jc w:val="center"/>
        </w:trPr>
        <w:tc>
          <w:tcPr>
            <w:tcW w:w="588"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bl>
    <w:p w:rsidR="008E4919" w:rsidRDefault="008E4919" w:rsidP="008E4919"/>
    <w:p w:rsidR="002D3861" w:rsidRDefault="002D3861" w:rsidP="002D3861">
      <w:r>
        <w:rPr>
          <w:rFonts w:hint="eastAsia"/>
        </w:rPr>
        <w:t>附件</w:t>
      </w:r>
      <w:r>
        <w:rPr>
          <w:rFonts w:hint="eastAsia"/>
        </w:rPr>
        <w:t xml:space="preserve"> 4</w:t>
      </w:r>
      <w:r>
        <w:rPr>
          <w:rFonts w:hint="eastAsia"/>
        </w:rPr>
        <w:t>：</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宋体" w:cs="Arial" w:hint="eastAsia"/>
          <w:bCs/>
          <w:sz w:val="44"/>
          <w:szCs w:val="44"/>
        </w:rPr>
        <w:t>办公水电维修</w:t>
      </w:r>
      <w:r>
        <w:rPr>
          <w:rFonts w:ascii="方正小标宋简体" w:eastAsia="方正小标宋简体" w:hAnsi="方正小标宋简体" w:cs="方正小标宋简体" w:hint="eastAsia"/>
          <w:w w:val="115"/>
          <w:sz w:val="44"/>
          <w:szCs w:val="44"/>
        </w:rPr>
        <w:t>项目支出绩效评价报告</w:t>
      </w:r>
    </w:p>
    <w:p w:rsidR="002D3861" w:rsidRDefault="002D3861" w:rsidP="002D3861">
      <w:pPr>
        <w:rPr>
          <w:rFonts w:ascii="仿宋_GB2312" w:eastAsia="仿宋_GB2312"/>
          <w:sz w:val="32"/>
          <w:szCs w:val="32"/>
        </w:rPr>
      </w:pP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一、项目基本情况</w:t>
      </w:r>
    </w:p>
    <w:p w:rsidR="002D3861" w:rsidRDefault="002D3861" w:rsidP="002D3861">
      <w:pPr>
        <w:spacing w:line="560" w:lineRule="exact"/>
        <w:ind w:firstLineChars="200" w:firstLine="641"/>
        <w:rPr>
          <w:rFonts w:ascii="楷体_GB2312" w:eastAsia="楷体_GB2312"/>
          <w:b/>
          <w:spacing w:val="4"/>
          <w:sz w:val="32"/>
          <w:szCs w:val="32"/>
        </w:rPr>
      </w:pPr>
      <w:r>
        <w:rPr>
          <w:rFonts w:ascii="楷体_GB2312" w:eastAsia="楷体_GB2312" w:hint="eastAsia"/>
          <w:b/>
          <w:spacing w:val="7"/>
          <w:w w:val="95"/>
          <w:sz w:val="32"/>
          <w:szCs w:val="32"/>
        </w:rPr>
        <w:t>（一）</w:t>
      </w:r>
      <w:r>
        <w:rPr>
          <w:rFonts w:ascii="楷体_GB2312" w:eastAsia="楷体_GB2312" w:hint="eastAsia"/>
          <w:b/>
          <w:spacing w:val="4"/>
          <w:w w:val="95"/>
          <w:sz w:val="32"/>
          <w:szCs w:val="32"/>
        </w:rPr>
        <w:t>项目概况。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该项目经学校校长办公会集体研究决定，为日常运转类项目。主要用于保障教育教学工作的开展。2022年度淮北市一中办公水电维修项目经费来源为缴入专户的非税收入，项目总金额 713 万元，，全年实际执行690.81万元，执行率96.89%。</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（二）项目绩效目标。</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包括总体目标和阶段目标：合理</w:t>
      </w:r>
      <w:r>
        <w:rPr>
          <w:rFonts w:ascii="仿宋_GB2312" w:eastAsia="仿宋_GB2312" w:hAnsi="Times New Roman" w:hint="eastAsia"/>
          <w:sz w:val="32"/>
          <w:szCs w:val="32"/>
        </w:rPr>
        <w:t>保障教育教学工作的顺利完成；</w:t>
      </w:r>
      <w:r w:rsidRPr="00D178A5">
        <w:rPr>
          <w:rFonts w:ascii="仿宋_GB2312" w:eastAsia="仿宋_GB2312" w:hAnsi="Times New Roman" w:hint="eastAsia"/>
          <w:sz w:val="32"/>
          <w:szCs w:val="32"/>
        </w:rPr>
        <w:t>逐年提升高考升学率，促进淮北教育高质量发展</w:t>
      </w:r>
      <w:r>
        <w:rPr>
          <w:rFonts w:ascii="仿宋_GB2312" w:eastAsia="仿宋_GB2312" w:hAnsi="Times New Roman" w:hint="eastAsia"/>
          <w:sz w:val="32"/>
          <w:szCs w:val="32"/>
        </w:rPr>
        <w:t>。</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（一）绩效评价目的、对象和范围。</w:t>
      </w:r>
    </w:p>
    <w:p w:rsidR="002D3861" w:rsidRDefault="002D3861" w:rsidP="002D3861">
      <w:pPr>
        <w:pStyle w:val="a5"/>
        <w:spacing w:line="560" w:lineRule="exact"/>
        <w:ind w:firstLineChars="200" w:firstLine="640"/>
        <w:rPr>
          <w:rFonts w:hAnsi="Times New Roman"/>
        </w:rPr>
      </w:pPr>
      <w:r>
        <w:rPr>
          <w:rFonts w:hAnsi="Times New Roman" w:hint="eastAsia"/>
        </w:rPr>
        <w:t>通过绩效评价，加强项目和资金管理，保证项目资金使用规范、高效，为学校教育教学工作做好服务。</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（二）绩效评价原则、评价指标体系（附表说明）、评价方法、评价标准等。</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绩效评价过程中，依据严谨规范，客观公正、实事求是的原则；依据</w:t>
      </w:r>
      <w:r>
        <w:rPr>
          <w:rFonts w:ascii="仿宋_GB2312" w:eastAsia="仿宋_GB2312" w:hint="eastAsia"/>
          <w:sz w:val="32"/>
          <w:szCs w:val="32"/>
        </w:rPr>
        <w:t>《关于印发（淮北市预算绩效管理考核暂行办法）等相关办法的通知》</w:t>
      </w:r>
      <w:r>
        <w:rPr>
          <w:rFonts w:ascii="仿宋_GB2312" w:eastAsia="仿宋_GB2312" w:hAnsi="Times New Roman" w:hint="eastAsia"/>
          <w:sz w:val="32"/>
          <w:szCs w:val="32"/>
        </w:rPr>
        <w:t>要求的方法进行自评。</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（三）绩效评价工作过程。</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为深入贯彻落实中共淮北市委、市政府《全面实施预算绩效管理的实施方案》要求，根据淮北市财政局《淮北市市级预算管理绩效管理工作实施方案（试行）》等文件开展2022年度项目支出绩效自评工作的要求</w:t>
      </w:r>
      <w:r>
        <w:rPr>
          <w:rFonts w:ascii="仿宋_GB2312" w:eastAsia="仿宋_GB2312" w:hAnsi="Times New Roman" w:hint="eastAsia"/>
          <w:sz w:val="32"/>
          <w:szCs w:val="32"/>
        </w:rPr>
        <w:t>，组织相关人员，充分了解此项目的运行情况。</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三、综合评价情况及评价结论</w:t>
      </w:r>
      <w:r>
        <w:rPr>
          <w:rFonts w:ascii="仿宋_GB2312" w:eastAsia="仿宋_GB2312" w:hint="eastAsia"/>
          <w:sz w:val="32"/>
          <w:szCs w:val="32"/>
        </w:rPr>
        <w:t>（附相关评分表）</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四、绩效评价指标分析</w:t>
      </w:r>
      <w:r>
        <w:rPr>
          <w:rFonts w:ascii="仿宋_GB2312" w:eastAsia="仿宋_GB2312" w:hint="eastAsia"/>
          <w:sz w:val="32"/>
          <w:szCs w:val="32"/>
        </w:rPr>
        <w:t>（可附表进行分析）</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（一）项目决策情况。</w:t>
      </w:r>
      <w:r>
        <w:rPr>
          <w:rFonts w:ascii="仿宋_GB2312" w:eastAsia="仿宋_GB2312" w:hAnsi="Times New Roman" w:hint="eastAsia"/>
          <w:sz w:val="32"/>
          <w:szCs w:val="32"/>
        </w:rPr>
        <w:t>项目由学校校长办公会议研究决定设立，立项符合法律法规、相关政策、发展规划以及部门职责；项目绩效目标符合我校发展实际；项目预算编制经过科学论证、有明确标准；项目预算资金能做到细化分配。</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（二）项目过程情况。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预算资金713万元，实际执行项目预算资金690.18万元，执行率96.89%，项目预算资金均按年初预算列示的用途执行；项目资金使用符合相关的财务管理制度规定；项目实施过程严格遵守相关法律法规和相关管理规定。</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（三）项目产出情况。</w:t>
      </w:r>
      <w:r>
        <w:rPr>
          <w:rFonts w:ascii="仿宋_GB2312" w:eastAsia="仿宋_GB2312" w:hAnsi="Times New Roman" w:hint="eastAsia"/>
          <w:sz w:val="32"/>
          <w:szCs w:val="32"/>
        </w:rPr>
        <w:t>项目各项支出均按计划执行，项目实施过程由单位专人全程参与，实施完成后严格履行验收手续，保证了项目质量。</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（四）项目效益情况。</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此项目实施后，为单位的发展提供了坚实的保障，对提高我校高考升学率、提升我市教育教学高质量发展将产生重要影响。</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项目严格按照学校相关规章制度进行管理，所有具体项目分工明确，决策、执行、监督相对独立；经费支出严格按照程序规范管理，确保资金支付安全、合规、合法。</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六、存在问题及原因分析</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1.按项目相关目标内容的量化指标不够准确，不能准确反映项目产出数量与产出效益。</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2.项目资金未按计划完成全部支出，未能使资金使用效率达到最大化。</w:t>
      </w:r>
    </w:p>
    <w:p w:rsidR="002D3861" w:rsidRPr="003F1EB2"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今后，学校将加强预算管理，细化项目管理，提高资金使用效率。</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七、有关建议</w:t>
      </w:r>
    </w:p>
    <w:p w:rsidR="002D3861" w:rsidRDefault="002D3861" w:rsidP="002D3861">
      <w:pPr>
        <w:spacing w:line="560" w:lineRule="exact"/>
        <w:ind w:firstLineChars="200" w:firstLine="621"/>
        <w:rPr>
          <w:rFonts w:ascii="仿宋_GB2312" w:eastAsia="仿宋_GB2312"/>
          <w:spacing w:val="4"/>
          <w:sz w:val="32"/>
          <w:szCs w:val="32"/>
        </w:rPr>
      </w:pPr>
      <w:r>
        <w:rPr>
          <w:rFonts w:ascii="仿宋_GB2312" w:eastAsia="仿宋_GB2312" w:hint="eastAsia"/>
          <w:spacing w:val="4"/>
          <w:w w:val="95"/>
          <w:sz w:val="32"/>
          <w:szCs w:val="32"/>
        </w:rPr>
        <w:t>设置项目的产出目标时要进行深入细致的调研，分析项目的用途及效益；提前做好项目实施的前期准备工作，项目实施时能做到多部门协作，同时相互监督，提高项目实施的效率和规范性。</w:t>
      </w:r>
    </w:p>
    <w:p w:rsidR="002D3861" w:rsidRDefault="002D3861" w:rsidP="002D3861">
      <w:pPr>
        <w:spacing w:line="560" w:lineRule="exact"/>
        <w:ind w:firstLineChars="200" w:firstLine="605"/>
        <w:rPr>
          <w:rFonts w:ascii="黑体" w:eastAsia="黑体" w:hAnsi="黑体"/>
          <w:sz w:val="32"/>
          <w:szCs w:val="32"/>
        </w:rPr>
      </w:pPr>
      <w:r>
        <w:rPr>
          <w:rFonts w:ascii="黑体" w:eastAsia="黑体" w:hAnsi="黑体" w:hint="eastAsia"/>
          <w:w w:val="95"/>
          <w:sz w:val="32"/>
          <w:szCs w:val="32"/>
        </w:rPr>
        <w:t>八、其他需要说明的问题</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D3861" w:rsidRDefault="002D3861" w:rsidP="002D3861">
      <w:pPr>
        <w:pStyle w:val="a5"/>
        <w:spacing w:before="1"/>
        <w:rPr>
          <w:w w:val="95"/>
        </w:rPr>
      </w:pPr>
    </w:p>
    <w:p w:rsidR="002D3861" w:rsidRDefault="002D3861" w:rsidP="002D3861">
      <w:pPr>
        <w:pStyle w:val="a5"/>
        <w:spacing w:before="1"/>
      </w:pPr>
      <w:r>
        <w:rPr>
          <w:w w:val="95"/>
        </w:rPr>
        <w:t>附：</w:t>
      </w:r>
      <w:r>
        <w:rPr>
          <w:rFonts w:hint="eastAsia"/>
          <w:w w:val="95"/>
          <w:lang w:val="en-US"/>
        </w:rPr>
        <w:t>1.</w:t>
      </w:r>
      <w:r>
        <w:rPr>
          <w:rFonts w:hint="eastAsia"/>
          <w:lang w:val="en-US"/>
        </w:rPr>
        <w:t>办公水电维修</w:t>
      </w:r>
      <w:r>
        <w:t>项目绩效目标完成清单（</w:t>
      </w:r>
      <w:r>
        <w:rPr>
          <w:spacing w:val="-23"/>
        </w:rPr>
        <w:t xml:space="preserve">见附表 </w:t>
      </w:r>
      <w:r>
        <w:rPr>
          <w:rFonts w:hint="eastAsia"/>
          <w:spacing w:val="-23"/>
          <w:lang w:val="en-US"/>
        </w:rPr>
        <w:t>4-</w:t>
      </w:r>
      <w:r>
        <w:t>1）</w:t>
      </w:r>
    </w:p>
    <w:p w:rsidR="002D3861" w:rsidRDefault="002D3861" w:rsidP="002D3861">
      <w:pPr>
        <w:pStyle w:val="a5"/>
        <w:spacing w:before="1"/>
        <w:ind w:firstLineChars="196" w:firstLine="593"/>
        <w:rPr>
          <w:w w:val="95"/>
          <w:lang w:val="en-US"/>
        </w:rPr>
      </w:pPr>
      <w:r>
        <w:rPr>
          <w:rFonts w:hint="eastAsia"/>
          <w:w w:val="95"/>
          <w:lang w:val="en-US"/>
        </w:rPr>
        <w:t>2.</w:t>
      </w:r>
      <w:r w:rsidRPr="00FD7251">
        <w:rPr>
          <w:rFonts w:hint="eastAsia"/>
          <w:lang w:val="en-US"/>
        </w:rPr>
        <w:t xml:space="preserve"> </w:t>
      </w:r>
      <w:r>
        <w:rPr>
          <w:rFonts w:hint="eastAsia"/>
          <w:lang w:val="en-US"/>
        </w:rPr>
        <w:t>办公水电维修</w:t>
      </w:r>
      <w:r w:rsidRPr="00FD7251">
        <w:rPr>
          <w:w w:val="95"/>
          <w:lang w:val="en-US"/>
        </w:rPr>
        <w:t>项目绩效评价问题清单（见附表</w:t>
      </w:r>
      <w:r w:rsidRPr="00FD7251">
        <w:rPr>
          <w:rFonts w:hint="eastAsia"/>
          <w:w w:val="95"/>
          <w:lang w:val="en-US"/>
        </w:rPr>
        <w:t>4-</w:t>
      </w:r>
      <w:r w:rsidRPr="00FD7251">
        <w:rPr>
          <w:w w:val="95"/>
          <w:lang w:val="en-US"/>
        </w:rPr>
        <w:t>2）</w:t>
      </w:r>
    </w:p>
    <w:p w:rsidR="002D3861" w:rsidRPr="00FD7251" w:rsidRDefault="002D3861" w:rsidP="002D3861">
      <w:pPr>
        <w:pStyle w:val="a5"/>
        <w:spacing w:before="1"/>
        <w:ind w:firstLineChars="196" w:firstLine="593"/>
        <w:rPr>
          <w:w w:val="95"/>
          <w:lang w:val="en-US"/>
        </w:rPr>
      </w:pPr>
      <w:r w:rsidRPr="00FD7251">
        <w:rPr>
          <w:rFonts w:hint="eastAsia"/>
          <w:w w:val="95"/>
          <w:lang w:val="en-US"/>
        </w:rPr>
        <w:t>3. 办公水电维修</w:t>
      </w:r>
      <w:r w:rsidRPr="00FD7251">
        <w:rPr>
          <w:w w:val="95"/>
          <w:lang w:val="en-US"/>
        </w:rPr>
        <w:t>项目绩效评价评分情况表（见附表</w:t>
      </w:r>
      <w:r w:rsidRPr="00FD7251">
        <w:rPr>
          <w:rFonts w:hint="eastAsia"/>
          <w:w w:val="95"/>
          <w:lang w:val="en-US"/>
        </w:rPr>
        <w:t>4-</w:t>
      </w:r>
      <w:r w:rsidRPr="00FD7251">
        <w:rPr>
          <w:w w:val="95"/>
          <w:lang w:val="en-US"/>
        </w:rPr>
        <w:t>3）</w:t>
      </w:r>
    </w:p>
    <w:p w:rsidR="002D3861" w:rsidRDefault="002D3861" w:rsidP="002D3861">
      <w:pPr>
        <w:spacing w:line="560" w:lineRule="exact"/>
        <w:ind w:firstLineChars="200" w:firstLine="640"/>
        <w:rPr>
          <w:rFonts w:ascii="仿宋_GB2312" w:eastAsia="仿宋_GB2312"/>
          <w:sz w:val="32"/>
          <w:szCs w:val="32"/>
        </w:rPr>
      </w:pPr>
    </w:p>
    <w:p w:rsidR="002D3861" w:rsidRDefault="002D3861" w:rsidP="002D3861">
      <w:pPr>
        <w:spacing w:line="560" w:lineRule="exact"/>
        <w:ind w:firstLineChars="200" w:firstLine="640"/>
        <w:rPr>
          <w:rFonts w:ascii="仿宋_GB2312" w:eastAsia="仿宋_GB2312"/>
          <w:sz w:val="32"/>
          <w:szCs w:val="32"/>
        </w:rPr>
      </w:pPr>
    </w:p>
    <w:p w:rsidR="002D3861" w:rsidRDefault="002D3861" w:rsidP="002D3861">
      <w:pPr>
        <w:spacing w:line="560" w:lineRule="exact"/>
        <w:ind w:firstLineChars="200" w:firstLine="640"/>
        <w:rPr>
          <w:rFonts w:ascii="仿宋_GB2312" w:eastAsia="仿宋_GB2312"/>
          <w:sz w:val="32"/>
          <w:szCs w:val="32"/>
        </w:rPr>
      </w:pPr>
    </w:p>
    <w:p w:rsidR="002D3861" w:rsidRPr="00A2253B" w:rsidRDefault="002D3861" w:rsidP="002D3861">
      <w:pPr>
        <w:spacing w:line="560" w:lineRule="exact"/>
        <w:ind w:firstLineChars="200" w:firstLine="640"/>
        <w:rPr>
          <w:rFonts w:ascii="仿宋_GB2312" w:eastAsia="仿宋_GB2312"/>
          <w:sz w:val="32"/>
          <w:szCs w:val="32"/>
        </w:rPr>
      </w:pPr>
    </w:p>
    <w:p w:rsidR="008E4919" w:rsidRDefault="008E4919" w:rsidP="008E4919">
      <w:pPr>
        <w:spacing w:line="300" w:lineRule="exact"/>
        <w:rPr>
          <w:rFonts w:ascii="黑体" w:eastAsia="黑体" w:hAnsi="黑体"/>
          <w:sz w:val="32"/>
          <w:szCs w:val="32"/>
        </w:rPr>
      </w:pPr>
      <w:r>
        <w:rPr>
          <w:rFonts w:ascii="黑体" w:eastAsia="黑体" w:hAnsi="黑体" w:hint="eastAsia"/>
          <w:sz w:val="32"/>
          <w:szCs w:val="32"/>
        </w:rPr>
        <w:t>附件1</w:t>
      </w: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E4919" w:rsidTr="003B6D85">
        <w:trPr>
          <w:trHeight w:hRule="exact" w:val="454"/>
          <w:jc w:val="center"/>
        </w:trPr>
        <w:tc>
          <w:tcPr>
            <w:tcW w:w="9228" w:type="dxa"/>
            <w:gridSpan w:val="14"/>
            <w:tcBorders>
              <w:top w:val="nil"/>
              <w:left w:val="nil"/>
              <w:bottom w:val="nil"/>
              <w:right w:val="nil"/>
            </w:tcBorders>
            <w:vAlign w:val="center"/>
          </w:tcPr>
          <w:p w:rsidR="008E4919" w:rsidRDefault="008E4919" w:rsidP="003B6D85">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8E4919" w:rsidTr="003B6D85">
        <w:trPr>
          <w:trHeight w:val="201"/>
          <w:jc w:val="center"/>
        </w:trPr>
        <w:tc>
          <w:tcPr>
            <w:tcW w:w="9228" w:type="dxa"/>
            <w:gridSpan w:val="14"/>
            <w:tcBorders>
              <w:top w:val="nil"/>
              <w:left w:val="nil"/>
              <w:bottom w:val="nil"/>
              <w:right w:val="nil"/>
            </w:tcBorders>
          </w:tcPr>
          <w:p w:rsidR="008E4919" w:rsidRDefault="008E4919" w:rsidP="003B6D85">
            <w:pPr>
              <w:widowControl/>
              <w:jc w:val="center"/>
              <w:rPr>
                <w:rFonts w:ascii="宋体" w:hAnsi="宋体" w:cs="宋体"/>
                <w:kern w:val="0"/>
                <w:sz w:val="22"/>
              </w:rPr>
            </w:pPr>
            <w:r>
              <w:rPr>
                <w:rFonts w:ascii="宋体" w:hAnsi="宋体" w:cs="宋体" w:hint="eastAsia"/>
                <w:kern w:val="0"/>
                <w:sz w:val="22"/>
              </w:rPr>
              <w:t>（2022年度）</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普通高中生均公用经费拨款</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市教育局</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淮北市第一中学</w:t>
            </w:r>
          </w:p>
        </w:tc>
      </w:tr>
      <w:tr w:rsidR="008E4919" w:rsidTr="003B6D85">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318</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317.82</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317.82</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318</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317.82</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317.82</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8E4919" w:rsidTr="003B6D85">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sidRPr="002E32E6">
              <w:rPr>
                <w:rFonts w:ascii="宋体" w:cs="宋体" w:hint="eastAsia"/>
                <w:sz w:val="20"/>
              </w:rPr>
              <w:t>保障教育教学工作顺利开展，为淮北教育做出</w:t>
            </w:r>
            <w:r>
              <w:rPr>
                <w:rFonts w:ascii="宋体" w:cs="宋体" w:hint="eastAsia"/>
                <w:sz w:val="20"/>
              </w:rPr>
              <w:t>重要</w:t>
            </w:r>
            <w:r w:rsidRPr="002E32E6">
              <w:rPr>
                <w:rFonts w:ascii="宋体" w:cs="宋体" w:hint="eastAsia"/>
                <w:sz w:val="20"/>
              </w:rPr>
              <w:t>贡献。</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完成既定目标</w:t>
            </w:r>
          </w:p>
        </w:tc>
      </w:tr>
      <w:tr w:rsidR="008E4919" w:rsidTr="003B6D85">
        <w:trPr>
          <w:trHeight w:hRule="exact" w:val="533"/>
          <w:jc w:val="center"/>
        </w:trPr>
        <w:tc>
          <w:tcPr>
            <w:tcW w:w="588"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学生数</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3180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项目完成质量</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较高</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实施时限</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支付及时率（%）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523"/>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项目单项成本</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≤核定标准</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225"/>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466"/>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提升教育质量促经济发展</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有效</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对本市教育发展的贡献</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建设书香、雅致校园</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完成目标</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提升办学水平</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持续产生社会效益</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师生满意度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59"/>
          <w:jc w:val="center"/>
        </w:trPr>
        <w:tc>
          <w:tcPr>
            <w:tcW w:w="588"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bl>
    <w:p w:rsidR="008E4919" w:rsidRDefault="008E4919" w:rsidP="008E4919"/>
    <w:p w:rsidR="002D3861" w:rsidRDefault="002D3861" w:rsidP="002D3861">
      <w:r>
        <w:rPr>
          <w:rFonts w:hint="eastAsia"/>
        </w:rPr>
        <w:t>附件</w:t>
      </w:r>
      <w:r>
        <w:rPr>
          <w:rFonts w:hint="eastAsia"/>
        </w:rPr>
        <w:t xml:space="preserve"> 4</w:t>
      </w:r>
      <w:r>
        <w:rPr>
          <w:rFonts w:hint="eastAsia"/>
        </w:rPr>
        <w:t>：</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宋体" w:cs="Arial" w:hint="eastAsia"/>
          <w:bCs/>
          <w:sz w:val="44"/>
          <w:szCs w:val="44"/>
        </w:rPr>
        <w:t>普通高中生均公用经费拨款</w:t>
      </w:r>
      <w:r>
        <w:rPr>
          <w:rFonts w:ascii="方正小标宋简体" w:eastAsia="方正小标宋简体" w:hAnsi="方正小标宋简体" w:cs="方正小标宋简体" w:hint="eastAsia"/>
          <w:w w:val="115"/>
          <w:sz w:val="44"/>
          <w:szCs w:val="44"/>
        </w:rPr>
        <w:t>项目支出</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方正小标宋简体" w:cs="方正小标宋简体" w:hint="eastAsia"/>
          <w:w w:val="115"/>
          <w:sz w:val="44"/>
          <w:szCs w:val="44"/>
        </w:rPr>
        <w:t>绩效评价报告</w:t>
      </w:r>
    </w:p>
    <w:p w:rsidR="002D3861" w:rsidRDefault="002D3861" w:rsidP="002D3861">
      <w:pPr>
        <w:rPr>
          <w:rFonts w:ascii="仿宋_GB2312" w:eastAsia="仿宋_GB2312"/>
          <w:sz w:val="32"/>
          <w:szCs w:val="32"/>
        </w:rPr>
      </w:pP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一、项目基本情况</w:t>
      </w:r>
    </w:p>
    <w:p w:rsidR="002D3861" w:rsidRDefault="002D3861" w:rsidP="002D3861">
      <w:pPr>
        <w:spacing w:line="560" w:lineRule="exact"/>
        <w:ind w:firstLineChars="200" w:firstLine="641"/>
        <w:rPr>
          <w:rFonts w:ascii="楷体_GB2312" w:eastAsia="楷体_GB2312"/>
          <w:b/>
          <w:spacing w:val="4"/>
          <w:sz w:val="32"/>
          <w:szCs w:val="32"/>
        </w:rPr>
      </w:pPr>
      <w:r>
        <w:rPr>
          <w:rFonts w:ascii="楷体_GB2312" w:eastAsia="楷体_GB2312" w:hint="eastAsia"/>
          <w:b/>
          <w:spacing w:val="7"/>
          <w:w w:val="95"/>
          <w:sz w:val="32"/>
          <w:szCs w:val="32"/>
        </w:rPr>
        <w:t>（一）</w:t>
      </w:r>
      <w:r>
        <w:rPr>
          <w:rFonts w:ascii="楷体_GB2312" w:eastAsia="楷体_GB2312" w:hint="eastAsia"/>
          <w:b/>
          <w:spacing w:val="4"/>
          <w:w w:val="95"/>
          <w:sz w:val="32"/>
          <w:szCs w:val="32"/>
        </w:rPr>
        <w:t>项目概况。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该项目依据《安徽</w:t>
      </w:r>
      <w:r w:rsidRPr="00AC3933">
        <w:rPr>
          <w:rFonts w:ascii="仿宋_GB2312" w:eastAsia="仿宋_GB2312" w:hAnsi="楷体" w:hint="eastAsia"/>
          <w:sz w:val="32"/>
          <w:szCs w:val="32"/>
        </w:rPr>
        <w:t>省</w:t>
      </w:r>
      <w:r>
        <w:rPr>
          <w:rFonts w:ascii="仿宋_GB2312" w:eastAsia="仿宋_GB2312" w:hAnsi="楷体" w:hint="eastAsia"/>
          <w:sz w:val="32"/>
          <w:szCs w:val="32"/>
        </w:rPr>
        <w:t>财政厅 安徽省</w:t>
      </w:r>
      <w:r w:rsidRPr="00521A77">
        <w:rPr>
          <w:rFonts w:ascii="仿宋_GB2312" w:eastAsia="仿宋_GB2312" w:hAnsi="Times New Roman" w:hint="eastAsia"/>
          <w:sz w:val="32"/>
          <w:szCs w:val="32"/>
        </w:rPr>
        <w:t>教育厅</w:t>
      </w:r>
      <w:r>
        <w:rPr>
          <w:rFonts w:ascii="仿宋_GB2312" w:eastAsia="仿宋_GB2312" w:hAnsi="Times New Roman" w:hint="eastAsia"/>
          <w:sz w:val="32"/>
          <w:szCs w:val="32"/>
        </w:rPr>
        <w:t>关于建立公办普通高中学校生均公用经费财政拨款制度的通知》设立，为日常运转类项目。主要用于保障教育教学工作的开展。2022年度淮北市一中普通高中生均公用经费拨款项目经费来源为财政拨款，项目总金额 317.82万元，，全年实际执行317.82万元，执行率100%。</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（二）项目绩效目标。</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包括总体目标和阶段目标：合理</w:t>
      </w:r>
      <w:r>
        <w:rPr>
          <w:rFonts w:ascii="仿宋_GB2312" w:eastAsia="仿宋_GB2312" w:hAnsi="Times New Roman" w:hint="eastAsia"/>
          <w:sz w:val="32"/>
          <w:szCs w:val="32"/>
        </w:rPr>
        <w:t>保障教育教学工作的顺利完成；</w:t>
      </w:r>
      <w:r w:rsidRPr="00D178A5">
        <w:rPr>
          <w:rFonts w:ascii="仿宋_GB2312" w:eastAsia="仿宋_GB2312" w:hAnsi="Times New Roman" w:hint="eastAsia"/>
          <w:sz w:val="32"/>
          <w:szCs w:val="32"/>
        </w:rPr>
        <w:t>逐年提升高考升学率，促进淮北教育高质量发展</w:t>
      </w:r>
      <w:r>
        <w:rPr>
          <w:rFonts w:ascii="仿宋_GB2312" w:eastAsia="仿宋_GB2312" w:hAnsi="Times New Roman" w:hint="eastAsia"/>
          <w:sz w:val="32"/>
          <w:szCs w:val="32"/>
        </w:rPr>
        <w:t>。</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（一）绩效评价目的、对象和范围。</w:t>
      </w:r>
    </w:p>
    <w:p w:rsidR="002D3861" w:rsidRDefault="002D3861" w:rsidP="002D3861">
      <w:pPr>
        <w:pStyle w:val="a5"/>
        <w:spacing w:line="560" w:lineRule="exact"/>
        <w:ind w:firstLineChars="200" w:firstLine="640"/>
        <w:rPr>
          <w:rFonts w:hAnsi="Times New Roman"/>
        </w:rPr>
      </w:pPr>
      <w:r>
        <w:rPr>
          <w:rFonts w:hAnsi="Times New Roman" w:hint="eastAsia"/>
        </w:rPr>
        <w:t>通过绩效评价，加强项目和资金管理，保证项目资金使用规范、高效，为学校教育教学工作做好服务。</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（二）绩效评价原则、评价指标体系（附表说明）、评价方法、评价标准等。</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绩效评价过程中，依据严谨规范，客观公正、实事求是的原则；依据</w:t>
      </w:r>
      <w:r>
        <w:rPr>
          <w:rFonts w:ascii="仿宋_GB2312" w:eastAsia="仿宋_GB2312" w:hint="eastAsia"/>
          <w:sz w:val="32"/>
          <w:szCs w:val="32"/>
        </w:rPr>
        <w:t>《关于印发（淮北市预算绩效管理考核暂行办法）等相关办法的通知》</w:t>
      </w:r>
      <w:r>
        <w:rPr>
          <w:rFonts w:ascii="仿宋_GB2312" w:eastAsia="仿宋_GB2312" w:hAnsi="Times New Roman" w:hint="eastAsia"/>
          <w:sz w:val="32"/>
          <w:szCs w:val="32"/>
        </w:rPr>
        <w:t>要求的方法进行自评。</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（三）绩效评价工作过程。</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为深入贯彻落实中共淮北市委、市政府《全面实施预算绩效管理的实施方案》要求，根据淮北市财政局《淮北市市级预算管理绩效管理工作实施方案（试行）》等文件开展2022年度项目支出绩效自评工作的要求</w:t>
      </w:r>
      <w:r>
        <w:rPr>
          <w:rFonts w:ascii="仿宋_GB2312" w:eastAsia="仿宋_GB2312" w:hAnsi="Times New Roman" w:hint="eastAsia"/>
          <w:sz w:val="32"/>
          <w:szCs w:val="32"/>
        </w:rPr>
        <w:t>，组织相关人员，充分了解此项目的运行情况。</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三、综合评价情况及评价结论</w:t>
      </w:r>
      <w:r>
        <w:rPr>
          <w:rFonts w:ascii="仿宋_GB2312" w:eastAsia="仿宋_GB2312" w:hint="eastAsia"/>
          <w:sz w:val="32"/>
          <w:szCs w:val="32"/>
        </w:rPr>
        <w:t>（附相关评分表）</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四、绩效评价指标分析</w:t>
      </w:r>
      <w:r>
        <w:rPr>
          <w:rFonts w:ascii="仿宋_GB2312" w:eastAsia="仿宋_GB2312" w:hint="eastAsia"/>
          <w:sz w:val="32"/>
          <w:szCs w:val="32"/>
        </w:rPr>
        <w:t>（可附表进行分析）</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（一）项目决策情况。</w:t>
      </w:r>
      <w:r>
        <w:rPr>
          <w:rFonts w:ascii="仿宋_GB2312" w:eastAsia="仿宋_GB2312" w:hAnsi="Times New Roman" w:hint="eastAsia"/>
          <w:sz w:val="32"/>
          <w:szCs w:val="32"/>
        </w:rPr>
        <w:t>项目由学校校长办公会议研究决定设立，立项符合法律法规、相关政策、发展规划以及部门职责；项目绩效目标符合我校发展实际；项目预算编制经过科学论证、有明确标准；项目预算资金能做到细化分配。</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（二）项目过程情况。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预算资金317.82万元，实际执行项目预算资金317.82万元，执行率100%，项目预算资金均按年初预算列示的用途执行；项目资金使用符合相关的财务管理制度规定；项目实施过程严格遵守相关法律法规和相关管理规定。</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（三）项目产出情况。</w:t>
      </w:r>
      <w:r>
        <w:rPr>
          <w:rFonts w:ascii="仿宋_GB2312" w:eastAsia="仿宋_GB2312" w:hAnsi="Times New Roman" w:hint="eastAsia"/>
          <w:sz w:val="32"/>
          <w:szCs w:val="32"/>
        </w:rPr>
        <w:t>项目各项支出均按计划执行，项目实施过程由单位专人全程参与，实施完成后严格履行验收手续，保证了项目质量。</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（四）项目效益情况。</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此项目实施后，为单位的发展提供了坚实的保障，对提高我校高考升学率、提升我市教育教学高质量发展将产生重要影响。</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项目严格按照学校相关规章制度进行管理，所有具体项目分工明确，决策、执行、监督相对独立；经费支出严格按照程序规范管理，确保资金支付安全、合规、合法。</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六、存在问题及原因分析</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按项目相关目标内容的量化指标不够准确，不能准确反映项目产出数量与产出效益。</w:t>
      </w:r>
    </w:p>
    <w:p w:rsidR="002D3861" w:rsidRPr="003F1EB2"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今后，学校将加强预算管理，细化项目管理，提高资金使用效率。</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七、有关建议</w:t>
      </w:r>
    </w:p>
    <w:p w:rsidR="002D3861" w:rsidRDefault="002D3861" w:rsidP="002D3861">
      <w:pPr>
        <w:spacing w:line="560" w:lineRule="exact"/>
        <w:ind w:firstLineChars="200" w:firstLine="621"/>
        <w:rPr>
          <w:rFonts w:ascii="仿宋_GB2312" w:eastAsia="仿宋_GB2312"/>
          <w:spacing w:val="4"/>
          <w:sz w:val="32"/>
          <w:szCs w:val="32"/>
        </w:rPr>
      </w:pPr>
      <w:r>
        <w:rPr>
          <w:rFonts w:ascii="仿宋_GB2312" w:eastAsia="仿宋_GB2312" w:hint="eastAsia"/>
          <w:spacing w:val="4"/>
          <w:w w:val="95"/>
          <w:sz w:val="32"/>
          <w:szCs w:val="32"/>
        </w:rPr>
        <w:t>设置项目的产出目标时要进行深入细致的调研，分析项目的用途及效益；提前做好项目实施的前期准备工作，项目实施时能做到多部门协作，同时相互监督，提高项目实施的效率和规范性。</w:t>
      </w:r>
    </w:p>
    <w:p w:rsidR="002D3861" w:rsidRDefault="002D3861" w:rsidP="002D3861">
      <w:pPr>
        <w:spacing w:line="560" w:lineRule="exact"/>
        <w:ind w:firstLineChars="200" w:firstLine="605"/>
        <w:rPr>
          <w:rFonts w:ascii="黑体" w:eastAsia="黑体" w:hAnsi="黑体"/>
          <w:sz w:val="32"/>
          <w:szCs w:val="32"/>
        </w:rPr>
      </w:pPr>
      <w:r>
        <w:rPr>
          <w:rFonts w:ascii="黑体" w:eastAsia="黑体" w:hAnsi="黑体" w:hint="eastAsia"/>
          <w:w w:val="95"/>
          <w:sz w:val="32"/>
          <w:szCs w:val="32"/>
        </w:rPr>
        <w:t>八、其他需要说明的问题</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D3861" w:rsidRDefault="002D3861" w:rsidP="002D3861">
      <w:pPr>
        <w:spacing w:line="560" w:lineRule="exact"/>
        <w:ind w:firstLineChars="200" w:firstLine="640"/>
        <w:rPr>
          <w:rFonts w:ascii="仿宋_GB2312" w:eastAsia="仿宋_GB2312"/>
          <w:sz w:val="32"/>
          <w:szCs w:val="32"/>
        </w:rPr>
      </w:pPr>
    </w:p>
    <w:p w:rsidR="002D3861" w:rsidRPr="005C53C6" w:rsidRDefault="002D3861" w:rsidP="002D3861">
      <w:pPr>
        <w:pStyle w:val="a5"/>
        <w:spacing w:before="1"/>
        <w:rPr>
          <w:sz w:val="30"/>
          <w:szCs w:val="30"/>
        </w:rPr>
      </w:pPr>
      <w:r w:rsidRPr="005C53C6">
        <w:rPr>
          <w:w w:val="95"/>
          <w:sz w:val="30"/>
          <w:szCs w:val="30"/>
        </w:rPr>
        <w:t>附：</w:t>
      </w:r>
      <w:r w:rsidRPr="005C53C6">
        <w:rPr>
          <w:rFonts w:hint="eastAsia"/>
          <w:w w:val="95"/>
          <w:sz w:val="30"/>
          <w:szCs w:val="30"/>
          <w:lang w:val="en-US"/>
        </w:rPr>
        <w:t>1.</w:t>
      </w:r>
      <w:r>
        <w:rPr>
          <w:rFonts w:hint="eastAsia"/>
          <w:sz w:val="30"/>
          <w:szCs w:val="30"/>
          <w:lang w:val="en-US"/>
        </w:rPr>
        <w:t>普通高中生均公用经费拨款</w:t>
      </w:r>
      <w:r w:rsidRPr="005C53C6">
        <w:rPr>
          <w:sz w:val="30"/>
          <w:szCs w:val="30"/>
        </w:rPr>
        <w:t>项目绩效目标</w:t>
      </w:r>
      <w:r w:rsidRPr="005C53C6">
        <w:rPr>
          <w:w w:val="95"/>
          <w:sz w:val="30"/>
          <w:szCs w:val="30"/>
          <w:lang w:val="en-US"/>
        </w:rPr>
        <w:t xml:space="preserve">完成清单（见附表 </w:t>
      </w:r>
      <w:r w:rsidRPr="005C53C6">
        <w:rPr>
          <w:rFonts w:hint="eastAsia"/>
          <w:w w:val="95"/>
          <w:sz w:val="30"/>
          <w:szCs w:val="30"/>
          <w:lang w:val="en-US"/>
        </w:rPr>
        <w:t>4-</w:t>
      </w:r>
      <w:r w:rsidRPr="005C53C6">
        <w:rPr>
          <w:w w:val="95"/>
          <w:sz w:val="30"/>
          <w:szCs w:val="30"/>
          <w:lang w:val="en-US"/>
        </w:rPr>
        <w:t>1）</w:t>
      </w:r>
    </w:p>
    <w:p w:rsidR="002D3861" w:rsidRPr="005C53C6" w:rsidRDefault="002D3861" w:rsidP="002D3861">
      <w:pPr>
        <w:pStyle w:val="a5"/>
        <w:spacing w:before="1"/>
        <w:ind w:firstLineChars="196" w:firstLine="556"/>
        <w:rPr>
          <w:w w:val="95"/>
          <w:sz w:val="30"/>
          <w:szCs w:val="30"/>
          <w:lang w:val="en-US"/>
        </w:rPr>
      </w:pPr>
      <w:r w:rsidRPr="005C53C6">
        <w:rPr>
          <w:rFonts w:hint="eastAsia"/>
          <w:w w:val="95"/>
          <w:sz w:val="30"/>
          <w:szCs w:val="30"/>
          <w:lang w:val="en-US"/>
        </w:rPr>
        <w:t>2.</w:t>
      </w:r>
      <w:r w:rsidRPr="005C53C6">
        <w:rPr>
          <w:rFonts w:hint="eastAsia"/>
          <w:sz w:val="30"/>
          <w:szCs w:val="30"/>
          <w:lang w:val="en-US"/>
        </w:rPr>
        <w:t xml:space="preserve"> </w:t>
      </w:r>
      <w:r>
        <w:rPr>
          <w:rFonts w:hint="eastAsia"/>
          <w:sz w:val="30"/>
          <w:szCs w:val="30"/>
          <w:lang w:val="en-US"/>
        </w:rPr>
        <w:t>普通高中生均公用经费拨款</w:t>
      </w:r>
      <w:r w:rsidRPr="005C53C6">
        <w:rPr>
          <w:w w:val="95"/>
          <w:sz w:val="30"/>
          <w:szCs w:val="30"/>
          <w:lang w:val="en-US"/>
        </w:rPr>
        <w:t>项目绩效评价问题清单（见附表</w:t>
      </w:r>
      <w:r w:rsidRPr="005C53C6">
        <w:rPr>
          <w:rFonts w:hint="eastAsia"/>
          <w:w w:val="95"/>
          <w:sz w:val="30"/>
          <w:szCs w:val="30"/>
          <w:lang w:val="en-US"/>
        </w:rPr>
        <w:t>4-</w:t>
      </w:r>
      <w:r w:rsidRPr="005C53C6">
        <w:rPr>
          <w:w w:val="95"/>
          <w:sz w:val="30"/>
          <w:szCs w:val="30"/>
          <w:lang w:val="en-US"/>
        </w:rPr>
        <w:t>2）</w:t>
      </w:r>
    </w:p>
    <w:p w:rsidR="002D3861" w:rsidRPr="007E2192" w:rsidRDefault="002D3861" w:rsidP="002D3861">
      <w:pPr>
        <w:pStyle w:val="a5"/>
        <w:spacing w:before="1"/>
        <w:ind w:firstLineChars="196" w:firstLine="556"/>
      </w:pPr>
      <w:r w:rsidRPr="005C53C6">
        <w:rPr>
          <w:rFonts w:hint="eastAsia"/>
          <w:w w:val="95"/>
          <w:sz w:val="30"/>
          <w:szCs w:val="30"/>
          <w:lang w:val="en-US"/>
        </w:rPr>
        <w:t xml:space="preserve">3. </w:t>
      </w:r>
      <w:r>
        <w:rPr>
          <w:rFonts w:hint="eastAsia"/>
          <w:sz w:val="30"/>
          <w:szCs w:val="30"/>
          <w:lang w:val="en-US"/>
        </w:rPr>
        <w:t>普通高中生均公用经费拨款</w:t>
      </w:r>
      <w:r w:rsidRPr="005C53C6">
        <w:rPr>
          <w:w w:val="95"/>
          <w:sz w:val="30"/>
          <w:szCs w:val="30"/>
          <w:lang w:val="en-US"/>
        </w:rPr>
        <w:t>项目绩效评价评分情况表（见附表</w:t>
      </w:r>
      <w:r w:rsidRPr="005C53C6">
        <w:rPr>
          <w:rFonts w:hint="eastAsia"/>
          <w:w w:val="95"/>
          <w:sz w:val="30"/>
          <w:szCs w:val="30"/>
          <w:lang w:val="en-US"/>
        </w:rPr>
        <w:t>4-</w:t>
      </w:r>
      <w:r w:rsidRPr="005C53C6">
        <w:rPr>
          <w:w w:val="95"/>
          <w:sz w:val="30"/>
          <w:szCs w:val="30"/>
          <w:lang w:val="en-US"/>
        </w:rPr>
        <w:t>3）</w:t>
      </w:r>
    </w:p>
    <w:p w:rsidR="002D3861" w:rsidRDefault="002D3861" w:rsidP="008E4919">
      <w:pPr>
        <w:spacing w:line="300" w:lineRule="exact"/>
        <w:rPr>
          <w:rFonts w:ascii="黑体" w:eastAsia="黑体" w:hAnsi="黑体" w:hint="eastAsia"/>
          <w:sz w:val="32"/>
          <w:szCs w:val="32"/>
        </w:rPr>
      </w:pPr>
    </w:p>
    <w:p w:rsidR="008E4919" w:rsidRDefault="008E4919" w:rsidP="008E4919">
      <w:pPr>
        <w:spacing w:line="300" w:lineRule="exact"/>
        <w:rPr>
          <w:rFonts w:ascii="黑体" w:eastAsia="黑体" w:hAnsi="黑体"/>
          <w:sz w:val="32"/>
          <w:szCs w:val="32"/>
        </w:rPr>
      </w:pPr>
      <w:r>
        <w:rPr>
          <w:rFonts w:ascii="黑体" w:eastAsia="黑体" w:hAnsi="黑体" w:hint="eastAsia"/>
          <w:sz w:val="32"/>
          <w:szCs w:val="32"/>
        </w:rPr>
        <w:t>附件1</w:t>
      </w: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E4919" w:rsidTr="003B6D85">
        <w:trPr>
          <w:trHeight w:hRule="exact" w:val="454"/>
          <w:jc w:val="center"/>
        </w:trPr>
        <w:tc>
          <w:tcPr>
            <w:tcW w:w="9228" w:type="dxa"/>
            <w:gridSpan w:val="14"/>
            <w:tcBorders>
              <w:top w:val="nil"/>
              <w:left w:val="nil"/>
              <w:bottom w:val="nil"/>
              <w:right w:val="nil"/>
            </w:tcBorders>
            <w:vAlign w:val="center"/>
          </w:tcPr>
          <w:p w:rsidR="008E4919" w:rsidRDefault="008E4919" w:rsidP="003B6D85">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8E4919" w:rsidTr="003B6D85">
        <w:trPr>
          <w:trHeight w:val="201"/>
          <w:jc w:val="center"/>
        </w:trPr>
        <w:tc>
          <w:tcPr>
            <w:tcW w:w="9228" w:type="dxa"/>
            <w:gridSpan w:val="14"/>
            <w:tcBorders>
              <w:top w:val="nil"/>
              <w:left w:val="nil"/>
              <w:bottom w:val="nil"/>
              <w:right w:val="nil"/>
            </w:tcBorders>
          </w:tcPr>
          <w:p w:rsidR="008E4919" w:rsidRDefault="008E4919" w:rsidP="003B6D85">
            <w:pPr>
              <w:widowControl/>
              <w:jc w:val="center"/>
              <w:rPr>
                <w:rFonts w:ascii="宋体" w:hAnsi="宋体" w:cs="宋体"/>
                <w:kern w:val="0"/>
                <w:sz w:val="22"/>
              </w:rPr>
            </w:pPr>
            <w:r>
              <w:rPr>
                <w:rFonts w:ascii="宋体" w:hAnsi="宋体" w:cs="宋体" w:hint="eastAsia"/>
                <w:kern w:val="0"/>
                <w:sz w:val="22"/>
              </w:rPr>
              <w:t>（2022年度）</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设备购置及基建维修</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市教育局</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淮北市第一中学</w:t>
            </w:r>
          </w:p>
        </w:tc>
      </w:tr>
      <w:tr w:rsidR="008E4919" w:rsidTr="003B6D85">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457.40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457.40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312.21</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68.26%</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457.40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457.40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312.21</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68.26%</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8E4919" w:rsidTr="003B6D85">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sidRPr="002E32E6">
              <w:rPr>
                <w:rFonts w:ascii="宋体" w:cs="宋体" w:hint="eastAsia"/>
                <w:sz w:val="20"/>
              </w:rPr>
              <w:t>保障教育教学工作顺利开展，为淮北教育做出</w:t>
            </w:r>
            <w:r>
              <w:rPr>
                <w:rFonts w:ascii="宋体" w:cs="宋体" w:hint="eastAsia"/>
                <w:sz w:val="20"/>
              </w:rPr>
              <w:t>重要</w:t>
            </w:r>
            <w:r w:rsidRPr="002E32E6">
              <w:rPr>
                <w:rFonts w:ascii="宋体" w:cs="宋体" w:hint="eastAsia"/>
                <w:sz w:val="20"/>
              </w:rPr>
              <w:t>贡献。</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完成既定目标</w:t>
            </w:r>
          </w:p>
        </w:tc>
      </w:tr>
      <w:tr w:rsidR="008E4919" w:rsidTr="003B6D85">
        <w:trPr>
          <w:trHeight w:hRule="exact" w:val="533"/>
          <w:jc w:val="center"/>
        </w:trPr>
        <w:tc>
          <w:tcPr>
            <w:tcW w:w="588"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学生数</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3180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提高资金使用效率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9</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实施时限</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20</w:t>
            </w:r>
            <w:r>
              <w:rPr>
                <w:rFonts w:ascii="宋体" w:cs="宋体" w:hint="eastAsia"/>
                <w:kern w:val="0"/>
                <w:sz w:val="18"/>
                <w:szCs w:val="18"/>
              </w:rPr>
              <w:t>22年</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支付及时率（%）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523"/>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项目单项成本</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≤核定标准</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225"/>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466"/>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提升教育质量促经济发展</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有效</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对本市教育发展的贡献</w:t>
            </w:r>
          </w:p>
        </w:tc>
        <w:tc>
          <w:tcPr>
            <w:tcW w:w="850" w:type="dxa"/>
            <w:tcBorders>
              <w:top w:val="nil"/>
              <w:left w:val="nil"/>
              <w:bottom w:val="single" w:sz="4" w:space="0" w:color="auto"/>
              <w:right w:val="single" w:sz="4" w:space="0" w:color="auto"/>
            </w:tcBorders>
            <w:vAlign w:val="center"/>
          </w:tcPr>
          <w:p w:rsidR="008E4919" w:rsidRPr="0087444C"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建设书香、雅致校园</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完成目标</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提升办学水平</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持续产生社会效益</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师生满意度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59"/>
          <w:jc w:val="center"/>
        </w:trPr>
        <w:tc>
          <w:tcPr>
            <w:tcW w:w="588"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bl>
    <w:p w:rsidR="002D3861" w:rsidRDefault="002D3861" w:rsidP="002D3861">
      <w:r>
        <w:rPr>
          <w:rFonts w:hint="eastAsia"/>
        </w:rPr>
        <w:t>附件</w:t>
      </w:r>
      <w:r>
        <w:rPr>
          <w:rFonts w:hint="eastAsia"/>
        </w:rPr>
        <w:t xml:space="preserve"> 4</w:t>
      </w:r>
      <w:r>
        <w:rPr>
          <w:rFonts w:hint="eastAsia"/>
        </w:rPr>
        <w:t>：</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宋体" w:cs="Arial" w:hint="eastAsia"/>
          <w:bCs/>
          <w:sz w:val="44"/>
          <w:szCs w:val="44"/>
        </w:rPr>
        <w:t>设备购置及基建维修</w:t>
      </w:r>
      <w:r>
        <w:rPr>
          <w:rFonts w:ascii="方正小标宋简体" w:eastAsia="方正小标宋简体" w:hAnsi="方正小标宋简体" w:cs="方正小标宋简体" w:hint="eastAsia"/>
          <w:w w:val="115"/>
          <w:sz w:val="44"/>
          <w:szCs w:val="44"/>
        </w:rPr>
        <w:t>项目支出绩效</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方正小标宋简体" w:cs="方正小标宋简体" w:hint="eastAsia"/>
          <w:w w:val="115"/>
          <w:sz w:val="44"/>
          <w:szCs w:val="44"/>
        </w:rPr>
        <w:t>评价报告</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一、项目基本情况</w:t>
      </w:r>
    </w:p>
    <w:p w:rsidR="002D3861" w:rsidRDefault="002D3861" w:rsidP="002D3861">
      <w:pPr>
        <w:spacing w:line="560" w:lineRule="exact"/>
        <w:ind w:firstLineChars="200" w:firstLine="641"/>
        <w:rPr>
          <w:rFonts w:ascii="楷体_GB2312" w:eastAsia="楷体_GB2312"/>
          <w:b/>
          <w:spacing w:val="4"/>
          <w:sz w:val="32"/>
          <w:szCs w:val="32"/>
        </w:rPr>
      </w:pPr>
      <w:r>
        <w:rPr>
          <w:rFonts w:ascii="楷体_GB2312" w:eastAsia="楷体_GB2312" w:hint="eastAsia"/>
          <w:b/>
          <w:spacing w:val="7"/>
          <w:w w:val="95"/>
          <w:sz w:val="32"/>
          <w:szCs w:val="32"/>
        </w:rPr>
        <w:t>（一）</w:t>
      </w:r>
      <w:r>
        <w:rPr>
          <w:rFonts w:ascii="楷体_GB2312" w:eastAsia="楷体_GB2312" w:hint="eastAsia"/>
          <w:b/>
          <w:spacing w:val="4"/>
          <w:w w:val="95"/>
          <w:sz w:val="32"/>
          <w:szCs w:val="32"/>
        </w:rPr>
        <w:t>项目概况。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该项目经学校校长办公会集体研究决定，为日常运转类项目。主要用于保障教育教学工作的开展。2022年度淮北市一中设备购置及基建维修项目经费来源为缴入专户的非税收入，项目总金额 457.4 万元，，全年实际执行312.21万元，执行率68.26%。</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（二）项目绩效目标。</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包括总体目标和阶段目标：合理</w:t>
      </w:r>
      <w:r>
        <w:rPr>
          <w:rFonts w:ascii="仿宋_GB2312" w:eastAsia="仿宋_GB2312" w:hAnsi="Times New Roman" w:hint="eastAsia"/>
          <w:sz w:val="32"/>
          <w:szCs w:val="32"/>
        </w:rPr>
        <w:t>保障教育教学工作的顺利完成；</w:t>
      </w:r>
      <w:r w:rsidRPr="00D178A5">
        <w:rPr>
          <w:rFonts w:ascii="仿宋_GB2312" w:eastAsia="仿宋_GB2312" w:hAnsi="Times New Roman" w:hint="eastAsia"/>
          <w:sz w:val="32"/>
          <w:szCs w:val="32"/>
        </w:rPr>
        <w:t>逐年提升高考升学率，促进淮北教育高质量发展</w:t>
      </w:r>
      <w:r>
        <w:rPr>
          <w:rFonts w:ascii="仿宋_GB2312" w:eastAsia="仿宋_GB2312" w:hAnsi="Times New Roman" w:hint="eastAsia"/>
          <w:sz w:val="32"/>
          <w:szCs w:val="32"/>
        </w:rPr>
        <w:t>；</w:t>
      </w:r>
      <w:r w:rsidRPr="00A50298">
        <w:rPr>
          <w:rFonts w:ascii="仿宋_GB2312" w:eastAsia="仿宋_GB2312" w:hAnsi="Times New Roman" w:hint="eastAsia"/>
          <w:sz w:val="32"/>
          <w:szCs w:val="32"/>
        </w:rPr>
        <w:t>加快推进新校区建设，力争本年实现搬迁</w:t>
      </w:r>
      <w:r>
        <w:rPr>
          <w:rFonts w:ascii="仿宋_GB2312" w:eastAsia="仿宋_GB2312" w:hAnsi="Times New Roman" w:hint="eastAsia"/>
          <w:sz w:val="32"/>
          <w:szCs w:val="32"/>
        </w:rPr>
        <w:t>。</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（一）绩效评价目的、对象和范围。</w:t>
      </w:r>
    </w:p>
    <w:p w:rsidR="002D3861" w:rsidRDefault="002D3861" w:rsidP="002D3861">
      <w:pPr>
        <w:pStyle w:val="a5"/>
        <w:spacing w:line="560" w:lineRule="exact"/>
        <w:ind w:firstLineChars="200" w:firstLine="640"/>
        <w:rPr>
          <w:rFonts w:hAnsi="Times New Roman"/>
        </w:rPr>
      </w:pPr>
      <w:r>
        <w:rPr>
          <w:rFonts w:hAnsi="Times New Roman" w:hint="eastAsia"/>
        </w:rPr>
        <w:t>通过绩效评价，加强项目和资金管理，保证项目资金使用规范、高效，为学校教育教学工作做好服务。</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（二）绩效评价原则、评价指标体系（附表说明）、评价方法、评价标准等。</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绩效评价过程中，依据严谨规范，客观公正、实事求是的原则；依据</w:t>
      </w:r>
      <w:r>
        <w:rPr>
          <w:rFonts w:ascii="仿宋_GB2312" w:eastAsia="仿宋_GB2312" w:hint="eastAsia"/>
          <w:sz w:val="32"/>
          <w:szCs w:val="32"/>
        </w:rPr>
        <w:t>《关于印发（淮北市预算绩效管理考核暂行办法）等相关办法的通知》</w:t>
      </w:r>
      <w:r>
        <w:rPr>
          <w:rFonts w:ascii="仿宋_GB2312" w:eastAsia="仿宋_GB2312" w:hAnsi="Times New Roman" w:hint="eastAsia"/>
          <w:sz w:val="32"/>
          <w:szCs w:val="32"/>
        </w:rPr>
        <w:t>要求的方法进行自评。</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（三）绩效评价工作过程。</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为深入贯彻落实中共淮北市委、市政府《全面实施预算绩效管理的实施方案》要求，根据淮北市财政局《淮北市市级预算管理绩效管理工作实施方案（试行）》等文件开展2022年度项目支出绩效自评工作的要求</w:t>
      </w:r>
      <w:r>
        <w:rPr>
          <w:rFonts w:ascii="仿宋_GB2312" w:eastAsia="仿宋_GB2312" w:hAnsi="Times New Roman" w:hint="eastAsia"/>
          <w:sz w:val="32"/>
          <w:szCs w:val="32"/>
        </w:rPr>
        <w:t>，组织相关人员，充分了解此项目的运行情况。</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三、综合评价情况及评价结论</w:t>
      </w:r>
      <w:r>
        <w:rPr>
          <w:rFonts w:ascii="仿宋_GB2312" w:eastAsia="仿宋_GB2312" w:hint="eastAsia"/>
          <w:sz w:val="32"/>
          <w:szCs w:val="32"/>
        </w:rPr>
        <w:t>（附相关评分表）</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四、绩效评价指标分析</w:t>
      </w:r>
      <w:r>
        <w:rPr>
          <w:rFonts w:ascii="仿宋_GB2312" w:eastAsia="仿宋_GB2312" w:hint="eastAsia"/>
          <w:sz w:val="32"/>
          <w:szCs w:val="32"/>
        </w:rPr>
        <w:t>（可附表进行分析）</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（一）项目决策情况。</w:t>
      </w:r>
      <w:r>
        <w:rPr>
          <w:rFonts w:ascii="仿宋_GB2312" w:eastAsia="仿宋_GB2312" w:hAnsi="Times New Roman" w:hint="eastAsia"/>
          <w:sz w:val="32"/>
          <w:szCs w:val="32"/>
        </w:rPr>
        <w:t>项目由学校校长办公会议研究决定设立，立项符合法律法规、相关政策、发展规划以及部门职责；项目绩效目标符合我校发展实际；项目预算编制经过科学论证、有明确标准；项目预算资金能做到细化分配。</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（二）项目过程情况。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项目预算资金713万元，实际执行项目预算资金690.18万元，执行率96.89%，</w:t>
      </w:r>
      <w:r w:rsidRPr="00A50298">
        <w:rPr>
          <w:rFonts w:ascii="仿宋_GB2312" w:eastAsia="仿宋_GB2312" w:hAnsi="Times New Roman" w:hint="eastAsia"/>
          <w:sz w:val="32"/>
          <w:szCs w:val="32"/>
        </w:rPr>
        <w:t>此项目执行率偏低的原因：年初预算中包括操场维修项目，但本年秋季政府和上级主管部门要求学校两个年级搬迁新校区，学校考虑到资金使用效率因素，取消了操场维修项目。</w:t>
      </w:r>
      <w:r>
        <w:rPr>
          <w:rFonts w:ascii="仿宋_GB2312" w:eastAsia="仿宋_GB2312" w:hAnsi="Times New Roman" w:hint="eastAsia"/>
          <w:sz w:val="32"/>
          <w:szCs w:val="32"/>
        </w:rPr>
        <w:t>项目预算资金均按年初预算列示的用途执行；项目资金使用符合相关的财务管理制度规定；项目实施过程严格遵守相关法律法规和相关管理规定。</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（三）项目产出情况。</w:t>
      </w:r>
      <w:r>
        <w:rPr>
          <w:rFonts w:ascii="仿宋_GB2312" w:eastAsia="仿宋_GB2312" w:hAnsi="Times New Roman" w:hint="eastAsia"/>
          <w:sz w:val="32"/>
          <w:szCs w:val="32"/>
        </w:rPr>
        <w:t>项目各项支出均按计划执行，项目实施过程由单位专人全程参与，实施完成后严格履行验收手续，保证了项目质量。</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（四）项目效益情况。</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此项目实施后，为单位的发展提供了坚实的保障，对提高我校高考升学率、提升我市教育教学高质量发展及新校区建成投入使用将产生重要影响。</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项目严格按照学校相关规章制度进行管理，所有具体项目分工明确，决策、执行、监督相对独立；经费支出严格按照程序规范管理，确保资金支付安全、合规、合法。</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六、存在问题及原因分析</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1.按项目相关目标内容的量化指标不够准确，不能准确反映项目产出数量与产出效益。</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2.项目资金未按计划完成全部支出，未能使资金使用效率达到最大化。</w:t>
      </w:r>
    </w:p>
    <w:p w:rsidR="002D3861" w:rsidRPr="003F1EB2"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今后，学校将加强预算管理，细化项目管理，提高资金使用效率。</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七、有关建议</w:t>
      </w:r>
    </w:p>
    <w:p w:rsidR="002D3861" w:rsidRDefault="002D3861" w:rsidP="002D3861">
      <w:pPr>
        <w:spacing w:line="560" w:lineRule="exact"/>
        <w:ind w:firstLineChars="200" w:firstLine="621"/>
        <w:rPr>
          <w:rFonts w:ascii="仿宋_GB2312" w:eastAsia="仿宋_GB2312"/>
          <w:spacing w:val="4"/>
          <w:sz w:val="32"/>
          <w:szCs w:val="32"/>
        </w:rPr>
      </w:pPr>
      <w:r>
        <w:rPr>
          <w:rFonts w:ascii="仿宋_GB2312" w:eastAsia="仿宋_GB2312" w:hint="eastAsia"/>
          <w:spacing w:val="4"/>
          <w:w w:val="95"/>
          <w:sz w:val="32"/>
          <w:szCs w:val="32"/>
        </w:rPr>
        <w:t>设置项目的产出目标时要进行深入细致的调研，分析项目的用途及效益；提前做好项目实施的前期准备工作，项目实施时能做到多部门协作，同时相互监督，提高项目实施的效率和规范性。</w:t>
      </w:r>
    </w:p>
    <w:p w:rsidR="002D3861" w:rsidRDefault="002D3861" w:rsidP="002D3861">
      <w:pPr>
        <w:spacing w:line="560" w:lineRule="exact"/>
        <w:ind w:firstLineChars="200" w:firstLine="605"/>
        <w:rPr>
          <w:rFonts w:ascii="黑体" w:eastAsia="黑体" w:hAnsi="黑体"/>
          <w:sz w:val="32"/>
          <w:szCs w:val="32"/>
        </w:rPr>
      </w:pPr>
      <w:r>
        <w:rPr>
          <w:rFonts w:ascii="黑体" w:eastAsia="黑体" w:hAnsi="黑体" w:hint="eastAsia"/>
          <w:w w:val="95"/>
          <w:sz w:val="32"/>
          <w:szCs w:val="32"/>
        </w:rPr>
        <w:t>八、其他需要说明的问题</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D3861" w:rsidRPr="005C53C6" w:rsidRDefault="002D3861" w:rsidP="002D3861">
      <w:pPr>
        <w:pStyle w:val="a5"/>
        <w:spacing w:before="1"/>
        <w:rPr>
          <w:sz w:val="30"/>
          <w:szCs w:val="30"/>
        </w:rPr>
      </w:pPr>
      <w:r w:rsidRPr="005C53C6">
        <w:rPr>
          <w:w w:val="95"/>
          <w:sz w:val="30"/>
          <w:szCs w:val="30"/>
        </w:rPr>
        <w:t>附：</w:t>
      </w:r>
      <w:r w:rsidRPr="005C53C6">
        <w:rPr>
          <w:rFonts w:hint="eastAsia"/>
          <w:w w:val="95"/>
          <w:sz w:val="30"/>
          <w:szCs w:val="30"/>
          <w:lang w:val="en-US"/>
        </w:rPr>
        <w:t>1.</w:t>
      </w:r>
      <w:r w:rsidRPr="005C53C6">
        <w:rPr>
          <w:rFonts w:hint="eastAsia"/>
          <w:sz w:val="30"/>
          <w:szCs w:val="30"/>
          <w:lang w:val="en-US"/>
        </w:rPr>
        <w:t>设备购置及基建维修</w:t>
      </w:r>
      <w:r w:rsidRPr="005C53C6">
        <w:rPr>
          <w:sz w:val="30"/>
          <w:szCs w:val="30"/>
        </w:rPr>
        <w:t>项目绩效目标</w:t>
      </w:r>
      <w:r w:rsidRPr="005C53C6">
        <w:rPr>
          <w:w w:val="95"/>
          <w:sz w:val="30"/>
          <w:szCs w:val="30"/>
          <w:lang w:val="en-US"/>
        </w:rPr>
        <w:t xml:space="preserve">完成清单（见附表 </w:t>
      </w:r>
      <w:r w:rsidRPr="005C53C6">
        <w:rPr>
          <w:rFonts w:hint="eastAsia"/>
          <w:w w:val="95"/>
          <w:sz w:val="30"/>
          <w:szCs w:val="30"/>
          <w:lang w:val="en-US"/>
        </w:rPr>
        <w:t>4-</w:t>
      </w:r>
      <w:r w:rsidRPr="005C53C6">
        <w:rPr>
          <w:w w:val="95"/>
          <w:sz w:val="30"/>
          <w:szCs w:val="30"/>
          <w:lang w:val="en-US"/>
        </w:rPr>
        <w:t>1）</w:t>
      </w:r>
    </w:p>
    <w:p w:rsidR="002D3861" w:rsidRPr="005C53C6" w:rsidRDefault="002D3861" w:rsidP="002D3861">
      <w:pPr>
        <w:pStyle w:val="a5"/>
        <w:spacing w:before="1"/>
        <w:ind w:firstLineChars="196" w:firstLine="556"/>
        <w:rPr>
          <w:w w:val="95"/>
          <w:sz w:val="30"/>
          <w:szCs w:val="30"/>
          <w:lang w:val="en-US"/>
        </w:rPr>
      </w:pPr>
      <w:r w:rsidRPr="005C53C6">
        <w:rPr>
          <w:rFonts w:hint="eastAsia"/>
          <w:w w:val="95"/>
          <w:sz w:val="30"/>
          <w:szCs w:val="30"/>
          <w:lang w:val="en-US"/>
        </w:rPr>
        <w:t>2.</w:t>
      </w:r>
      <w:r w:rsidRPr="005C53C6">
        <w:rPr>
          <w:rFonts w:hint="eastAsia"/>
          <w:sz w:val="30"/>
          <w:szCs w:val="30"/>
          <w:lang w:val="en-US"/>
        </w:rPr>
        <w:t xml:space="preserve"> 设备购置及基建维修</w:t>
      </w:r>
      <w:r w:rsidRPr="005C53C6">
        <w:rPr>
          <w:w w:val="95"/>
          <w:sz w:val="30"/>
          <w:szCs w:val="30"/>
          <w:lang w:val="en-US"/>
        </w:rPr>
        <w:t>项目绩效评价问题清单（见附表</w:t>
      </w:r>
      <w:r w:rsidRPr="005C53C6">
        <w:rPr>
          <w:rFonts w:hint="eastAsia"/>
          <w:w w:val="95"/>
          <w:sz w:val="30"/>
          <w:szCs w:val="30"/>
          <w:lang w:val="en-US"/>
        </w:rPr>
        <w:t>4-</w:t>
      </w:r>
      <w:r w:rsidRPr="005C53C6">
        <w:rPr>
          <w:w w:val="95"/>
          <w:sz w:val="30"/>
          <w:szCs w:val="30"/>
          <w:lang w:val="en-US"/>
        </w:rPr>
        <w:t>2）</w:t>
      </w:r>
    </w:p>
    <w:p w:rsidR="002D3861" w:rsidRPr="005C53C6" w:rsidRDefault="002D3861" w:rsidP="002D3861">
      <w:pPr>
        <w:pStyle w:val="a5"/>
        <w:spacing w:before="1"/>
        <w:ind w:firstLineChars="196" w:firstLine="556"/>
        <w:rPr>
          <w:w w:val="95"/>
          <w:sz w:val="30"/>
          <w:szCs w:val="30"/>
          <w:lang w:val="en-US"/>
        </w:rPr>
      </w:pPr>
      <w:r w:rsidRPr="005C53C6">
        <w:rPr>
          <w:rFonts w:hint="eastAsia"/>
          <w:w w:val="95"/>
          <w:sz w:val="30"/>
          <w:szCs w:val="30"/>
          <w:lang w:val="en-US"/>
        </w:rPr>
        <w:t xml:space="preserve">3. </w:t>
      </w:r>
      <w:r w:rsidRPr="005C53C6">
        <w:rPr>
          <w:rFonts w:hint="eastAsia"/>
          <w:sz w:val="30"/>
          <w:szCs w:val="30"/>
          <w:lang w:val="en-US"/>
        </w:rPr>
        <w:t>设备购置及基建维修</w:t>
      </w:r>
      <w:r w:rsidRPr="005C53C6">
        <w:rPr>
          <w:w w:val="95"/>
          <w:sz w:val="30"/>
          <w:szCs w:val="30"/>
          <w:lang w:val="en-US"/>
        </w:rPr>
        <w:t>项目绩效评价评分情况表（见附表</w:t>
      </w:r>
      <w:r w:rsidRPr="005C53C6">
        <w:rPr>
          <w:rFonts w:hint="eastAsia"/>
          <w:w w:val="95"/>
          <w:sz w:val="30"/>
          <w:szCs w:val="30"/>
          <w:lang w:val="en-US"/>
        </w:rPr>
        <w:t>4-</w:t>
      </w:r>
      <w:r w:rsidRPr="005C53C6">
        <w:rPr>
          <w:w w:val="95"/>
          <w:sz w:val="30"/>
          <w:szCs w:val="30"/>
          <w:lang w:val="en-US"/>
        </w:rPr>
        <w:t>3）</w:t>
      </w:r>
    </w:p>
    <w:p w:rsidR="002D3861" w:rsidRPr="00271BF7" w:rsidRDefault="002D3861" w:rsidP="002D3861"/>
    <w:p w:rsidR="008E4919" w:rsidRPr="002D3861" w:rsidRDefault="008E4919" w:rsidP="008E4919"/>
    <w:p w:rsidR="008E4919" w:rsidRDefault="008E4919" w:rsidP="008E4919">
      <w:pPr>
        <w:spacing w:line="300" w:lineRule="exact"/>
        <w:rPr>
          <w:rFonts w:ascii="黑体" w:eastAsia="黑体" w:hAnsi="黑体"/>
          <w:sz w:val="32"/>
          <w:szCs w:val="32"/>
        </w:rPr>
      </w:pPr>
      <w:r>
        <w:rPr>
          <w:rFonts w:ascii="黑体" w:eastAsia="黑体" w:hAnsi="黑体" w:hint="eastAsia"/>
          <w:sz w:val="32"/>
          <w:szCs w:val="32"/>
        </w:rPr>
        <w:t>附件1</w:t>
      </w:r>
    </w:p>
    <w:tbl>
      <w:tblPr>
        <w:tblW w:w="9228" w:type="dxa"/>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856"/>
      </w:tblGrid>
      <w:tr w:rsidR="008E4919" w:rsidTr="003B6D85">
        <w:trPr>
          <w:trHeight w:hRule="exact" w:val="454"/>
          <w:jc w:val="center"/>
        </w:trPr>
        <w:tc>
          <w:tcPr>
            <w:tcW w:w="9228" w:type="dxa"/>
            <w:gridSpan w:val="14"/>
            <w:tcBorders>
              <w:top w:val="nil"/>
              <w:left w:val="nil"/>
              <w:bottom w:val="nil"/>
              <w:right w:val="nil"/>
            </w:tcBorders>
            <w:vAlign w:val="center"/>
          </w:tcPr>
          <w:p w:rsidR="008E4919" w:rsidRDefault="008E4919" w:rsidP="003B6D85">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8E4919" w:rsidTr="003B6D85">
        <w:trPr>
          <w:trHeight w:val="201"/>
          <w:jc w:val="center"/>
        </w:trPr>
        <w:tc>
          <w:tcPr>
            <w:tcW w:w="9228" w:type="dxa"/>
            <w:gridSpan w:val="14"/>
            <w:tcBorders>
              <w:top w:val="nil"/>
              <w:left w:val="nil"/>
              <w:bottom w:val="nil"/>
              <w:right w:val="nil"/>
            </w:tcBorders>
          </w:tcPr>
          <w:p w:rsidR="008E4919" w:rsidRDefault="008E4919" w:rsidP="003B6D85">
            <w:pPr>
              <w:widowControl/>
              <w:jc w:val="center"/>
              <w:rPr>
                <w:rFonts w:ascii="宋体" w:hAnsi="宋体" w:cs="宋体"/>
                <w:kern w:val="0"/>
                <w:sz w:val="22"/>
              </w:rPr>
            </w:pPr>
            <w:r>
              <w:rPr>
                <w:rFonts w:ascii="宋体" w:hAnsi="宋体" w:cs="宋体" w:hint="eastAsia"/>
                <w:kern w:val="0"/>
                <w:sz w:val="22"/>
              </w:rPr>
              <w:t>（2022年度）</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660" w:type="dxa"/>
            <w:gridSpan w:val="1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一中东校区配套工程款</w:t>
            </w:r>
          </w:p>
        </w:tc>
      </w:tr>
      <w:tr w:rsidR="008E4919" w:rsidTr="003B6D8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市教育局</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416" w:type="dxa"/>
            <w:gridSpan w:val="5"/>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淮北市第一中学</w:t>
            </w:r>
          </w:p>
        </w:tc>
      </w:tr>
      <w:tr w:rsidR="008E4919" w:rsidTr="003B6D85">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8E4919" w:rsidTr="003B6D85">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8E4919" w:rsidTr="003B6D85">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cs="宋体" w:hint="eastAsia"/>
                <w:sz w:val="20"/>
              </w:rPr>
              <w:t>促进东部新城建设</w:t>
            </w:r>
            <w:r w:rsidRPr="002E32E6">
              <w:rPr>
                <w:rFonts w:ascii="宋体" w:cs="宋体" w:hint="eastAsia"/>
                <w:sz w:val="20"/>
              </w:rPr>
              <w:t>工作顺利开展，为淮北教育做出</w:t>
            </w:r>
            <w:r>
              <w:rPr>
                <w:rFonts w:ascii="宋体" w:cs="宋体" w:hint="eastAsia"/>
                <w:sz w:val="20"/>
              </w:rPr>
              <w:t>重要</w:t>
            </w:r>
            <w:r w:rsidRPr="002E32E6">
              <w:rPr>
                <w:rFonts w:ascii="宋体" w:cs="宋体" w:hint="eastAsia"/>
                <w:sz w:val="20"/>
              </w:rPr>
              <w:t>贡献。</w:t>
            </w:r>
          </w:p>
        </w:tc>
        <w:tc>
          <w:tcPr>
            <w:tcW w:w="3550" w:type="dxa"/>
            <w:gridSpan w:val="7"/>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完成既定目标</w:t>
            </w:r>
          </w:p>
        </w:tc>
      </w:tr>
      <w:tr w:rsidR="008E4919" w:rsidTr="003B6D85">
        <w:trPr>
          <w:trHeight w:hRule="exact" w:val="533"/>
          <w:jc w:val="center"/>
        </w:trPr>
        <w:tc>
          <w:tcPr>
            <w:tcW w:w="588"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预算指标完成比例</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≥98%</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工程分步质量合格率（%）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工程按期完工率（%）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支付及时率（%）</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523"/>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项目单项成本</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≤核定标准</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225"/>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466"/>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促进新校区建设整体进度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有效</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有效</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4</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cs="宋体" w:hint="eastAsia"/>
                <w:kern w:val="0"/>
                <w:sz w:val="18"/>
                <w:szCs w:val="18"/>
              </w:rPr>
              <w:t>有利于布局</w:t>
            </w:r>
            <w:r w:rsidRPr="00802FED">
              <w:rPr>
                <w:rFonts w:ascii="宋体" w:cs="宋体" w:hint="eastAsia"/>
                <w:kern w:val="0"/>
                <w:sz w:val="18"/>
                <w:szCs w:val="18"/>
              </w:rPr>
              <w:t>优质教育</w:t>
            </w:r>
            <w:r>
              <w:rPr>
                <w:rFonts w:ascii="宋体" w:cs="宋体" w:hint="eastAsia"/>
                <w:kern w:val="0"/>
                <w:sz w:val="18"/>
                <w:szCs w:val="18"/>
              </w:rPr>
              <w:t>资源</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效果显著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10</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469"/>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完善新城区公共服务设施</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完成目标</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布局优质教育资源</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效果显著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促进东部新城区建设</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效果显著</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完成</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师生满意度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588"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社会满意度</w:t>
            </w: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ind w:firstLineChars="100" w:firstLine="180"/>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cs="宋体"/>
                <w:kern w:val="0"/>
                <w:sz w:val="18"/>
                <w:szCs w:val="18"/>
              </w:rPr>
            </w:pPr>
            <w:r>
              <w:rPr>
                <w:rFonts w:ascii="宋体" w:cs="宋体" w:hint="eastAsia"/>
                <w:kern w:val="0"/>
                <w:sz w:val="18"/>
                <w:szCs w:val="18"/>
              </w:rPr>
              <w:t>≥</w:t>
            </w:r>
            <w:r>
              <w:rPr>
                <w:rFonts w:asci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59"/>
          <w:jc w:val="center"/>
        </w:trPr>
        <w:tc>
          <w:tcPr>
            <w:tcW w:w="588"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r w:rsidR="008E4919" w:rsidTr="003B6D85">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565" w:type="dxa"/>
            <w:gridSpan w:val="2"/>
            <w:tcBorders>
              <w:top w:val="single" w:sz="4" w:space="0" w:color="auto"/>
              <w:left w:val="nil"/>
              <w:bottom w:val="single" w:sz="4" w:space="0" w:color="auto"/>
              <w:right w:val="single" w:sz="4" w:space="0" w:color="auto"/>
            </w:tcBorders>
            <w:vAlign w:val="center"/>
          </w:tcPr>
          <w:p w:rsidR="008E4919" w:rsidRDefault="008E4919" w:rsidP="003B6D85">
            <w:pPr>
              <w:widowControl/>
              <w:spacing w:line="240" w:lineRule="exact"/>
              <w:jc w:val="center"/>
              <w:rPr>
                <w:rFonts w:ascii="宋体" w:hAnsi="宋体" w:cs="宋体"/>
                <w:kern w:val="0"/>
                <w:sz w:val="18"/>
                <w:szCs w:val="18"/>
              </w:rPr>
            </w:pPr>
          </w:p>
        </w:tc>
      </w:tr>
    </w:tbl>
    <w:p w:rsidR="008E4919" w:rsidRDefault="008E4919" w:rsidP="008E4919">
      <w:pPr>
        <w:rPr>
          <w:rFonts w:hint="eastAsia"/>
        </w:rPr>
      </w:pPr>
    </w:p>
    <w:p w:rsidR="002D3861" w:rsidRDefault="002D3861" w:rsidP="002D3861"/>
    <w:p w:rsidR="002D3861" w:rsidRDefault="002D3861" w:rsidP="002D3861">
      <w:r>
        <w:rPr>
          <w:rFonts w:hint="eastAsia"/>
        </w:rPr>
        <w:t>附件</w:t>
      </w:r>
      <w:r>
        <w:rPr>
          <w:rFonts w:hint="eastAsia"/>
        </w:rPr>
        <w:t xml:space="preserve"> 4</w:t>
      </w:r>
      <w:r>
        <w:rPr>
          <w:rFonts w:hint="eastAsia"/>
        </w:rPr>
        <w:t>：</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宋体" w:cs="Arial" w:hint="eastAsia"/>
          <w:bCs/>
          <w:sz w:val="44"/>
          <w:szCs w:val="44"/>
        </w:rPr>
        <w:t>淮北一中东校区配套工程款</w:t>
      </w:r>
      <w:r>
        <w:rPr>
          <w:rFonts w:ascii="方正小标宋简体" w:eastAsia="方正小标宋简体" w:hAnsi="方正小标宋简体" w:cs="方正小标宋简体" w:hint="eastAsia"/>
          <w:w w:val="115"/>
          <w:sz w:val="44"/>
          <w:szCs w:val="44"/>
        </w:rPr>
        <w:t>项目支出</w:t>
      </w:r>
    </w:p>
    <w:p w:rsidR="002D3861" w:rsidRDefault="002D3861" w:rsidP="002D3861">
      <w:pPr>
        <w:jc w:val="center"/>
        <w:rPr>
          <w:rFonts w:ascii="方正小标宋简体" w:eastAsia="方正小标宋简体" w:hAnsi="方正小标宋简体" w:cs="方正小标宋简体"/>
          <w:w w:val="115"/>
          <w:sz w:val="44"/>
          <w:szCs w:val="44"/>
        </w:rPr>
      </w:pPr>
      <w:r>
        <w:rPr>
          <w:rFonts w:ascii="方正小标宋简体" w:eastAsia="方正小标宋简体" w:hAnsi="方正小标宋简体" w:cs="方正小标宋简体" w:hint="eastAsia"/>
          <w:w w:val="115"/>
          <w:sz w:val="44"/>
          <w:szCs w:val="44"/>
        </w:rPr>
        <w:t>绩效评价报告</w:t>
      </w:r>
    </w:p>
    <w:p w:rsidR="002D3861" w:rsidRDefault="002D3861" w:rsidP="002D3861">
      <w:pPr>
        <w:rPr>
          <w:rFonts w:ascii="仿宋_GB2312" w:eastAsia="仿宋_GB2312"/>
          <w:sz w:val="32"/>
          <w:szCs w:val="32"/>
        </w:rPr>
      </w:pP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一、项目基本情况</w:t>
      </w:r>
    </w:p>
    <w:p w:rsidR="002D3861" w:rsidRDefault="002D3861" w:rsidP="002D3861">
      <w:pPr>
        <w:spacing w:line="560" w:lineRule="exact"/>
        <w:ind w:firstLineChars="200" w:firstLine="641"/>
        <w:rPr>
          <w:rFonts w:ascii="楷体_GB2312" w:eastAsia="楷体_GB2312"/>
          <w:b/>
          <w:spacing w:val="4"/>
          <w:sz w:val="32"/>
          <w:szCs w:val="32"/>
        </w:rPr>
      </w:pPr>
      <w:r>
        <w:rPr>
          <w:rFonts w:ascii="楷体_GB2312" w:eastAsia="楷体_GB2312" w:hint="eastAsia"/>
          <w:b/>
          <w:spacing w:val="7"/>
          <w:w w:val="95"/>
          <w:sz w:val="32"/>
          <w:szCs w:val="32"/>
        </w:rPr>
        <w:t>（一）</w:t>
      </w:r>
      <w:r>
        <w:rPr>
          <w:rFonts w:ascii="楷体_GB2312" w:eastAsia="楷体_GB2312" w:hint="eastAsia"/>
          <w:b/>
          <w:spacing w:val="4"/>
          <w:w w:val="95"/>
          <w:sz w:val="32"/>
          <w:szCs w:val="32"/>
        </w:rPr>
        <w:t>项目概况。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该项目经</w:t>
      </w:r>
      <w:r w:rsidRPr="00204DD1">
        <w:rPr>
          <w:rFonts w:ascii="仿宋_GB2312" w:eastAsia="仿宋_GB2312" w:hAnsi="Times New Roman" w:hint="eastAsia"/>
          <w:sz w:val="32"/>
          <w:szCs w:val="32"/>
        </w:rPr>
        <w:t>市政府2020年专题会议纪要第6号文件精神</w:t>
      </w:r>
      <w:r>
        <w:rPr>
          <w:rFonts w:ascii="仿宋_GB2312" w:eastAsia="仿宋_GB2312" w:hAnsi="Times New Roman" w:hint="eastAsia"/>
          <w:sz w:val="32"/>
          <w:szCs w:val="32"/>
        </w:rPr>
        <w:t>设立</w:t>
      </w:r>
      <w:r w:rsidRPr="00204DD1">
        <w:rPr>
          <w:rFonts w:ascii="仿宋_GB2312" w:eastAsia="仿宋_GB2312" w:hAnsi="Times New Roman" w:hint="eastAsia"/>
          <w:sz w:val="32"/>
          <w:szCs w:val="32"/>
        </w:rPr>
        <w:t>，配合市重点局实施王庄沟工程，工程总价870万元，财政预算内安排500万元，超出部分由教育费附加专项经费安排，本年安排30万元。</w:t>
      </w:r>
      <w:r>
        <w:rPr>
          <w:rFonts w:ascii="仿宋_GB2312" w:eastAsia="仿宋_GB2312" w:hAnsi="Times New Roman" w:hint="eastAsia"/>
          <w:sz w:val="32"/>
          <w:szCs w:val="32"/>
        </w:rPr>
        <w:t>主要用于保障新校区建设的顺利进行。2022年度淮北一中东校区配套工程款项目经费来源为缴入国库的非税收入，项目总金额 30 万元，，全年实际执行30万元，执行率100%。</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（二）项目绩效目标。</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包括总体目标和阶段目标：合理</w:t>
      </w:r>
      <w:r>
        <w:rPr>
          <w:rFonts w:ascii="仿宋_GB2312" w:eastAsia="仿宋_GB2312" w:hAnsi="Times New Roman" w:hint="eastAsia"/>
          <w:sz w:val="32"/>
          <w:szCs w:val="32"/>
        </w:rPr>
        <w:t>保障教育教学工作的顺利完成；</w:t>
      </w:r>
      <w:r w:rsidRPr="00D178A5">
        <w:rPr>
          <w:rFonts w:ascii="仿宋_GB2312" w:eastAsia="仿宋_GB2312" w:hAnsi="Times New Roman" w:hint="eastAsia"/>
          <w:sz w:val="32"/>
          <w:szCs w:val="32"/>
        </w:rPr>
        <w:t>逐年提升高考升学率，促进淮北教育高质量发展</w:t>
      </w:r>
      <w:r>
        <w:rPr>
          <w:rFonts w:ascii="仿宋_GB2312" w:eastAsia="仿宋_GB2312" w:hAnsi="Times New Roman" w:hint="eastAsia"/>
          <w:sz w:val="32"/>
          <w:szCs w:val="32"/>
        </w:rPr>
        <w:t>；</w:t>
      </w:r>
      <w:r w:rsidRPr="00A50298">
        <w:rPr>
          <w:rFonts w:ascii="仿宋_GB2312" w:eastAsia="仿宋_GB2312" w:hAnsi="Times New Roman" w:hint="eastAsia"/>
          <w:sz w:val="32"/>
          <w:szCs w:val="32"/>
        </w:rPr>
        <w:t>加快推进新校区建设，力争本年实现搬迁</w:t>
      </w:r>
      <w:r>
        <w:rPr>
          <w:rFonts w:ascii="仿宋_GB2312" w:eastAsia="仿宋_GB2312" w:hAnsi="Times New Roman" w:hint="eastAsia"/>
          <w:sz w:val="32"/>
          <w:szCs w:val="32"/>
        </w:rPr>
        <w:t>。</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（一）绩效评价目的、对象和范围。</w:t>
      </w:r>
    </w:p>
    <w:p w:rsidR="002D3861" w:rsidRDefault="002D3861" w:rsidP="002D3861">
      <w:pPr>
        <w:pStyle w:val="a5"/>
        <w:spacing w:line="560" w:lineRule="exact"/>
        <w:ind w:firstLineChars="200" w:firstLine="640"/>
        <w:rPr>
          <w:rFonts w:hAnsi="Times New Roman"/>
        </w:rPr>
      </w:pPr>
      <w:r>
        <w:rPr>
          <w:rFonts w:hAnsi="Times New Roman" w:hint="eastAsia"/>
        </w:rPr>
        <w:t>通过绩效评价，加强项目和资金管理，保证项目资金使用规范、高效，为学校教育教学工作做好服务。</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（二）绩效评价原则、评价指标体系（附表说明）、评价方法、评价标准等。</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绩效评价过程中，依据严谨规范，客观公正、实事求是的原则；依据</w:t>
      </w:r>
      <w:r>
        <w:rPr>
          <w:rFonts w:ascii="仿宋_GB2312" w:eastAsia="仿宋_GB2312" w:hint="eastAsia"/>
          <w:sz w:val="32"/>
          <w:szCs w:val="32"/>
        </w:rPr>
        <w:t>《关于印发（淮北市预算绩效管理考核暂行办法）等相关办法的通知》</w:t>
      </w:r>
      <w:r>
        <w:rPr>
          <w:rFonts w:ascii="仿宋_GB2312" w:eastAsia="仿宋_GB2312" w:hAnsi="Times New Roman" w:hint="eastAsia"/>
          <w:sz w:val="32"/>
          <w:szCs w:val="32"/>
        </w:rPr>
        <w:t>要求的方法进行自评。</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（三）绩效评价工作过程。</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为深入贯彻落实中共淮北市委、市政府《全面实施预算绩效管理的实施方案》要求，根据淮北市财政局《淮北市市级预算管理绩效管理工作实施方案（试行）》等文件开展2022年度项目支出绩效自评工作的要求</w:t>
      </w:r>
      <w:r>
        <w:rPr>
          <w:rFonts w:ascii="仿宋_GB2312" w:eastAsia="仿宋_GB2312" w:hAnsi="Times New Roman" w:hint="eastAsia"/>
          <w:sz w:val="32"/>
          <w:szCs w:val="32"/>
        </w:rPr>
        <w:t>，组织相关人员，充分了解此项目的运行情况。</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三、综合评价情况及评价结论</w:t>
      </w:r>
      <w:r>
        <w:rPr>
          <w:rFonts w:ascii="仿宋_GB2312" w:eastAsia="仿宋_GB2312" w:hint="eastAsia"/>
          <w:sz w:val="32"/>
          <w:szCs w:val="32"/>
        </w:rPr>
        <w:t>（附相关评分表）</w:t>
      </w:r>
    </w:p>
    <w:p w:rsidR="002D3861" w:rsidRDefault="002D3861" w:rsidP="002D3861">
      <w:pPr>
        <w:spacing w:line="560" w:lineRule="exact"/>
        <w:ind w:firstLineChars="200" w:firstLine="640"/>
        <w:rPr>
          <w:rFonts w:ascii="仿宋_GB2312" w:eastAsia="仿宋_GB2312"/>
          <w:sz w:val="32"/>
          <w:szCs w:val="32"/>
        </w:rPr>
      </w:pPr>
      <w:r>
        <w:rPr>
          <w:rFonts w:ascii="黑体" w:eastAsia="黑体" w:hAnsi="黑体" w:hint="eastAsia"/>
          <w:sz w:val="32"/>
          <w:szCs w:val="32"/>
        </w:rPr>
        <w:t>四、绩效评价指标分析</w:t>
      </w:r>
      <w:r>
        <w:rPr>
          <w:rFonts w:ascii="仿宋_GB2312" w:eastAsia="仿宋_GB2312" w:hint="eastAsia"/>
          <w:sz w:val="32"/>
          <w:szCs w:val="32"/>
        </w:rPr>
        <w:t>（可附表进行分析）</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（一）项目决策情况。</w:t>
      </w:r>
      <w:r>
        <w:rPr>
          <w:rFonts w:ascii="仿宋_GB2312" w:eastAsia="仿宋_GB2312" w:hAnsi="Times New Roman" w:hint="eastAsia"/>
          <w:sz w:val="32"/>
          <w:szCs w:val="32"/>
        </w:rPr>
        <w:t>项目由学校校长办公会议研究决定设立，立项符合法律法规、相关政策、发展规划以及部门职责；项目绩效目标符合我校发展实际；项目预算编制经过科学论证、有明确标准；项目预算资金能做到细化分配。</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（二）项目过程情况。</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项目预算资金30万元，实际执行项目预算资金30万元，执行率100%，项目预算资金均按年初预算列示的用途执行；项目资金使用符合相关的财务管理制度规定；项目实施过程严格遵守相关法律法规和相关管理规定。</w:t>
      </w:r>
    </w:p>
    <w:p w:rsidR="002D3861" w:rsidRDefault="002D3861" w:rsidP="002D3861">
      <w:pPr>
        <w:spacing w:line="560" w:lineRule="exact"/>
        <w:ind w:firstLineChars="200" w:firstLine="641"/>
        <w:rPr>
          <w:rFonts w:ascii="仿宋_GB2312" w:eastAsia="仿宋_GB2312" w:hAnsi="Times New Roman"/>
          <w:sz w:val="32"/>
          <w:szCs w:val="32"/>
        </w:rPr>
      </w:pPr>
      <w:r>
        <w:rPr>
          <w:rFonts w:ascii="楷体_GB2312" w:eastAsia="楷体_GB2312" w:hint="eastAsia"/>
          <w:b/>
          <w:spacing w:val="7"/>
          <w:w w:val="95"/>
          <w:sz w:val="32"/>
          <w:szCs w:val="32"/>
        </w:rPr>
        <w:t>（三）项目产出情况。</w:t>
      </w:r>
      <w:r>
        <w:rPr>
          <w:rFonts w:ascii="仿宋_GB2312" w:eastAsia="仿宋_GB2312" w:hAnsi="Times New Roman" w:hint="eastAsia"/>
          <w:sz w:val="32"/>
          <w:szCs w:val="32"/>
        </w:rPr>
        <w:t>项目各项支出均按计划执行，项目实施过程由单位专人全程参与，实施完成后严格履行验收手续，保证了项目质量。</w:t>
      </w:r>
    </w:p>
    <w:p w:rsidR="002D3861" w:rsidRDefault="002D3861" w:rsidP="002D3861">
      <w:pPr>
        <w:spacing w:line="560" w:lineRule="exact"/>
        <w:ind w:firstLineChars="200" w:firstLine="641"/>
        <w:rPr>
          <w:rFonts w:ascii="楷体_GB2312" w:eastAsia="楷体_GB2312"/>
          <w:b/>
          <w:spacing w:val="7"/>
          <w:w w:val="95"/>
          <w:sz w:val="32"/>
          <w:szCs w:val="32"/>
        </w:rPr>
      </w:pPr>
      <w:r>
        <w:rPr>
          <w:rFonts w:ascii="楷体_GB2312" w:eastAsia="楷体_GB2312" w:hint="eastAsia"/>
          <w:b/>
          <w:spacing w:val="7"/>
          <w:w w:val="95"/>
          <w:sz w:val="32"/>
          <w:szCs w:val="32"/>
        </w:rPr>
        <w:t>（四）项目效益情况。</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此项目实施后，为单位的发展提供了坚实的保障，对提高我校高考升学率、提升我市教育教学高质量发展及新校区建成投入使用将产生重要影响。</w:t>
      </w:r>
    </w:p>
    <w:p w:rsidR="002D3861" w:rsidRDefault="002D3861" w:rsidP="002D3861">
      <w:pPr>
        <w:spacing w:line="56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rsidR="002D3861" w:rsidRDefault="002D3861" w:rsidP="002D3861">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项目严格按照学校相关规章制度进行管理，所有具体项目分工明确，决策、执行、监督相对独立；经费支出严格按照程序规范管理，确保资金支付安全、合规、合法。</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六、存在问题及原因分析</w:t>
      </w:r>
    </w:p>
    <w:p w:rsidR="002D3861"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按项目相关目标内容的量化指标不够准确，不能准确反映项目产出数量与产出效益。</w:t>
      </w:r>
    </w:p>
    <w:p w:rsidR="002D3861" w:rsidRPr="003F1EB2" w:rsidRDefault="002D3861" w:rsidP="002D3861">
      <w:pPr>
        <w:spacing w:line="560" w:lineRule="exact"/>
        <w:ind w:firstLineChars="200" w:firstLine="621"/>
        <w:rPr>
          <w:rFonts w:ascii="仿宋_GB2312" w:eastAsia="仿宋_GB2312" w:hAnsi="仿宋_GB2312" w:cs="仿宋_GB2312"/>
          <w:spacing w:val="4"/>
          <w:w w:val="95"/>
          <w:sz w:val="32"/>
          <w:szCs w:val="32"/>
        </w:rPr>
      </w:pPr>
      <w:r>
        <w:rPr>
          <w:rFonts w:ascii="仿宋_GB2312" w:eastAsia="仿宋_GB2312" w:hAnsi="仿宋_GB2312" w:cs="仿宋_GB2312" w:hint="eastAsia"/>
          <w:spacing w:val="4"/>
          <w:w w:val="95"/>
          <w:sz w:val="32"/>
          <w:szCs w:val="32"/>
        </w:rPr>
        <w:t>今后，学校将加强预算管理，细化项目管理，提高资金使用效率。</w:t>
      </w:r>
    </w:p>
    <w:p w:rsidR="002D3861" w:rsidRDefault="002D3861" w:rsidP="002D3861">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七、有关建议</w:t>
      </w:r>
    </w:p>
    <w:p w:rsidR="002D3861" w:rsidRDefault="002D3861" w:rsidP="002D3861">
      <w:pPr>
        <w:spacing w:line="560" w:lineRule="exact"/>
        <w:ind w:firstLineChars="200" w:firstLine="621"/>
        <w:rPr>
          <w:rFonts w:ascii="仿宋_GB2312" w:eastAsia="仿宋_GB2312"/>
          <w:spacing w:val="4"/>
          <w:sz w:val="32"/>
          <w:szCs w:val="32"/>
        </w:rPr>
      </w:pPr>
      <w:r>
        <w:rPr>
          <w:rFonts w:ascii="仿宋_GB2312" w:eastAsia="仿宋_GB2312" w:hint="eastAsia"/>
          <w:spacing w:val="4"/>
          <w:w w:val="95"/>
          <w:sz w:val="32"/>
          <w:szCs w:val="32"/>
        </w:rPr>
        <w:t>设置项目的产出目标时要进行深入细致的调研，分析项目的用途及效益；提前做好项目实施的前期准备工作，项目实施时能做到多部门协作，同时相互监督，提高项目实施的效率和规范性。</w:t>
      </w:r>
    </w:p>
    <w:p w:rsidR="002D3861" w:rsidRDefault="002D3861" w:rsidP="002D3861">
      <w:pPr>
        <w:spacing w:line="560" w:lineRule="exact"/>
        <w:ind w:firstLineChars="200" w:firstLine="605"/>
        <w:rPr>
          <w:rFonts w:ascii="黑体" w:eastAsia="黑体" w:hAnsi="黑体"/>
          <w:sz w:val="32"/>
          <w:szCs w:val="32"/>
        </w:rPr>
      </w:pPr>
      <w:r>
        <w:rPr>
          <w:rFonts w:ascii="黑体" w:eastAsia="黑体" w:hAnsi="黑体" w:hint="eastAsia"/>
          <w:w w:val="95"/>
          <w:sz w:val="32"/>
          <w:szCs w:val="32"/>
        </w:rPr>
        <w:t>八、其他需要说明的问题</w:t>
      </w:r>
    </w:p>
    <w:p w:rsidR="002D3861" w:rsidRDefault="002D3861" w:rsidP="002D3861">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D3861" w:rsidRDefault="002D3861" w:rsidP="002D3861">
      <w:pPr>
        <w:spacing w:line="560" w:lineRule="exact"/>
        <w:ind w:firstLineChars="200" w:firstLine="640"/>
        <w:rPr>
          <w:rFonts w:ascii="仿宋_GB2312" w:eastAsia="仿宋_GB2312"/>
          <w:sz w:val="32"/>
          <w:szCs w:val="32"/>
        </w:rPr>
      </w:pPr>
    </w:p>
    <w:p w:rsidR="002D3861" w:rsidRPr="005C53C6" w:rsidRDefault="002D3861" w:rsidP="002D3861">
      <w:pPr>
        <w:pStyle w:val="a5"/>
        <w:spacing w:before="1"/>
        <w:rPr>
          <w:sz w:val="30"/>
          <w:szCs w:val="30"/>
        </w:rPr>
      </w:pPr>
      <w:r w:rsidRPr="005C53C6">
        <w:rPr>
          <w:w w:val="95"/>
          <w:sz w:val="30"/>
          <w:szCs w:val="30"/>
        </w:rPr>
        <w:t>附：</w:t>
      </w:r>
      <w:r w:rsidRPr="005C53C6">
        <w:rPr>
          <w:rFonts w:hint="eastAsia"/>
          <w:w w:val="95"/>
          <w:sz w:val="30"/>
          <w:szCs w:val="30"/>
          <w:lang w:val="en-US"/>
        </w:rPr>
        <w:t>1.</w:t>
      </w:r>
      <w:r>
        <w:rPr>
          <w:rFonts w:hint="eastAsia"/>
          <w:sz w:val="30"/>
          <w:szCs w:val="30"/>
          <w:lang w:val="en-US"/>
        </w:rPr>
        <w:t>东校区配套工程款</w:t>
      </w:r>
      <w:r w:rsidRPr="005C53C6">
        <w:rPr>
          <w:sz w:val="30"/>
          <w:szCs w:val="30"/>
        </w:rPr>
        <w:t>项目绩效目标</w:t>
      </w:r>
      <w:r w:rsidRPr="005C53C6">
        <w:rPr>
          <w:w w:val="95"/>
          <w:sz w:val="30"/>
          <w:szCs w:val="30"/>
          <w:lang w:val="en-US"/>
        </w:rPr>
        <w:t xml:space="preserve">完成清单（见附表 </w:t>
      </w:r>
      <w:r w:rsidRPr="005C53C6">
        <w:rPr>
          <w:rFonts w:hint="eastAsia"/>
          <w:w w:val="95"/>
          <w:sz w:val="30"/>
          <w:szCs w:val="30"/>
          <w:lang w:val="en-US"/>
        </w:rPr>
        <w:t>4-</w:t>
      </w:r>
      <w:r w:rsidRPr="005C53C6">
        <w:rPr>
          <w:w w:val="95"/>
          <w:sz w:val="30"/>
          <w:szCs w:val="30"/>
          <w:lang w:val="en-US"/>
        </w:rPr>
        <w:t>1）</w:t>
      </w:r>
    </w:p>
    <w:p w:rsidR="002D3861" w:rsidRPr="005C53C6" w:rsidRDefault="002D3861" w:rsidP="002D3861">
      <w:pPr>
        <w:pStyle w:val="a5"/>
        <w:spacing w:before="1"/>
        <w:ind w:firstLineChars="196" w:firstLine="556"/>
        <w:rPr>
          <w:w w:val="95"/>
          <w:sz w:val="30"/>
          <w:szCs w:val="30"/>
          <w:lang w:val="en-US"/>
        </w:rPr>
      </w:pPr>
      <w:r w:rsidRPr="005C53C6">
        <w:rPr>
          <w:rFonts w:hint="eastAsia"/>
          <w:w w:val="95"/>
          <w:sz w:val="30"/>
          <w:szCs w:val="30"/>
          <w:lang w:val="en-US"/>
        </w:rPr>
        <w:t>2.</w:t>
      </w:r>
      <w:r w:rsidRPr="005C53C6">
        <w:rPr>
          <w:rFonts w:hint="eastAsia"/>
          <w:sz w:val="30"/>
          <w:szCs w:val="30"/>
          <w:lang w:val="en-US"/>
        </w:rPr>
        <w:t xml:space="preserve"> </w:t>
      </w:r>
      <w:r>
        <w:rPr>
          <w:rFonts w:hint="eastAsia"/>
          <w:sz w:val="30"/>
          <w:szCs w:val="30"/>
          <w:lang w:val="en-US"/>
        </w:rPr>
        <w:t>东校区配套工程款</w:t>
      </w:r>
      <w:r w:rsidRPr="005C53C6">
        <w:rPr>
          <w:w w:val="95"/>
          <w:sz w:val="30"/>
          <w:szCs w:val="30"/>
          <w:lang w:val="en-US"/>
        </w:rPr>
        <w:t>项目绩效评价问题清单（见附表</w:t>
      </w:r>
      <w:r w:rsidRPr="005C53C6">
        <w:rPr>
          <w:rFonts w:hint="eastAsia"/>
          <w:w w:val="95"/>
          <w:sz w:val="30"/>
          <w:szCs w:val="30"/>
          <w:lang w:val="en-US"/>
        </w:rPr>
        <w:t>4-</w:t>
      </w:r>
      <w:r w:rsidRPr="005C53C6">
        <w:rPr>
          <w:w w:val="95"/>
          <w:sz w:val="30"/>
          <w:szCs w:val="30"/>
          <w:lang w:val="en-US"/>
        </w:rPr>
        <w:t>2）</w:t>
      </w:r>
    </w:p>
    <w:p w:rsidR="002D3861" w:rsidRPr="005C53C6" w:rsidRDefault="002D3861" w:rsidP="002D3861">
      <w:pPr>
        <w:pStyle w:val="a5"/>
        <w:spacing w:before="1"/>
        <w:ind w:firstLineChars="196" w:firstLine="556"/>
        <w:rPr>
          <w:w w:val="95"/>
          <w:sz w:val="30"/>
          <w:szCs w:val="30"/>
          <w:lang w:val="en-US"/>
        </w:rPr>
      </w:pPr>
      <w:r w:rsidRPr="005C53C6">
        <w:rPr>
          <w:rFonts w:hint="eastAsia"/>
          <w:w w:val="95"/>
          <w:sz w:val="30"/>
          <w:szCs w:val="30"/>
          <w:lang w:val="en-US"/>
        </w:rPr>
        <w:t xml:space="preserve">3. </w:t>
      </w:r>
      <w:r>
        <w:rPr>
          <w:rFonts w:hint="eastAsia"/>
          <w:sz w:val="30"/>
          <w:szCs w:val="30"/>
          <w:lang w:val="en-US"/>
        </w:rPr>
        <w:t>东校区配套工程款</w:t>
      </w:r>
      <w:r w:rsidRPr="005C53C6">
        <w:rPr>
          <w:w w:val="95"/>
          <w:sz w:val="30"/>
          <w:szCs w:val="30"/>
          <w:lang w:val="en-US"/>
        </w:rPr>
        <w:t>项目绩效评价评分情况表（见附表</w:t>
      </w:r>
      <w:r w:rsidRPr="005C53C6">
        <w:rPr>
          <w:rFonts w:hint="eastAsia"/>
          <w:w w:val="95"/>
          <w:sz w:val="30"/>
          <w:szCs w:val="30"/>
          <w:lang w:val="en-US"/>
        </w:rPr>
        <w:t>4-</w:t>
      </w:r>
      <w:r w:rsidRPr="005C53C6">
        <w:rPr>
          <w:w w:val="95"/>
          <w:sz w:val="30"/>
          <w:szCs w:val="30"/>
          <w:lang w:val="en-US"/>
        </w:rPr>
        <w:t>3）</w:t>
      </w:r>
    </w:p>
    <w:p w:rsidR="002D3861" w:rsidRPr="00DC4B03" w:rsidRDefault="002D3861" w:rsidP="002D3861"/>
    <w:p w:rsidR="002D3861" w:rsidRPr="002D3861" w:rsidRDefault="002D3861" w:rsidP="008E4919"/>
    <w:sectPr w:rsidR="002D3861" w:rsidRPr="002D3861" w:rsidSect="00353E6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A38" w:rsidRDefault="008D7A38" w:rsidP="008E4919">
      <w:r>
        <w:separator/>
      </w:r>
    </w:p>
  </w:endnote>
  <w:endnote w:type="continuationSeparator" w:id="1">
    <w:p w:rsidR="008D7A38" w:rsidRDefault="008D7A38" w:rsidP="008E4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1" w:rsidRDefault="002D38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1" w:rsidRDefault="002D38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1" w:rsidRDefault="002D38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A38" w:rsidRDefault="008D7A38" w:rsidP="008E4919">
      <w:r>
        <w:separator/>
      </w:r>
    </w:p>
  </w:footnote>
  <w:footnote w:type="continuationSeparator" w:id="1">
    <w:p w:rsidR="008D7A38" w:rsidRDefault="008D7A38" w:rsidP="008E4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1" w:rsidRDefault="002D38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06" w:rsidRDefault="00876106" w:rsidP="002D386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61" w:rsidRDefault="002D386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919"/>
    <w:rsid w:val="00001C5C"/>
    <w:rsid w:val="00001FCF"/>
    <w:rsid w:val="00002025"/>
    <w:rsid w:val="000020F0"/>
    <w:rsid w:val="00002BAA"/>
    <w:rsid w:val="00006CF2"/>
    <w:rsid w:val="00007711"/>
    <w:rsid w:val="00007D7A"/>
    <w:rsid w:val="00010E84"/>
    <w:rsid w:val="00011306"/>
    <w:rsid w:val="000116CC"/>
    <w:rsid w:val="00012F93"/>
    <w:rsid w:val="00013DE2"/>
    <w:rsid w:val="00013E75"/>
    <w:rsid w:val="00014216"/>
    <w:rsid w:val="0001446A"/>
    <w:rsid w:val="000149BD"/>
    <w:rsid w:val="00016EFE"/>
    <w:rsid w:val="00017E63"/>
    <w:rsid w:val="00021F9F"/>
    <w:rsid w:val="00023816"/>
    <w:rsid w:val="0002402E"/>
    <w:rsid w:val="000246F5"/>
    <w:rsid w:val="000252F1"/>
    <w:rsid w:val="0002773F"/>
    <w:rsid w:val="00030507"/>
    <w:rsid w:val="00031BE3"/>
    <w:rsid w:val="0003244B"/>
    <w:rsid w:val="00032601"/>
    <w:rsid w:val="00033616"/>
    <w:rsid w:val="0003390A"/>
    <w:rsid w:val="00033BF9"/>
    <w:rsid w:val="00034B15"/>
    <w:rsid w:val="000357FD"/>
    <w:rsid w:val="0003758B"/>
    <w:rsid w:val="000400CC"/>
    <w:rsid w:val="000408C1"/>
    <w:rsid w:val="0004103C"/>
    <w:rsid w:val="00041560"/>
    <w:rsid w:val="000424F8"/>
    <w:rsid w:val="000431DE"/>
    <w:rsid w:val="00043B47"/>
    <w:rsid w:val="000449BB"/>
    <w:rsid w:val="00045B34"/>
    <w:rsid w:val="00045BC4"/>
    <w:rsid w:val="00050E7C"/>
    <w:rsid w:val="00051A1F"/>
    <w:rsid w:val="00052758"/>
    <w:rsid w:val="0005580E"/>
    <w:rsid w:val="00055FFE"/>
    <w:rsid w:val="0005605F"/>
    <w:rsid w:val="00063001"/>
    <w:rsid w:val="00063F2C"/>
    <w:rsid w:val="000653EE"/>
    <w:rsid w:val="00065DB6"/>
    <w:rsid w:val="00065F9B"/>
    <w:rsid w:val="00066DE1"/>
    <w:rsid w:val="00066E0B"/>
    <w:rsid w:val="00066F7A"/>
    <w:rsid w:val="00067409"/>
    <w:rsid w:val="00067AA7"/>
    <w:rsid w:val="00070548"/>
    <w:rsid w:val="000712DA"/>
    <w:rsid w:val="00073595"/>
    <w:rsid w:val="0007447B"/>
    <w:rsid w:val="00075DAB"/>
    <w:rsid w:val="000762F9"/>
    <w:rsid w:val="00076509"/>
    <w:rsid w:val="00076C2A"/>
    <w:rsid w:val="00077AA3"/>
    <w:rsid w:val="00077ED5"/>
    <w:rsid w:val="00080F5F"/>
    <w:rsid w:val="00080FE0"/>
    <w:rsid w:val="00082A3B"/>
    <w:rsid w:val="000832E1"/>
    <w:rsid w:val="00083691"/>
    <w:rsid w:val="00083EAC"/>
    <w:rsid w:val="000872C9"/>
    <w:rsid w:val="00091F8E"/>
    <w:rsid w:val="000928B6"/>
    <w:rsid w:val="00093D7E"/>
    <w:rsid w:val="00093E06"/>
    <w:rsid w:val="000957A1"/>
    <w:rsid w:val="00095BE9"/>
    <w:rsid w:val="00096375"/>
    <w:rsid w:val="00097274"/>
    <w:rsid w:val="00097F2F"/>
    <w:rsid w:val="000A27ED"/>
    <w:rsid w:val="000A2874"/>
    <w:rsid w:val="000A4C0C"/>
    <w:rsid w:val="000A58F2"/>
    <w:rsid w:val="000A5E86"/>
    <w:rsid w:val="000A7239"/>
    <w:rsid w:val="000B0C9D"/>
    <w:rsid w:val="000B0FD2"/>
    <w:rsid w:val="000B1612"/>
    <w:rsid w:val="000B2AC5"/>
    <w:rsid w:val="000B3339"/>
    <w:rsid w:val="000B3476"/>
    <w:rsid w:val="000B3B9C"/>
    <w:rsid w:val="000B5B0C"/>
    <w:rsid w:val="000B6F52"/>
    <w:rsid w:val="000B70E0"/>
    <w:rsid w:val="000C0351"/>
    <w:rsid w:val="000C07B9"/>
    <w:rsid w:val="000C10A4"/>
    <w:rsid w:val="000C1452"/>
    <w:rsid w:val="000C1E82"/>
    <w:rsid w:val="000C24BF"/>
    <w:rsid w:val="000C2F16"/>
    <w:rsid w:val="000C3B18"/>
    <w:rsid w:val="000C449D"/>
    <w:rsid w:val="000C491A"/>
    <w:rsid w:val="000C49DC"/>
    <w:rsid w:val="000C51BC"/>
    <w:rsid w:val="000C5E17"/>
    <w:rsid w:val="000C5EB0"/>
    <w:rsid w:val="000C774C"/>
    <w:rsid w:val="000C798B"/>
    <w:rsid w:val="000D2441"/>
    <w:rsid w:val="000D678B"/>
    <w:rsid w:val="000D76DC"/>
    <w:rsid w:val="000D7F77"/>
    <w:rsid w:val="000E0316"/>
    <w:rsid w:val="000E03C7"/>
    <w:rsid w:val="000E0519"/>
    <w:rsid w:val="000E1A0D"/>
    <w:rsid w:val="000E1D6E"/>
    <w:rsid w:val="000E235D"/>
    <w:rsid w:val="000E33E4"/>
    <w:rsid w:val="000E5CFA"/>
    <w:rsid w:val="000E7309"/>
    <w:rsid w:val="000F06F6"/>
    <w:rsid w:val="000F17A9"/>
    <w:rsid w:val="000F2AFD"/>
    <w:rsid w:val="000F4D34"/>
    <w:rsid w:val="000F52FE"/>
    <w:rsid w:val="000F5E87"/>
    <w:rsid w:val="000F7851"/>
    <w:rsid w:val="00100FBA"/>
    <w:rsid w:val="001012C0"/>
    <w:rsid w:val="001022BF"/>
    <w:rsid w:val="00102A71"/>
    <w:rsid w:val="001036CF"/>
    <w:rsid w:val="0010587C"/>
    <w:rsid w:val="001063F9"/>
    <w:rsid w:val="001118AE"/>
    <w:rsid w:val="00111938"/>
    <w:rsid w:val="00112265"/>
    <w:rsid w:val="001130B0"/>
    <w:rsid w:val="00113160"/>
    <w:rsid w:val="00113374"/>
    <w:rsid w:val="00113960"/>
    <w:rsid w:val="00113A9D"/>
    <w:rsid w:val="00113C61"/>
    <w:rsid w:val="00113E6D"/>
    <w:rsid w:val="00115E16"/>
    <w:rsid w:val="00116308"/>
    <w:rsid w:val="001171DF"/>
    <w:rsid w:val="0011769C"/>
    <w:rsid w:val="00117AAA"/>
    <w:rsid w:val="00117CB5"/>
    <w:rsid w:val="001205E4"/>
    <w:rsid w:val="00121EA0"/>
    <w:rsid w:val="00125298"/>
    <w:rsid w:val="00125829"/>
    <w:rsid w:val="001274B0"/>
    <w:rsid w:val="001277D0"/>
    <w:rsid w:val="00133110"/>
    <w:rsid w:val="00133C5E"/>
    <w:rsid w:val="0013413B"/>
    <w:rsid w:val="0013414D"/>
    <w:rsid w:val="00134E9E"/>
    <w:rsid w:val="00135174"/>
    <w:rsid w:val="00135A16"/>
    <w:rsid w:val="00135A83"/>
    <w:rsid w:val="00135ACF"/>
    <w:rsid w:val="00136067"/>
    <w:rsid w:val="00136406"/>
    <w:rsid w:val="001370D9"/>
    <w:rsid w:val="00140814"/>
    <w:rsid w:val="00141270"/>
    <w:rsid w:val="00141C80"/>
    <w:rsid w:val="00142341"/>
    <w:rsid w:val="00142464"/>
    <w:rsid w:val="0014300B"/>
    <w:rsid w:val="001432D8"/>
    <w:rsid w:val="001435DE"/>
    <w:rsid w:val="00143712"/>
    <w:rsid w:val="001441FE"/>
    <w:rsid w:val="00144E69"/>
    <w:rsid w:val="00145663"/>
    <w:rsid w:val="00145F84"/>
    <w:rsid w:val="00146C06"/>
    <w:rsid w:val="00147B3D"/>
    <w:rsid w:val="001505F9"/>
    <w:rsid w:val="00150819"/>
    <w:rsid w:val="001525C4"/>
    <w:rsid w:val="001527B9"/>
    <w:rsid w:val="00155384"/>
    <w:rsid w:val="00155456"/>
    <w:rsid w:val="00155CCB"/>
    <w:rsid w:val="00160553"/>
    <w:rsid w:val="0016056B"/>
    <w:rsid w:val="00160D77"/>
    <w:rsid w:val="00160FCB"/>
    <w:rsid w:val="0016232F"/>
    <w:rsid w:val="00163578"/>
    <w:rsid w:val="00163B45"/>
    <w:rsid w:val="00166DA1"/>
    <w:rsid w:val="0016717D"/>
    <w:rsid w:val="00170F31"/>
    <w:rsid w:val="00172733"/>
    <w:rsid w:val="00175363"/>
    <w:rsid w:val="00176B59"/>
    <w:rsid w:val="00176E44"/>
    <w:rsid w:val="00177409"/>
    <w:rsid w:val="00177ADA"/>
    <w:rsid w:val="0018012C"/>
    <w:rsid w:val="00183DDC"/>
    <w:rsid w:val="0018499E"/>
    <w:rsid w:val="0018606E"/>
    <w:rsid w:val="00186132"/>
    <w:rsid w:val="00187C3A"/>
    <w:rsid w:val="00190D98"/>
    <w:rsid w:val="00191529"/>
    <w:rsid w:val="00191FF6"/>
    <w:rsid w:val="0019502D"/>
    <w:rsid w:val="00195A0E"/>
    <w:rsid w:val="001970CB"/>
    <w:rsid w:val="001A024E"/>
    <w:rsid w:val="001A0AD5"/>
    <w:rsid w:val="001A1346"/>
    <w:rsid w:val="001A15CE"/>
    <w:rsid w:val="001A1F07"/>
    <w:rsid w:val="001A22BD"/>
    <w:rsid w:val="001A35C5"/>
    <w:rsid w:val="001A3B72"/>
    <w:rsid w:val="001A47EF"/>
    <w:rsid w:val="001A4CF7"/>
    <w:rsid w:val="001A57A7"/>
    <w:rsid w:val="001A7614"/>
    <w:rsid w:val="001A762C"/>
    <w:rsid w:val="001B08F1"/>
    <w:rsid w:val="001B0CC0"/>
    <w:rsid w:val="001B1480"/>
    <w:rsid w:val="001B16AE"/>
    <w:rsid w:val="001B23CE"/>
    <w:rsid w:val="001B3E34"/>
    <w:rsid w:val="001B4813"/>
    <w:rsid w:val="001B5928"/>
    <w:rsid w:val="001B5978"/>
    <w:rsid w:val="001B70CA"/>
    <w:rsid w:val="001C0D57"/>
    <w:rsid w:val="001C3185"/>
    <w:rsid w:val="001C3BB6"/>
    <w:rsid w:val="001C5024"/>
    <w:rsid w:val="001C54DC"/>
    <w:rsid w:val="001C554C"/>
    <w:rsid w:val="001C5A82"/>
    <w:rsid w:val="001C5ACC"/>
    <w:rsid w:val="001C78D4"/>
    <w:rsid w:val="001C7CEF"/>
    <w:rsid w:val="001D128A"/>
    <w:rsid w:val="001D3993"/>
    <w:rsid w:val="001D4BF4"/>
    <w:rsid w:val="001D4C68"/>
    <w:rsid w:val="001D4E6D"/>
    <w:rsid w:val="001D503D"/>
    <w:rsid w:val="001D529F"/>
    <w:rsid w:val="001D64DA"/>
    <w:rsid w:val="001D7341"/>
    <w:rsid w:val="001D78CC"/>
    <w:rsid w:val="001D79AE"/>
    <w:rsid w:val="001D7CF4"/>
    <w:rsid w:val="001E03A8"/>
    <w:rsid w:val="001E0D96"/>
    <w:rsid w:val="001E10E6"/>
    <w:rsid w:val="001E2262"/>
    <w:rsid w:val="001E25AE"/>
    <w:rsid w:val="001E3260"/>
    <w:rsid w:val="001E3ACB"/>
    <w:rsid w:val="001E5FF4"/>
    <w:rsid w:val="001E634C"/>
    <w:rsid w:val="001E79B4"/>
    <w:rsid w:val="001F05A7"/>
    <w:rsid w:val="001F219A"/>
    <w:rsid w:val="001F2AFB"/>
    <w:rsid w:val="001F2B80"/>
    <w:rsid w:val="001F4C3B"/>
    <w:rsid w:val="001F5736"/>
    <w:rsid w:val="001F60A1"/>
    <w:rsid w:val="001F703C"/>
    <w:rsid w:val="001F7514"/>
    <w:rsid w:val="00200782"/>
    <w:rsid w:val="00200F10"/>
    <w:rsid w:val="00202407"/>
    <w:rsid w:val="00202481"/>
    <w:rsid w:val="002029EB"/>
    <w:rsid w:val="002039A8"/>
    <w:rsid w:val="00203F36"/>
    <w:rsid w:val="002056F9"/>
    <w:rsid w:val="0020654B"/>
    <w:rsid w:val="00206938"/>
    <w:rsid w:val="00206EA9"/>
    <w:rsid w:val="00206F18"/>
    <w:rsid w:val="00207AFB"/>
    <w:rsid w:val="0021039A"/>
    <w:rsid w:val="00210478"/>
    <w:rsid w:val="00210B4E"/>
    <w:rsid w:val="00211938"/>
    <w:rsid w:val="00212537"/>
    <w:rsid w:val="002131D8"/>
    <w:rsid w:val="002138F2"/>
    <w:rsid w:val="00214764"/>
    <w:rsid w:val="00214C4B"/>
    <w:rsid w:val="00215CBA"/>
    <w:rsid w:val="00216AA4"/>
    <w:rsid w:val="00216FA5"/>
    <w:rsid w:val="0021779B"/>
    <w:rsid w:val="002200CC"/>
    <w:rsid w:val="002211E4"/>
    <w:rsid w:val="00221694"/>
    <w:rsid w:val="002262E5"/>
    <w:rsid w:val="00226342"/>
    <w:rsid w:val="002266A5"/>
    <w:rsid w:val="00226A65"/>
    <w:rsid w:val="00227594"/>
    <w:rsid w:val="0022768E"/>
    <w:rsid w:val="00227C5B"/>
    <w:rsid w:val="00230221"/>
    <w:rsid w:val="00230277"/>
    <w:rsid w:val="00230849"/>
    <w:rsid w:val="00230BCD"/>
    <w:rsid w:val="00231529"/>
    <w:rsid w:val="00234339"/>
    <w:rsid w:val="002410A4"/>
    <w:rsid w:val="00241376"/>
    <w:rsid w:val="0024141C"/>
    <w:rsid w:val="00242296"/>
    <w:rsid w:val="00242883"/>
    <w:rsid w:val="00242C08"/>
    <w:rsid w:val="002440A2"/>
    <w:rsid w:val="00244979"/>
    <w:rsid w:val="00244A01"/>
    <w:rsid w:val="00244C69"/>
    <w:rsid w:val="002461D5"/>
    <w:rsid w:val="00246660"/>
    <w:rsid w:val="00246ED8"/>
    <w:rsid w:val="002476BD"/>
    <w:rsid w:val="00247EEA"/>
    <w:rsid w:val="00247EF4"/>
    <w:rsid w:val="00247FED"/>
    <w:rsid w:val="0025016D"/>
    <w:rsid w:val="00251B64"/>
    <w:rsid w:val="00252024"/>
    <w:rsid w:val="00253176"/>
    <w:rsid w:val="002531BC"/>
    <w:rsid w:val="00253608"/>
    <w:rsid w:val="00253902"/>
    <w:rsid w:val="00253A7B"/>
    <w:rsid w:val="00254C70"/>
    <w:rsid w:val="002552F2"/>
    <w:rsid w:val="002575D2"/>
    <w:rsid w:val="00257925"/>
    <w:rsid w:val="00257E70"/>
    <w:rsid w:val="00261240"/>
    <w:rsid w:val="00261AD1"/>
    <w:rsid w:val="00262474"/>
    <w:rsid w:val="00263CEA"/>
    <w:rsid w:val="00264224"/>
    <w:rsid w:val="002646B5"/>
    <w:rsid w:val="00266968"/>
    <w:rsid w:val="00266A44"/>
    <w:rsid w:val="00266C79"/>
    <w:rsid w:val="00267B23"/>
    <w:rsid w:val="002711B0"/>
    <w:rsid w:val="00271764"/>
    <w:rsid w:val="00271E72"/>
    <w:rsid w:val="00273239"/>
    <w:rsid w:val="0027351A"/>
    <w:rsid w:val="0027404F"/>
    <w:rsid w:val="00274989"/>
    <w:rsid w:val="00274B24"/>
    <w:rsid w:val="00275CD9"/>
    <w:rsid w:val="00276C6C"/>
    <w:rsid w:val="002770D0"/>
    <w:rsid w:val="00280C6B"/>
    <w:rsid w:val="0028215A"/>
    <w:rsid w:val="0028263A"/>
    <w:rsid w:val="002827C4"/>
    <w:rsid w:val="002828DC"/>
    <w:rsid w:val="00282B6E"/>
    <w:rsid w:val="00283498"/>
    <w:rsid w:val="0028466D"/>
    <w:rsid w:val="00284E42"/>
    <w:rsid w:val="002861C8"/>
    <w:rsid w:val="002863F8"/>
    <w:rsid w:val="00286C3F"/>
    <w:rsid w:val="00287220"/>
    <w:rsid w:val="00287984"/>
    <w:rsid w:val="0028798A"/>
    <w:rsid w:val="00287DE6"/>
    <w:rsid w:val="0029064B"/>
    <w:rsid w:val="0029083A"/>
    <w:rsid w:val="00290DF8"/>
    <w:rsid w:val="00292B16"/>
    <w:rsid w:val="00292B86"/>
    <w:rsid w:val="00293EB0"/>
    <w:rsid w:val="002964A4"/>
    <w:rsid w:val="002964EB"/>
    <w:rsid w:val="002A05C7"/>
    <w:rsid w:val="002A0C7E"/>
    <w:rsid w:val="002A0E49"/>
    <w:rsid w:val="002A1963"/>
    <w:rsid w:val="002A33EB"/>
    <w:rsid w:val="002A4BB9"/>
    <w:rsid w:val="002A58B1"/>
    <w:rsid w:val="002A58D1"/>
    <w:rsid w:val="002A5F31"/>
    <w:rsid w:val="002A7D0E"/>
    <w:rsid w:val="002A7E3B"/>
    <w:rsid w:val="002B006E"/>
    <w:rsid w:val="002B1526"/>
    <w:rsid w:val="002B65DE"/>
    <w:rsid w:val="002C0BB8"/>
    <w:rsid w:val="002C330B"/>
    <w:rsid w:val="002C33B8"/>
    <w:rsid w:val="002C4C60"/>
    <w:rsid w:val="002C56A9"/>
    <w:rsid w:val="002C685F"/>
    <w:rsid w:val="002C7FB8"/>
    <w:rsid w:val="002D07FF"/>
    <w:rsid w:val="002D1DCC"/>
    <w:rsid w:val="002D20FB"/>
    <w:rsid w:val="002D27B2"/>
    <w:rsid w:val="002D3861"/>
    <w:rsid w:val="002D4BCA"/>
    <w:rsid w:val="002D6DC7"/>
    <w:rsid w:val="002D6FB8"/>
    <w:rsid w:val="002D7AD6"/>
    <w:rsid w:val="002D7D99"/>
    <w:rsid w:val="002E0B41"/>
    <w:rsid w:val="002E287F"/>
    <w:rsid w:val="002E326B"/>
    <w:rsid w:val="002E491F"/>
    <w:rsid w:val="002E6243"/>
    <w:rsid w:val="002E7CB4"/>
    <w:rsid w:val="002E7E4F"/>
    <w:rsid w:val="002F1FCC"/>
    <w:rsid w:val="002F3477"/>
    <w:rsid w:val="002F42EA"/>
    <w:rsid w:val="003006FD"/>
    <w:rsid w:val="00305F01"/>
    <w:rsid w:val="003102AD"/>
    <w:rsid w:val="003108C6"/>
    <w:rsid w:val="00310CDE"/>
    <w:rsid w:val="00312028"/>
    <w:rsid w:val="003130BA"/>
    <w:rsid w:val="003132A1"/>
    <w:rsid w:val="00313711"/>
    <w:rsid w:val="00314ECB"/>
    <w:rsid w:val="003161AA"/>
    <w:rsid w:val="003165CD"/>
    <w:rsid w:val="003169EF"/>
    <w:rsid w:val="00316BAB"/>
    <w:rsid w:val="00316EF2"/>
    <w:rsid w:val="003178ED"/>
    <w:rsid w:val="0032048F"/>
    <w:rsid w:val="00320A0E"/>
    <w:rsid w:val="00321D40"/>
    <w:rsid w:val="00322B23"/>
    <w:rsid w:val="00322B4C"/>
    <w:rsid w:val="003241C0"/>
    <w:rsid w:val="003244C7"/>
    <w:rsid w:val="00324E92"/>
    <w:rsid w:val="00325DA6"/>
    <w:rsid w:val="00326AA2"/>
    <w:rsid w:val="003278D8"/>
    <w:rsid w:val="00327D63"/>
    <w:rsid w:val="00330032"/>
    <w:rsid w:val="00331131"/>
    <w:rsid w:val="00331B1C"/>
    <w:rsid w:val="00332A3D"/>
    <w:rsid w:val="00332F18"/>
    <w:rsid w:val="0033381D"/>
    <w:rsid w:val="00333DFF"/>
    <w:rsid w:val="0033533E"/>
    <w:rsid w:val="00335704"/>
    <w:rsid w:val="003377D2"/>
    <w:rsid w:val="00341F97"/>
    <w:rsid w:val="003429C6"/>
    <w:rsid w:val="00342CAC"/>
    <w:rsid w:val="0034560F"/>
    <w:rsid w:val="00345B04"/>
    <w:rsid w:val="00347456"/>
    <w:rsid w:val="00347506"/>
    <w:rsid w:val="00347CF2"/>
    <w:rsid w:val="0035030D"/>
    <w:rsid w:val="00350B07"/>
    <w:rsid w:val="00351649"/>
    <w:rsid w:val="0035374B"/>
    <w:rsid w:val="00353B2F"/>
    <w:rsid w:val="00353E6F"/>
    <w:rsid w:val="003548E7"/>
    <w:rsid w:val="00355257"/>
    <w:rsid w:val="00356075"/>
    <w:rsid w:val="00356FF3"/>
    <w:rsid w:val="00357274"/>
    <w:rsid w:val="003606CF"/>
    <w:rsid w:val="00360B6B"/>
    <w:rsid w:val="003638AF"/>
    <w:rsid w:val="00364E83"/>
    <w:rsid w:val="00365056"/>
    <w:rsid w:val="003652C9"/>
    <w:rsid w:val="003653B0"/>
    <w:rsid w:val="00365C9A"/>
    <w:rsid w:val="00367168"/>
    <w:rsid w:val="003673FD"/>
    <w:rsid w:val="00367C65"/>
    <w:rsid w:val="00367DFD"/>
    <w:rsid w:val="00371B72"/>
    <w:rsid w:val="003726EA"/>
    <w:rsid w:val="00373BFF"/>
    <w:rsid w:val="00373D1B"/>
    <w:rsid w:val="00373FCF"/>
    <w:rsid w:val="00374582"/>
    <w:rsid w:val="00375A6A"/>
    <w:rsid w:val="003775E5"/>
    <w:rsid w:val="0038049A"/>
    <w:rsid w:val="00382F14"/>
    <w:rsid w:val="00384074"/>
    <w:rsid w:val="003856DA"/>
    <w:rsid w:val="00385C36"/>
    <w:rsid w:val="0038673B"/>
    <w:rsid w:val="0039025A"/>
    <w:rsid w:val="00391B2A"/>
    <w:rsid w:val="00391BDB"/>
    <w:rsid w:val="00391C16"/>
    <w:rsid w:val="003921A2"/>
    <w:rsid w:val="003925B7"/>
    <w:rsid w:val="003926D2"/>
    <w:rsid w:val="00392972"/>
    <w:rsid w:val="00392EA2"/>
    <w:rsid w:val="00394BEC"/>
    <w:rsid w:val="00396584"/>
    <w:rsid w:val="003A0753"/>
    <w:rsid w:val="003A35F2"/>
    <w:rsid w:val="003A36A6"/>
    <w:rsid w:val="003A40E0"/>
    <w:rsid w:val="003A420B"/>
    <w:rsid w:val="003A570D"/>
    <w:rsid w:val="003A5F46"/>
    <w:rsid w:val="003A613D"/>
    <w:rsid w:val="003A7155"/>
    <w:rsid w:val="003B008F"/>
    <w:rsid w:val="003B0A87"/>
    <w:rsid w:val="003B1C3B"/>
    <w:rsid w:val="003B2435"/>
    <w:rsid w:val="003B2A8F"/>
    <w:rsid w:val="003B2D5F"/>
    <w:rsid w:val="003B45AB"/>
    <w:rsid w:val="003B5A7A"/>
    <w:rsid w:val="003B6FF1"/>
    <w:rsid w:val="003B7A1E"/>
    <w:rsid w:val="003B7DE6"/>
    <w:rsid w:val="003C0C63"/>
    <w:rsid w:val="003C2571"/>
    <w:rsid w:val="003C3573"/>
    <w:rsid w:val="003C607A"/>
    <w:rsid w:val="003C7F61"/>
    <w:rsid w:val="003D006D"/>
    <w:rsid w:val="003D03F0"/>
    <w:rsid w:val="003D1116"/>
    <w:rsid w:val="003D1B3B"/>
    <w:rsid w:val="003D1BB9"/>
    <w:rsid w:val="003D1C8B"/>
    <w:rsid w:val="003D26C5"/>
    <w:rsid w:val="003D276C"/>
    <w:rsid w:val="003D2D3D"/>
    <w:rsid w:val="003D2D4F"/>
    <w:rsid w:val="003D2EA1"/>
    <w:rsid w:val="003D2F47"/>
    <w:rsid w:val="003D417D"/>
    <w:rsid w:val="003D455F"/>
    <w:rsid w:val="003D4BB4"/>
    <w:rsid w:val="003D5478"/>
    <w:rsid w:val="003D56B6"/>
    <w:rsid w:val="003D6418"/>
    <w:rsid w:val="003D697D"/>
    <w:rsid w:val="003D6EC8"/>
    <w:rsid w:val="003D709E"/>
    <w:rsid w:val="003D7FD6"/>
    <w:rsid w:val="003E031F"/>
    <w:rsid w:val="003E2F16"/>
    <w:rsid w:val="003E6041"/>
    <w:rsid w:val="003E722E"/>
    <w:rsid w:val="003E73E6"/>
    <w:rsid w:val="003E7DAC"/>
    <w:rsid w:val="003F0674"/>
    <w:rsid w:val="003F15B8"/>
    <w:rsid w:val="003F29A5"/>
    <w:rsid w:val="003F3075"/>
    <w:rsid w:val="003F49B0"/>
    <w:rsid w:val="003F4FAE"/>
    <w:rsid w:val="003F60EB"/>
    <w:rsid w:val="003F7B5C"/>
    <w:rsid w:val="003F7B5D"/>
    <w:rsid w:val="003F7BFB"/>
    <w:rsid w:val="00400886"/>
    <w:rsid w:val="004010C2"/>
    <w:rsid w:val="00402E61"/>
    <w:rsid w:val="0040320C"/>
    <w:rsid w:val="004044F1"/>
    <w:rsid w:val="00404669"/>
    <w:rsid w:val="0040472E"/>
    <w:rsid w:val="00405128"/>
    <w:rsid w:val="00405758"/>
    <w:rsid w:val="00405CCC"/>
    <w:rsid w:val="00405FB6"/>
    <w:rsid w:val="004064CC"/>
    <w:rsid w:val="00406ACC"/>
    <w:rsid w:val="0040731C"/>
    <w:rsid w:val="00407CC3"/>
    <w:rsid w:val="00410EEA"/>
    <w:rsid w:val="004115BD"/>
    <w:rsid w:val="00412626"/>
    <w:rsid w:val="00414482"/>
    <w:rsid w:val="00415260"/>
    <w:rsid w:val="00416419"/>
    <w:rsid w:val="00416BDE"/>
    <w:rsid w:val="00420BF3"/>
    <w:rsid w:val="00421149"/>
    <w:rsid w:val="00421254"/>
    <w:rsid w:val="00423965"/>
    <w:rsid w:val="004269F2"/>
    <w:rsid w:val="004270E4"/>
    <w:rsid w:val="004273B7"/>
    <w:rsid w:val="0043042F"/>
    <w:rsid w:val="00430755"/>
    <w:rsid w:val="00430945"/>
    <w:rsid w:val="00431582"/>
    <w:rsid w:val="00432B46"/>
    <w:rsid w:val="00432C63"/>
    <w:rsid w:val="00433809"/>
    <w:rsid w:val="004339A0"/>
    <w:rsid w:val="00435BC9"/>
    <w:rsid w:val="00437354"/>
    <w:rsid w:val="00437798"/>
    <w:rsid w:val="004379C2"/>
    <w:rsid w:val="00437D12"/>
    <w:rsid w:val="00442E2A"/>
    <w:rsid w:val="004430FE"/>
    <w:rsid w:val="004463D4"/>
    <w:rsid w:val="0044700F"/>
    <w:rsid w:val="00447084"/>
    <w:rsid w:val="00450176"/>
    <w:rsid w:val="00450306"/>
    <w:rsid w:val="004509EA"/>
    <w:rsid w:val="00450CA3"/>
    <w:rsid w:val="00450FC6"/>
    <w:rsid w:val="0045151C"/>
    <w:rsid w:val="00451742"/>
    <w:rsid w:val="0045263E"/>
    <w:rsid w:val="00453DD0"/>
    <w:rsid w:val="00453EBF"/>
    <w:rsid w:val="00454272"/>
    <w:rsid w:val="00456160"/>
    <w:rsid w:val="00457549"/>
    <w:rsid w:val="004603A2"/>
    <w:rsid w:val="00461809"/>
    <w:rsid w:val="00461DCE"/>
    <w:rsid w:val="004631B6"/>
    <w:rsid w:val="004635A7"/>
    <w:rsid w:val="00465748"/>
    <w:rsid w:val="004657DC"/>
    <w:rsid w:val="0046643E"/>
    <w:rsid w:val="004706C3"/>
    <w:rsid w:val="00470A9B"/>
    <w:rsid w:val="00472FA6"/>
    <w:rsid w:val="00473271"/>
    <w:rsid w:val="00474F9F"/>
    <w:rsid w:val="0047521C"/>
    <w:rsid w:val="0047524B"/>
    <w:rsid w:val="00475682"/>
    <w:rsid w:val="004756F8"/>
    <w:rsid w:val="00475AFE"/>
    <w:rsid w:val="00475F42"/>
    <w:rsid w:val="00476806"/>
    <w:rsid w:val="0047774F"/>
    <w:rsid w:val="00480015"/>
    <w:rsid w:val="0048045F"/>
    <w:rsid w:val="004807C6"/>
    <w:rsid w:val="00480C3A"/>
    <w:rsid w:val="004815A7"/>
    <w:rsid w:val="00483C61"/>
    <w:rsid w:val="00485352"/>
    <w:rsid w:val="004865BB"/>
    <w:rsid w:val="004870CA"/>
    <w:rsid w:val="00487886"/>
    <w:rsid w:val="00487C7D"/>
    <w:rsid w:val="0049067B"/>
    <w:rsid w:val="00490712"/>
    <w:rsid w:val="004914C7"/>
    <w:rsid w:val="00491D9C"/>
    <w:rsid w:val="00493F0B"/>
    <w:rsid w:val="00496120"/>
    <w:rsid w:val="004979A9"/>
    <w:rsid w:val="004A01F7"/>
    <w:rsid w:val="004A127A"/>
    <w:rsid w:val="004A670C"/>
    <w:rsid w:val="004B017D"/>
    <w:rsid w:val="004B0942"/>
    <w:rsid w:val="004B0CF1"/>
    <w:rsid w:val="004B0F7C"/>
    <w:rsid w:val="004B1B0D"/>
    <w:rsid w:val="004B265E"/>
    <w:rsid w:val="004B2663"/>
    <w:rsid w:val="004B3D3B"/>
    <w:rsid w:val="004B4219"/>
    <w:rsid w:val="004B425B"/>
    <w:rsid w:val="004B45BC"/>
    <w:rsid w:val="004B4A33"/>
    <w:rsid w:val="004B7608"/>
    <w:rsid w:val="004B7930"/>
    <w:rsid w:val="004C20EA"/>
    <w:rsid w:val="004C2C13"/>
    <w:rsid w:val="004C2E17"/>
    <w:rsid w:val="004C47A8"/>
    <w:rsid w:val="004C4892"/>
    <w:rsid w:val="004C62E0"/>
    <w:rsid w:val="004D1604"/>
    <w:rsid w:val="004D3347"/>
    <w:rsid w:val="004D38A5"/>
    <w:rsid w:val="004D4629"/>
    <w:rsid w:val="004D6218"/>
    <w:rsid w:val="004D6598"/>
    <w:rsid w:val="004E1FD4"/>
    <w:rsid w:val="004E22F0"/>
    <w:rsid w:val="004E32C9"/>
    <w:rsid w:val="004E340B"/>
    <w:rsid w:val="004E3918"/>
    <w:rsid w:val="004E47A2"/>
    <w:rsid w:val="004E52EB"/>
    <w:rsid w:val="004E542F"/>
    <w:rsid w:val="004E570C"/>
    <w:rsid w:val="004F0231"/>
    <w:rsid w:val="004F08AB"/>
    <w:rsid w:val="004F10B3"/>
    <w:rsid w:val="004F395A"/>
    <w:rsid w:val="004F581E"/>
    <w:rsid w:val="004F711A"/>
    <w:rsid w:val="004F7C8F"/>
    <w:rsid w:val="0050053D"/>
    <w:rsid w:val="005031A0"/>
    <w:rsid w:val="00503346"/>
    <w:rsid w:val="005045F3"/>
    <w:rsid w:val="005054CB"/>
    <w:rsid w:val="0050589C"/>
    <w:rsid w:val="00507074"/>
    <w:rsid w:val="00507202"/>
    <w:rsid w:val="0051060E"/>
    <w:rsid w:val="00510F09"/>
    <w:rsid w:val="00512432"/>
    <w:rsid w:val="0051268C"/>
    <w:rsid w:val="0051382E"/>
    <w:rsid w:val="00513875"/>
    <w:rsid w:val="00514B06"/>
    <w:rsid w:val="0051528A"/>
    <w:rsid w:val="0051589D"/>
    <w:rsid w:val="00515B92"/>
    <w:rsid w:val="00516416"/>
    <w:rsid w:val="00520F1D"/>
    <w:rsid w:val="00521A98"/>
    <w:rsid w:val="00522B8F"/>
    <w:rsid w:val="00522D09"/>
    <w:rsid w:val="00523C16"/>
    <w:rsid w:val="0052489C"/>
    <w:rsid w:val="005266BE"/>
    <w:rsid w:val="00530426"/>
    <w:rsid w:val="00531174"/>
    <w:rsid w:val="00531916"/>
    <w:rsid w:val="00531A7E"/>
    <w:rsid w:val="00533799"/>
    <w:rsid w:val="00535BE9"/>
    <w:rsid w:val="00536313"/>
    <w:rsid w:val="0053762A"/>
    <w:rsid w:val="00537F60"/>
    <w:rsid w:val="00542464"/>
    <w:rsid w:val="00542EB5"/>
    <w:rsid w:val="00543AD4"/>
    <w:rsid w:val="00543F93"/>
    <w:rsid w:val="00544898"/>
    <w:rsid w:val="005448BD"/>
    <w:rsid w:val="00544E51"/>
    <w:rsid w:val="005457F3"/>
    <w:rsid w:val="00547432"/>
    <w:rsid w:val="00547702"/>
    <w:rsid w:val="005477A4"/>
    <w:rsid w:val="005479C1"/>
    <w:rsid w:val="00547CCA"/>
    <w:rsid w:val="00551A33"/>
    <w:rsid w:val="00551F54"/>
    <w:rsid w:val="00552301"/>
    <w:rsid w:val="00552B48"/>
    <w:rsid w:val="0055338F"/>
    <w:rsid w:val="00553B9F"/>
    <w:rsid w:val="005545BD"/>
    <w:rsid w:val="0055510C"/>
    <w:rsid w:val="00555A64"/>
    <w:rsid w:val="005571D8"/>
    <w:rsid w:val="0055754C"/>
    <w:rsid w:val="00557F1B"/>
    <w:rsid w:val="00560837"/>
    <w:rsid w:val="0056088E"/>
    <w:rsid w:val="005615B2"/>
    <w:rsid w:val="005618D9"/>
    <w:rsid w:val="0056519E"/>
    <w:rsid w:val="0057323D"/>
    <w:rsid w:val="00573E6A"/>
    <w:rsid w:val="00574BBF"/>
    <w:rsid w:val="00575F4B"/>
    <w:rsid w:val="0057620B"/>
    <w:rsid w:val="005771EA"/>
    <w:rsid w:val="005774B5"/>
    <w:rsid w:val="005779DA"/>
    <w:rsid w:val="00577A22"/>
    <w:rsid w:val="00577E35"/>
    <w:rsid w:val="00583309"/>
    <w:rsid w:val="00586841"/>
    <w:rsid w:val="00587002"/>
    <w:rsid w:val="0058744E"/>
    <w:rsid w:val="0059062B"/>
    <w:rsid w:val="0059074C"/>
    <w:rsid w:val="00590AEF"/>
    <w:rsid w:val="005916E5"/>
    <w:rsid w:val="005920C7"/>
    <w:rsid w:val="00593D07"/>
    <w:rsid w:val="00594860"/>
    <w:rsid w:val="00594917"/>
    <w:rsid w:val="00594A1A"/>
    <w:rsid w:val="00596F0E"/>
    <w:rsid w:val="005975EC"/>
    <w:rsid w:val="00597D04"/>
    <w:rsid w:val="00597E01"/>
    <w:rsid w:val="005A0CB0"/>
    <w:rsid w:val="005A1A89"/>
    <w:rsid w:val="005A1D24"/>
    <w:rsid w:val="005A32B5"/>
    <w:rsid w:val="005A347D"/>
    <w:rsid w:val="005A4200"/>
    <w:rsid w:val="005A4701"/>
    <w:rsid w:val="005A68E2"/>
    <w:rsid w:val="005A6E01"/>
    <w:rsid w:val="005B138D"/>
    <w:rsid w:val="005B2D12"/>
    <w:rsid w:val="005B2D51"/>
    <w:rsid w:val="005B505C"/>
    <w:rsid w:val="005B648C"/>
    <w:rsid w:val="005B6D92"/>
    <w:rsid w:val="005C0E9E"/>
    <w:rsid w:val="005C112D"/>
    <w:rsid w:val="005C133F"/>
    <w:rsid w:val="005C1430"/>
    <w:rsid w:val="005C195A"/>
    <w:rsid w:val="005C1D5B"/>
    <w:rsid w:val="005C5BC8"/>
    <w:rsid w:val="005C7482"/>
    <w:rsid w:val="005D04A1"/>
    <w:rsid w:val="005D09E3"/>
    <w:rsid w:val="005D0C19"/>
    <w:rsid w:val="005D26CD"/>
    <w:rsid w:val="005D2E1D"/>
    <w:rsid w:val="005D43F5"/>
    <w:rsid w:val="005D588F"/>
    <w:rsid w:val="005D6BB4"/>
    <w:rsid w:val="005E083A"/>
    <w:rsid w:val="005E0E66"/>
    <w:rsid w:val="005E1848"/>
    <w:rsid w:val="005E417C"/>
    <w:rsid w:val="005E42C4"/>
    <w:rsid w:val="005E47CD"/>
    <w:rsid w:val="005E4D1E"/>
    <w:rsid w:val="005E4F01"/>
    <w:rsid w:val="005E55FE"/>
    <w:rsid w:val="005E6D8E"/>
    <w:rsid w:val="005E7073"/>
    <w:rsid w:val="005E7B28"/>
    <w:rsid w:val="005F0E14"/>
    <w:rsid w:val="005F13F3"/>
    <w:rsid w:val="005F19F7"/>
    <w:rsid w:val="005F1B79"/>
    <w:rsid w:val="005F22BF"/>
    <w:rsid w:val="005F278B"/>
    <w:rsid w:val="005F2F8D"/>
    <w:rsid w:val="005F5CFD"/>
    <w:rsid w:val="005F637B"/>
    <w:rsid w:val="005F703C"/>
    <w:rsid w:val="005F7499"/>
    <w:rsid w:val="006019D6"/>
    <w:rsid w:val="00601A32"/>
    <w:rsid w:val="00601D4A"/>
    <w:rsid w:val="00602DBF"/>
    <w:rsid w:val="00603908"/>
    <w:rsid w:val="00603CAA"/>
    <w:rsid w:val="006045EE"/>
    <w:rsid w:val="006049DE"/>
    <w:rsid w:val="0060564C"/>
    <w:rsid w:val="006056FA"/>
    <w:rsid w:val="00605A56"/>
    <w:rsid w:val="00611E79"/>
    <w:rsid w:val="00612472"/>
    <w:rsid w:val="00616841"/>
    <w:rsid w:val="00617AF8"/>
    <w:rsid w:val="00617C71"/>
    <w:rsid w:val="00617CAC"/>
    <w:rsid w:val="00617CF5"/>
    <w:rsid w:val="006207CB"/>
    <w:rsid w:val="006213D4"/>
    <w:rsid w:val="00621D7E"/>
    <w:rsid w:val="006223FA"/>
    <w:rsid w:val="00622BF0"/>
    <w:rsid w:val="00622F8D"/>
    <w:rsid w:val="00624FDF"/>
    <w:rsid w:val="00625347"/>
    <w:rsid w:val="00625DE8"/>
    <w:rsid w:val="006275A8"/>
    <w:rsid w:val="00631226"/>
    <w:rsid w:val="00632161"/>
    <w:rsid w:val="006321B2"/>
    <w:rsid w:val="00634EDC"/>
    <w:rsid w:val="00636689"/>
    <w:rsid w:val="00636A09"/>
    <w:rsid w:val="00636B14"/>
    <w:rsid w:val="00640079"/>
    <w:rsid w:val="00640845"/>
    <w:rsid w:val="00640D1A"/>
    <w:rsid w:val="00640FEE"/>
    <w:rsid w:val="0064138C"/>
    <w:rsid w:val="00642095"/>
    <w:rsid w:val="006424C6"/>
    <w:rsid w:val="00643632"/>
    <w:rsid w:val="00644944"/>
    <w:rsid w:val="0064604C"/>
    <w:rsid w:val="00646BD8"/>
    <w:rsid w:val="00647876"/>
    <w:rsid w:val="00651306"/>
    <w:rsid w:val="00651E5E"/>
    <w:rsid w:val="00652987"/>
    <w:rsid w:val="006531EE"/>
    <w:rsid w:val="00654463"/>
    <w:rsid w:val="006544DC"/>
    <w:rsid w:val="006566A8"/>
    <w:rsid w:val="00656D8F"/>
    <w:rsid w:val="0065735F"/>
    <w:rsid w:val="0066153F"/>
    <w:rsid w:val="00661567"/>
    <w:rsid w:val="00663056"/>
    <w:rsid w:val="00665AA6"/>
    <w:rsid w:val="00665C66"/>
    <w:rsid w:val="00665EBF"/>
    <w:rsid w:val="0066657E"/>
    <w:rsid w:val="00667A25"/>
    <w:rsid w:val="00667B77"/>
    <w:rsid w:val="00670433"/>
    <w:rsid w:val="00670E22"/>
    <w:rsid w:val="00671995"/>
    <w:rsid w:val="00671C8E"/>
    <w:rsid w:val="00673280"/>
    <w:rsid w:val="00674F98"/>
    <w:rsid w:val="0067653F"/>
    <w:rsid w:val="00676B23"/>
    <w:rsid w:val="00683436"/>
    <w:rsid w:val="00683BB8"/>
    <w:rsid w:val="006847B3"/>
    <w:rsid w:val="00685084"/>
    <w:rsid w:val="0068669E"/>
    <w:rsid w:val="0068677C"/>
    <w:rsid w:val="0068694B"/>
    <w:rsid w:val="00686A00"/>
    <w:rsid w:val="0069060C"/>
    <w:rsid w:val="006917DC"/>
    <w:rsid w:val="00691C0A"/>
    <w:rsid w:val="00692F09"/>
    <w:rsid w:val="006953A4"/>
    <w:rsid w:val="006964C3"/>
    <w:rsid w:val="00696FA0"/>
    <w:rsid w:val="00697007"/>
    <w:rsid w:val="006973C0"/>
    <w:rsid w:val="006975B9"/>
    <w:rsid w:val="006A0108"/>
    <w:rsid w:val="006A019D"/>
    <w:rsid w:val="006A090F"/>
    <w:rsid w:val="006A0BAC"/>
    <w:rsid w:val="006A16D8"/>
    <w:rsid w:val="006A2AAD"/>
    <w:rsid w:val="006A3B51"/>
    <w:rsid w:val="006A4071"/>
    <w:rsid w:val="006A48DF"/>
    <w:rsid w:val="006A4D72"/>
    <w:rsid w:val="006A6112"/>
    <w:rsid w:val="006A6422"/>
    <w:rsid w:val="006A6BDE"/>
    <w:rsid w:val="006A7566"/>
    <w:rsid w:val="006B1E32"/>
    <w:rsid w:val="006B1E38"/>
    <w:rsid w:val="006B506E"/>
    <w:rsid w:val="006B553F"/>
    <w:rsid w:val="006B5ADC"/>
    <w:rsid w:val="006C0775"/>
    <w:rsid w:val="006C0B39"/>
    <w:rsid w:val="006C21F1"/>
    <w:rsid w:val="006C2E75"/>
    <w:rsid w:val="006C31A5"/>
    <w:rsid w:val="006C35C8"/>
    <w:rsid w:val="006C37A1"/>
    <w:rsid w:val="006C3984"/>
    <w:rsid w:val="006C643A"/>
    <w:rsid w:val="006D0616"/>
    <w:rsid w:val="006D0A54"/>
    <w:rsid w:val="006D14DF"/>
    <w:rsid w:val="006D15E1"/>
    <w:rsid w:val="006D4B57"/>
    <w:rsid w:val="006D51F3"/>
    <w:rsid w:val="006D66CF"/>
    <w:rsid w:val="006D7EF2"/>
    <w:rsid w:val="006E112B"/>
    <w:rsid w:val="006E380B"/>
    <w:rsid w:val="006E4A76"/>
    <w:rsid w:val="006E5C43"/>
    <w:rsid w:val="006E7017"/>
    <w:rsid w:val="006E7518"/>
    <w:rsid w:val="006E77D7"/>
    <w:rsid w:val="006F0AF0"/>
    <w:rsid w:val="006F13C9"/>
    <w:rsid w:val="006F161E"/>
    <w:rsid w:val="006F2BDF"/>
    <w:rsid w:val="006F3D8E"/>
    <w:rsid w:val="006F4354"/>
    <w:rsid w:val="006F4422"/>
    <w:rsid w:val="006F5692"/>
    <w:rsid w:val="006F5825"/>
    <w:rsid w:val="006F5828"/>
    <w:rsid w:val="006F67BC"/>
    <w:rsid w:val="006F6E7F"/>
    <w:rsid w:val="00700595"/>
    <w:rsid w:val="007029F1"/>
    <w:rsid w:val="00703AA7"/>
    <w:rsid w:val="00704EB3"/>
    <w:rsid w:val="00705104"/>
    <w:rsid w:val="00705ED9"/>
    <w:rsid w:val="007062DD"/>
    <w:rsid w:val="007065EB"/>
    <w:rsid w:val="00707BA1"/>
    <w:rsid w:val="00707EE8"/>
    <w:rsid w:val="00711BF8"/>
    <w:rsid w:val="00712778"/>
    <w:rsid w:val="007137D7"/>
    <w:rsid w:val="00715E87"/>
    <w:rsid w:val="0071793E"/>
    <w:rsid w:val="007207B9"/>
    <w:rsid w:val="00722286"/>
    <w:rsid w:val="007232A4"/>
    <w:rsid w:val="00723CF6"/>
    <w:rsid w:val="00724116"/>
    <w:rsid w:val="00724CBF"/>
    <w:rsid w:val="00725CD8"/>
    <w:rsid w:val="00726E34"/>
    <w:rsid w:val="00726E63"/>
    <w:rsid w:val="007305AE"/>
    <w:rsid w:val="00732D32"/>
    <w:rsid w:val="00733BF6"/>
    <w:rsid w:val="00734315"/>
    <w:rsid w:val="00734925"/>
    <w:rsid w:val="007350D9"/>
    <w:rsid w:val="0073539C"/>
    <w:rsid w:val="007355D5"/>
    <w:rsid w:val="00735FF3"/>
    <w:rsid w:val="00736A88"/>
    <w:rsid w:val="00736D21"/>
    <w:rsid w:val="0073711F"/>
    <w:rsid w:val="007375AA"/>
    <w:rsid w:val="00740C00"/>
    <w:rsid w:val="00741F6D"/>
    <w:rsid w:val="007428B8"/>
    <w:rsid w:val="00743127"/>
    <w:rsid w:val="00743B51"/>
    <w:rsid w:val="00743F14"/>
    <w:rsid w:val="00744C3A"/>
    <w:rsid w:val="0074664B"/>
    <w:rsid w:val="00746D51"/>
    <w:rsid w:val="00750FB1"/>
    <w:rsid w:val="00751638"/>
    <w:rsid w:val="00752782"/>
    <w:rsid w:val="00753267"/>
    <w:rsid w:val="007538D1"/>
    <w:rsid w:val="00753A6A"/>
    <w:rsid w:val="007540D4"/>
    <w:rsid w:val="007565BB"/>
    <w:rsid w:val="00756790"/>
    <w:rsid w:val="00757D7F"/>
    <w:rsid w:val="00760FB2"/>
    <w:rsid w:val="00762A20"/>
    <w:rsid w:val="00762B8A"/>
    <w:rsid w:val="00763034"/>
    <w:rsid w:val="00763F35"/>
    <w:rsid w:val="007644EF"/>
    <w:rsid w:val="007648EA"/>
    <w:rsid w:val="007658C9"/>
    <w:rsid w:val="00766076"/>
    <w:rsid w:val="007671A1"/>
    <w:rsid w:val="0076770F"/>
    <w:rsid w:val="0077140E"/>
    <w:rsid w:val="00771A2F"/>
    <w:rsid w:val="0077245E"/>
    <w:rsid w:val="00772710"/>
    <w:rsid w:val="007727BC"/>
    <w:rsid w:val="00772E5D"/>
    <w:rsid w:val="00773434"/>
    <w:rsid w:val="00773FF8"/>
    <w:rsid w:val="00774555"/>
    <w:rsid w:val="007761D0"/>
    <w:rsid w:val="0077657E"/>
    <w:rsid w:val="0077764B"/>
    <w:rsid w:val="00780335"/>
    <w:rsid w:val="00780B54"/>
    <w:rsid w:val="00780C9E"/>
    <w:rsid w:val="00782EDD"/>
    <w:rsid w:val="00783115"/>
    <w:rsid w:val="00783385"/>
    <w:rsid w:val="00783BBF"/>
    <w:rsid w:val="007843F9"/>
    <w:rsid w:val="00784638"/>
    <w:rsid w:val="00784B21"/>
    <w:rsid w:val="007850C7"/>
    <w:rsid w:val="0078541E"/>
    <w:rsid w:val="00785C27"/>
    <w:rsid w:val="00785C65"/>
    <w:rsid w:val="00785E95"/>
    <w:rsid w:val="00786F6E"/>
    <w:rsid w:val="00787898"/>
    <w:rsid w:val="00790298"/>
    <w:rsid w:val="00790A0C"/>
    <w:rsid w:val="00790FDE"/>
    <w:rsid w:val="007917B8"/>
    <w:rsid w:val="00791852"/>
    <w:rsid w:val="00792885"/>
    <w:rsid w:val="00793353"/>
    <w:rsid w:val="00793590"/>
    <w:rsid w:val="0079477C"/>
    <w:rsid w:val="007951E7"/>
    <w:rsid w:val="007956F8"/>
    <w:rsid w:val="007958D5"/>
    <w:rsid w:val="0079596A"/>
    <w:rsid w:val="00795FC8"/>
    <w:rsid w:val="007A0111"/>
    <w:rsid w:val="007A0316"/>
    <w:rsid w:val="007A09B3"/>
    <w:rsid w:val="007A2731"/>
    <w:rsid w:val="007A3249"/>
    <w:rsid w:val="007A3458"/>
    <w:rsid w:val="007A4336"/>
    <w:rsid w:val="007A5279"/>
    <w:rsid w:val="007A6332"/>
    <w:rsid w:val="007A672D"/>
    <w:rsid w:val="007A721D"/>
    <w:rsid w:val="007A7FF7"/>
    <w:rsid w:val="007B0416"/>
    <w:rsid w:val="007B04AB"/>
    <w:rsid w:val="007B0DFA"/>
    <w:rsid w:val="007B1882"/>
    <w:rsid w:val="007B4169"/>
    <w:rsid w:val="007B5128"/>
    <w:rsid w:val="007B5B3C"/>
    <w:rsid w:val="007B5F73"/>
    <w:rsid w:val="007B67DF"/>
    <w:rsid w:val="007B7AA3"/>
    <w:rsid w:val="007C152A"/>
    <w:rsid w:val="007C15A5"/>
    <w:rsid w:val="007C33CC"/>
    <w:rsid w:val="007C3B4E"/>
    <w:rsid w:val="007C3D29"/>
    <w:rsid w:val="007C3D69"/>
    <w:rsid w:val="007C4EA0"/>
    <w:rsid w:val="007C4F7D"/>
    <w:rsid w:val="007C54AC"/>
    <w:rsid w:val="007C56CD"/>
    <w:rsid w:val="007D04D1"/>
    <w:rsid w:val="007D128A"/>
    <w:rsid w:val="007D31A5"/>
    <w:rsid w:val="007D3676"/>
    <w:rsid w:val="007D367E"/>
    <w:rsid w:val="007D3DBB"/>
    <w:rsid w:val="007D49ED"/>
    <w:rsid w:val="007D4C45"/>
    <w:rsid w:val="007D59AA"/>
    <w:rsid w:val="007D6E6A"/>
    <w:rsid w:val="007E023A"/>
    <w:rsid w:val="007E07D8"/>
    <w:rsid w:val="007E0B42"/>
    <w:rsid w:val="007E5776"/>
    <w:rsid w:val="007E6043"/>
    <w:rsid w:val="007E622E"/>
    <w:rsid w:val="007E7D59"/>
    <w:rsid w:val="007F02A8"/>
    <w:rsid w:val="007F19C8"/>
    <w:rsid w:val="007F30CC"/>
    <w:rsid w:val="007F315B"/>
    <w:rsid w:val="007F3DF3"/>
    <w:rsid w:val="007F4D2D"/>
    <w:rsid w:val="007F4D50"/>
    <w:rsid w:val="007F6587"/>
    <w:rsid w:val="007F6972"/>
    <w:rsid w:val="007F735C"/>
    <w:rsid w:val="007F784B"/>
    <w:rsid w:val="00800012"/>
    <w:rsid w:val="00800445"/>
    <w:rsid w:val="00800D6E"/>
    <w:rsid w:val="00801322"/>
    <w:rsid w:val="00802A4E"/>
    <w:rsid w:val="00804B22"/>
    <w:rsid w:val="00806554"/>
    <w:rsid w:val="00806D06"/>
    <w:rsid w:val="0080703F"/>
    <w:rsid w:val="00810A4A"/>
    <w:rsid w:val="00810F16"/>
    <w:rsid w:val="0081286C"/>
    <w:rsid w:val="00812EAA"/>
    <w:rsid w:val="00814273"/>
    <w:rsid w:val="0081517C"/>
    <w:rsid w:val="00815A3A"/>
    <w:rsid w:val="00817C83"/>
    <w:rsid w:val="008200FC"/>
    <w:rsid w:val="00821374"/>
    <w:rsid w:val="00821404"/>
    <w:rsid w:val="00821799"/>
    <w:rsid w:val="00821A19"/>
    <w:rsid w:val="0082287D"/>
    <w:rsid w:val="00823219"/>
    <w:rsid w:val="00823727"/>
    <w:rsid w:val="00823D5B"/>
    <w:rsid w:val="008248BA"/>
    <w:rsid w:val="00825BF6"/>
    <w:rsid w:val="00825DAA"/>
    <w:rsid w:val="00826CCD"/>
    <w:rsid w:val="00826E0B"/>
    <w:rsid w:val="00826FEC"/>
    <w:rsid w:val="008274E7"/>
    <w:rsid w:val="00831626"/>
    <w:rsid w:val="00831FDF"/>
    <w:rsid w:val="00833B20"/>
    <w:rsid w:val="00834605"/>
    <w:rsid w:val="00836204"/>
    <w:rsid w:val="00836403"/>
    <w:rsid w:val="0083749F"/>
    <w:rsid w:val="00837864"/>
    <w:rsid w:val="00837876"/>
    <w:rsid w:val="00841048"/>
    <w:rsid w:val="008413DA"/>
    <w:rsid w:val="0084166F"/>
    <w:rsid w:val="00841E5B"/>
    <w:rsid w:val="00842030"/>
    <w:rsid w:val="00842781"/>
    <w:rsid w:val="0084284E"/>
    <w:rsid w:val="00842B56"/>
    <w:rsid w:val="00842D19"/>
    <w:rsid w:val="00843297"/>
    <w:rsid w:val="00845268"/>
    <w:rsid w:val="0084588A"/>
    <w:rsid w:val="008466A2"/>
    <w:rsid w:val="0084700B"/>
    <w:rsid w:val="008509E9"/>
    <w:rsid w:val="00850D62"/>
    <w:rsid w:val="00852183"/>
    <w:rsid w:val="00852E22"/>
    <w:rsid w:val="00854188"/>
    <w:rsid w:val="00854F99"/>
    <w:rsid w:val="00855144"/>
    <w:rsid w:val="008555B6"/>
    <w:rsid w:val="00855B12"/>
    <w:rsid w:val="008562ED"/>
    <w:rsid w:val="008565AA"/>
    <w:rsid w:val="008579FC"/>
    <w:rsid w:val="00862124"/>
    <w:rsid w:val="00862B2A"/>
    <w:rsid w:val="00863BF1"/>
    <w:rsid w:val="0086410C"/>
    <w:rsid w:val="00864CAC"/>
    <w:rsid w:val="00864D52"/>
    <w:rsid w:val="0086552C"/>
    <w:rsid w:val="0086577F"/>
    <w:rsid w:val="008669A4"/>
    <w:rsid w:val="00867043"/>
    <w:rsid w:val="00867142"/>
    <w:rsid w:val="00871D7A"/>
    <w:rsid w:val="0087327D"/>
    <w:rsid w:val="00873625"/>
    <w:rsid w:val="0087536F"/>
    <w:rsid w:val="008753F9"/>
    <w:rsid w:val="00876106"/>
    <w:rsid w:val="00876EE0"/>
    <w:rsid w:val="008770C8"/>
    <w:rsid w:val="00880288"/>
    <w:rsid w:val="008802BB"/>
    <w:rsid w:val="0088078A"/>
    <w:rsid w:val="008831A7"/>
    <w:rsid w:val="00883496"/>
    <w:rsid w:val="00883E8B"/>
    <w:rsid w:val="00884F4F"/>
    <w:rsid w:val="00885016"/>
    <w:rsid w:val="008855D3"/>
    <w:rsid w:val="00885F85"/>
    <w:rsid w:val="00886774"/>
    <w:rsid w:val="00887219"/>
    <w:rsid w:val="008907C9"/>
    <w:rsid w:val="008910AE"/>
    <w:rsid w:val="00891729"/>
    <w:rsid w:val="00891F54"/>
    <w:rsid w:val="0089401B"/>
    <w:rsid w:val="008945CB"/>
    <w:rsid w:val="00894770"/>
    <w:rsid w:val="00894E6D"/>
    <w:rsid w:val="00894F8F"/>
    <w:rsid w:val="00895459"/>
    <w:rsid w:val="00896853"/>
    <w:rsid w:val="00897CDC"/>
    <w:rsid w:val="008A0200"/>
    <w:rsid w:val="008A0671"/>
    <w:rsid w:val="008A18B8"/>
    <w:rsid w:val="008A22B7"/>
    <w:rsid w:val="008A269D"/>
    <w:rsid w:val="008A2AE3"/>
    <w:rsid w:val="008A3CF2"/>
    <w:rsid w:val="008A41E4"/>
    <w:rsid w:val="008A4283"/>
    <w:rsid w:val="008A457C"/>
    <w:rsid w:val="008A47B3"/>
    <w:rsid w:val="008A4F34"/>
    <w:rsid w:val="008A5A91"/>
    <w:rsid w:val="008B04D4"/>
    <w:rsid w:val="008B1B8E"/>
    <w:rsid w:val="008B24B2"/>
    <w:rsid w:val="008B361B"/>
    <w:rsid w:val="008B384D"/>
    <w:rsid w:val="008B4082"/>
    <w:rsid w:val="008B414E"/>
    <w:rsid w:val="008B4C9F"/>
    <w:rsid w:val="008B5A33"/>
    <w:rsid w:val="008B7ACE"/>
    <w:rsid w:val="008B7C75"/>
    <w:rsid w:val="008B7E42"/>
    <w:rsid w:val="008C0BAB"/>
    <w:rsid w:val="008C2318"/>
    <w:rsid w:val="008C2D95"/>
    <w:rsid w:val="008C377B"/>
    <w:rsid w:val="008C5806"/>
    <w:rsid w:val="008D23DC"/>
    <w:rsid w:val="008D2EC3"/>
    <w:rsid w:val="008D3E0B"/>
    <w:rsid w:val="008D43EF"/>
    <w:rsid w:val="008D4F8B"/>
    <w:rsid w:val="008D5D95"/>
    <w:rsid w:val="008D61C0"/>
    <w:rsid w:val="008D66C1"/>
    <w:rsid w:val="008D6EB1"/>
    <w:rsid w:val="008D7A38"/>
    <w:rsid w:val="008D7BE0"/>
    <w:rsid w:val="008E058C"/>
    <w:rsid w:val="008E0B80"/>
    <w:rsid w:val="008E0EE8"/>
    <w:rsid w:val="008E1CB2"/>
    <w:rsid w:val="008E28AB"/>
    <w:rsid w:val="008E36E2"/>
    <w:rsid w:val="008E4919"/>
    <w:rsid w:val="008E6302"/>
    <w:rsid w:val="008E7380"/>
    <w:rsid w:val="008E7986"/>
    <w:rsid w:val="008E7A4F"/>
    <w:rsid w:val="008F0E28"/>
    <w:rsid w:val="008F1216"/>
    <w:rsid w:val="008F2482"/>
    <w:rsid w:val="008F260D"/>
    <w:rsid w:val="008F479F"/>
    <w:rsid w:val="008F5807"/>
    <w:rsid w:val="008F6F9E"/>
    <w:rsid w:val="00900014"/>
    <w:rsid w:val="0090011F"/>
    <w:rsid w:val="00903631"/>
    <w:rsid w:val="009039F7"/>
    <w:rsid w:val="00904616"/>
    <w:rsid w:val="00904EF9"/>
    <w:rsid w:val="00905276"/>
    <w:rsid w:val="00907DBF"/>
    <w:rsid w:val="0091025B"/>
    <w:rsid w:val="009113C0"/>
    <w:rsid w:val="0091153B"/>
    <w:rsid w:val="00911D17"/>
    <w:rsid w:val="00912200"/>
    <w:rsid w:val="00914137"/>
    <w:rsid w:val="00914889"/>
    <w:rsid w:val="00914E41"/>
    <w:rsid w:val="00920BF6"/>
    <w:rsid w:val="00921EE4"/>
    <w:rsid w:val="00923AD8"/>
    <w:rsid w:val="00923B06"/>
    <w:rsid w:val="00923DA3"/>
    <w:rsid w:val="009252D3"/>
    <w:rsid w:val="00925E2E"/>
    <w:rsid w:val="00925F9C"/>
    <w:rsid w:val="009268BD"/>
    <w:rsid w:val="009300EC"/>
    <w:rsid w:val="00931DE6"/>
    <w:rsid w:val="0093271A"/>
    <w:rsid w:val="00932BFA"/>
    <w:rsid w:val="00932FE6"/>
    <w:rsid w:val="00933DDF"/>
    <w:rsid w:val="00933EEB"/>
    <w:rsid w:val="00934221"/>
    <w:rsid w:val="00934AD2"/>
    <w:rsid w:val="0093558F"/>
    <w:rsid w:val="00935C1F"/>
    <w:rsid w:val="0093655C"/>
    <w:rsid w:val="00942F3F"/>
    <w:rsid w:val="00944234"/>
    <w:rsid w:val="00944391"/>
    <w:rsid w:val="009448B1"/>
    <w:rsid w:val="00944AEA"/>
    <w:rsid w:val="00945F42"/>
    <w:rsid w:val="00945F60"/>
    <w:rsid w:val="009500FC"/>
    <w:rsid w:val="00950563"/>
    <w:rsid w:val="009506F7"/>
    <w:rsid w:val="00953738"/>
    <w:rsid w:val="00953BFA"/>
    <w:rsid w:val="00953F33"/>
    <w:rsid w:val="0095458F"/>
    <w:rsid w:val="00954B1B"/>
    <w:rsid w:val="00955E4F"/>
    <w:rsid w:val="009564C2"/>
    <w:rsid w:val="00957A7B"/>
    <w:rsid w:val="00957E76"/>
    <w:rsid w:val="0096090B"/>
    <w:rsid w:val="00961383"/>
    <w:rsid w:val="00962247"/>
    <w:rsid w:val="009628F9"/>
    <w:rsid w:val="00962FFA"/>
    <w:rsid w:val="00964115"/>
    <w:rsid w:val="00964BA1"/>
    <w:rsid w:val="00964DF9"/>
    <w:rsid w:val="0096621B"/>
    <w:rsid w:val="00966D08"/>
    <w:rsid w:val="00966F26"/>
    <w:rsid w:val="00970275"/>
    <w:rsid w:val="00971E31"/>
    <w:rsid w:val="0097200A"/>
    <w:rsid w:val="00973213"/>
    <w:rsid w:val="009732CF"/>
    <w:rsid w:val="0097345B"/>
    <w:rsid w:val="00973823"/>
    <w:rsid w:val="0097580D"/>
    <w:rsid w:val="0097763C"/>
    <w:rsid w:val="00981840"/>
    <w:rsid w:val="0098247F"/>
    <w:rsid w:val="00983A69"/>
    <w:rsid w:val="009844B5"/>
    <w:rsid w:val="009859D9"/>
    <w:rsid w:val="00985CFF"/>
    <w:rsid w:val="009874AF"/>
    <w:rsid w:val="00990190"/>
    <w:rsid w:val="009905F4"/>
    <w:rsid w:val="00990FDC"/>
    <w:rsid w:val="00991BF8"/>
    <w:rsid w:val="009923A3"/>
    <w:rsid w:val="00992903"/>
    <w:rsid w:val="00992F52"/>
    <w:rsid w:val="00993D8B"/>
    <w:rsid w:val="00994D19"/>
    <w:rsid w:val="0099587A"/>
    <w:rsid w:val="00995993"/>
    <w:rsid w:val="00995E00"/>
    <w:rsid w:val="00997874"/>
    <w:rsid w:val="009979AB"/>
    <w:rsid w:val="009A04A5"/>
    <w:rsid w:val="009A0C58"/>
    <w:rsid w:val="009A0D37"/>
    <w:rsid w:val="009A0F48"/>
    <w:rsid w:val="009A1550"/>
    <w:rsid w:val="009A2015"/>
    <w:rsid w:val="009A2CA5"/>
    <w:rsid w:val="009A3423"/>
    <w:rsid w:val="009A3649"/>
    <w:rsid w:val="009A45FC"/>
    <w:rsid w:val="009A4798"/>
    <w:rsid w:val="009A4D8D"/>
    <w:rsid w:val="009A5D51"/>
    <w:rsid w:val="009A60AC"/>
    <w:rsid w:val="009A702E"/>
    <w:rsid w:val="009B0EA1"/>
    <w:rsid w:val="009B1B9A"/>
    <w:rsid w:val="009B2889"/>
    <w:rsid w:val="009B297C"/>
    <w:rsid w:val="009B403C"/>
    <w:rsid w:val="009B4499"/>
    <w:rsid w:val="009B4632"/>
    <w:rsid w:val="009B46BB"/>
    <w:rsid w:val="009B4F31"/>
    <w:rsid w:val="009B50DA"/>
    <w:rsid w:val="009B674C"/>
    <w:rsid w:val="009B755F"/>
    <w:rsid w:val="009B77F0"/>
    <w:rsid w:val="009B7BC2"/>
    <w:rsid w:val="009C05B0"/>
    <w:rsid w:val="009C0A11"/>
    <w:rsid w:val="009C1E9B"/>
    <w:rsid w:val="009C201C"/>
    <w:rsid w:val="009C3F81"/>
    <w:rsid w:val="009C45BC"/>
    <w:rsid w:val="009C658F"/>
    <w:rsid w:val="009C69CC"/>
    <w:rsid w:val="009C6BAC"/>
    <w:rsid w:val="009C7141"/>
    <w:rsid w:val="009C7929"/>
    <w:rsid w:val="009D0572"/>
    <w:rsid w:val="009D08C5"/>
    <w:rsid w:val="009D11C7"/>
    <w:rsid w:val="009D2827"/>
    <w:rsid w:val="009D69EE"/>
    <w:rsid w:val="009D73D6"/>
    <w:rsid w:val="009D7E78"/>
    <w:rsid w:val="009E0F16"/>
    <w:rsid w:val="009E11AB"/>
    <w:rsid w:val="009E176F"/>
    <w:rsid w:val="009E1BEA"/>
    <w:rsid w:val="009E2743"/>
    <w:rsid w:val="009E2CD7"/>
    <w:rsid w:val="009E41A7"/>
    <w:rsid w:val="009E48C1"/>
    <w:rsid w:val="009E4F66"/>
    <w:rsid w:val="009E5467"/>
    <w:rsid w:val="009E61AB"/>
    <w:rsid w:val="009E655D"/>
    <w:rsid w:val="009E6B65"/>
    <w:rsid w:val="009E6CE6"/>
    <w:rsid w:val="009F2392"/>
    <w:rsid w:val="009F2B60"/>
    <w:rsid w:val="009F2C52"/>
    <w:rsid w:val="009F2CA1"/>
    <w:rsid w:val="009F337E"/>
    <w:rsid w:val="009F366B"/>
    <w:rsid w:val="009F3BF4"/>
    <w:rsid w:val="009F4BCB"/>
    <w:rsid w:val="009F5222"/>
    <w:rsid w:val="009F56F9"/>
    <w:rsid w:val="009F5878"/>
    <w:rsid w:val="00A004A7"/>
    <w:rsid w:val="00A01EFA"/>
    <w:rsid w:val="00A03795"/>
    <w:rsid w:val="00A046CA"/>
    <w:rsid w:val="00A04CAC"/>
    <w:rsid w:val="00A05F36"/>
    <w:rsid w:val="00A07B84"/>
    <w:rsid w:val="00A10F0E"/>
    <w:rsid w:val="00A1183F"/>
    <w:rsid w:val="00A118DB"/>
    <w:rsid w:val="00A11DAB"/>
    <w:rsid w:val="00A12814"/>
    <w:rsid w:val="00A12AF0"/>
    <w:rsid w:val="00A138E8"/>
    <w:rsid w:val="00A16A9A"/>
    <w:rsid w:val="00A16BE0"/>
    <w:rsid w:val="00A16D66"/>
    <w:rsid w:val="00A175F0"/>
    <w:rsid w:val="00A20574"/>
    <w:rsid w:val="00A2094B"/>
    <w:rsid w:val="00A22F1D"/>
    <w:rsid w:val="00A25B82"/>
    <w:rsid w:val="00A26454"/>
    <w:rsid w:val="00A27933"/>
    <w:rsid w:val="00A27954"/>
    <w:rsid w:val="00A316A6"/>
    <w:rsid w:val="00A31732"/>
    <w:rsid w:val="00A32F74"/>
    <w:rsid w:val="00A3516E"/>
    <w:rsid w:val="00A36EB2"/>
    <w:rsid w:val="00A36FB4"/>
    <w:rsid w:val="00A371DD"/>
    <w:rsid w:val="00A402B8"/>
    <w:rsid w:val="00A42B50"/>
    <w:rsid w:val="00A43523"/>
    <w:rsid w:val="00A456DF"/>
    <w:rsid w:val="00A45C75"/>
    <w:rsid w:val="00A46782"/>
    <w:rsid w:val="00A46FEA"/>
    <w:rsid w:val="00A477EA"/>
    <w:rsid w:val="00A47BF8"/>
    <w:rsid w:val="00A50195"/>
    <w:rsid w:val="00A5265A"/>
    <w:rsid w:val="00A53931"/>
    <w:rsid w:val="00A53F5B"/>
    <w:rsid w:val="00A53FFF"/>
    <w:rsid w:val="00A54A03"/>
    <w:rsid w:val="00A556C9"/>
    <w:rsid w:val="00A5628A"/>
    <w:rsid w:val="00A600DF"/>
    <w:rsid w:val="00A606F4"/>
    <w:rsid w:val="00A623D1"/>
    <w:rsid w:val="00A627F4"/>
    <w:rsid w:val="00A64960"/>
    <w:rsid w:val="00A6562F"/>
    <w:rsid w:val="00A6614B"/>
    <w:rsid w:val="00A709D2"/>
    <w:rsid w:val="00A70CA6"/>
    <w:rsid w:val="00A7187A"/>
    <w:rsid w:val="00A7296E"/>
    <w:rsid w:val="00A729C3"/>
    <w:rsid w:val="00A756DD"/>
    <w:rsid w:val="00A76436"/>
    <w:rsid w:val="00A76594"/>
    <w:rsid w:val="00A819B7"/>
    <w:rsid w:val="00A83548"/>
    <w:rsid w:val="00A84376"/>
    <w:rsid w:val="00A84C09"/>
    <w:rsid w:val="00A84C46"/>
    <w:rsid w:val="00A856CD"/>
    <w:rsid w:val="00A859B0"/>
    <w:rsid w:val="00A866E6"/>
    <w:rsid w:val="00A86CC9"/>
    <w:rsid w:val="00A87AB6"/>
    <w:rsid w:val="00A92852"/>
    <w:rsid w:val="00A92AB5"/>
    <w:rsid w:val="00A92C4B"/>
    <w:rsid w:val="00A92CF7"/>
    <w:rsid w:val="00A93EB8"/>
    <w:rsid w:val="00A94AB9"/>
    <w:rsid w:val="00A950B1"/>
    <w:rsid w:val="00AA0A50"/>
    <w:rsid w:val="00AA0F58"/>
    <w:rsid w:val="00AA12AC"/>
    <w:rsid w:val="00AA278A"/>
    <w:rsid w:val="00AA41FD"/>
    <w:rsid w:val="00AA469D"/>
    <w:rsid w:val="00AA477D"/>
    <w:rsid w:val="00AA4B04"/>
    <w:rsid w:val="00AA5C61"/>
    <w:rsid w:val="00AA679B"/>
    <w:rsid w:val="00AB1F8B"/>
    <w:rsid w:val="00AB2DA5"/>
    <w:rsid w:val="00AB35DA"/>
    <w:rsid w:val="00AB4E6C"/>
    <w:rsid w:val="00AB4F22"/>
    <w:rsid w:val="00AB5EC9"/>
    <w:rsid w:val="00AB6C62"/>
    <w:rsid w:val="00AB6E15"/>
    <w:rsid w:val="00AB7A32"/>
    <w:rsid w:val="00AC0186"/>
    <w:rsid w:val="00AC045D"/>
    <w:rsid w:val="00AC0C3F"/>
    <w:rsid w:val="00AC1766"/>
    <w:rsid w:val="00AC1F20"/>
    <w:rsid w:val="00AC673E"/>
    <w:rsid w:val="00AC702C"/>
    <w:rsid w:val="00AC7182"/>
    <w:rsid w:val="00AC74F4"/>
    <w:rsid w:val="00AC75B4"/>
    <w:rsid w:val="00AC7C61"/>
    <w:rsid w:val="00AD1E0C"/>
    <w:rsid w:val="00AD2154"/>
    <w:rsid w:val="00AD35EA"/>
    <w:rsid w:val="00AD37C1"/>
    <w:rsid w:val="00AD4892"/>
    <w:rsid w:val="00AD5E52"/>
    <w:rsid w:val="00AD68CF"/>
    <w:rsid w:val="00AD69CA"/>
    <w:rsid w:val="00AD6FAA"/>
    <w:rsid w:val="00AD7060"/>
    <w:rsid w:val="00AD7D1B"/>
    <w:rsid w:val="00AE04B9"/>
    <w:rsid w:val="00AE1585"/>
    <w:rsid w:val="00AE189A"/>
    <w:rsid w:val="00AE2BD0"/>
    <w:rsid w:val="00AE469E"/>
    <w:rsid w:val="00AE4A51"/>
    <w:rsid w:val="00AE4D25"/>
    <w:rsid w:val="00AE4E66"/>
    <w:rsid w:val="00AE6D2E"/>
    <w:rsid w:val="00AE7356"/>
    <w:rsid w:val="00AE749E"/>
    <w:rsid w:val="00AF0F7A"/>
    <w:rsid w:val="00AF39DC"/>
    <w:rsid w:val="00AF4AA8"/>
    <w:rsid w:val="00AF4BF1"/>
    <w:rsid w:val="00AF5B8B"/>
    <w:rsid w:val="00AF5BEB"/>
    <w:rsid w:val="00AF62EE"/>
    <w:rsid w:val="00AF7372"/>
    <w:rsid w:val="00AF7B4C"/>
    <w:rsid w:val="00B01722"/>
    <w:rsid w:val="00B01A36"/>
    <w:rsid w:val="00B030E7"/>
    <w:rsid w:val="00B05BFD"/>
    <w:rsid w:val="00B05F22"/>
    <w:rsid w:val="00B06932"/>
    <w:rsid w:val="00B07072"/>
    <w:rsid w:val="00B07CDB"/>
    <w:rsid w:val="00B11E6E"/>
    <w:rsid w:val="00B12226"/>
    <w:rsid w:val="00B147BA"/>
    <w:rsid w:val="00B156AD"/>
    <w:rsid w:val="00B16A74"/>
    <w:rsid w:val="00B20621"/>
    <w:rsid w:val="00B2074C"/>
    <w:rsid w:val="00B22350"/>
    <w:rsid w:val="00B225F6"/>
    <w:rsid w:val="00B23B7F"/>
    <w:rsid w:val="00B23C20"/>
    <w:rsid w:val="00B25642"/>
    <w:rsid w:val="00B266C4"/>
    <w:rsid w:val="00B26C64"/>
    <w:rsid w:val="00B310DE"/>
    <w:rsid w:val="00B31834"/>
    <w:rsid w:val="00B31D0A"/>
    <w:rsid w:val="00B31FE1"/>
    <w:rsid w:val="00B32431"/>
    <w:rsid w:val="00B32997"/>
    <w:rsid w:val="00B32F2B"/>
    <w:rsid w:val="00B33598"/>
    <w:rsid w:val="00B33B17"/>
    <w:rsid w:val="00B34360"/>
    <w:rsid w:val="00B352BE"/>
    <w:rsid w:val="00B35379"/>
    <w:rsid w:val="00B35545"/>
    <w:rsid w:val="00B35B3D"/>
    <w:rsid w:val="00B35E9A"/>
    <w:rsid w:val="00B362AF"/>
    <w:rsid w:val="00B36D25"/>
    <w:rsid w:val="00B36FA2"/>
    <w:rsid w:val="00B37B58"/>
    <w:rsid w:val="00B37FE6"/>
    <w:rsid w:val="00B4062C"/>
    <w:rsid w:val="00B4081A"/>
    <w:rsid w:val="00B43024"/>
    <w:rsid w:val="00B45AE7"/>
    <w:rsid w:val="00B4734D"/>
    <w:rsid w:val="00B47828"/>
    <w:rsid w:val="00B504B1"/>
    <w:rsid w:val="00B51125"/>
    <w:rsid w:val="00B51DB2"/>
    <w:rsid w:val="00B52E6A"/>
    <w:rsid w:val="00B549D1"/>
    <w:rsid w:val="00B5566C"/>
    <w:rsid w:val="00B55EA7"/>
    <w:rsid w:val="00B565A8"/>
    <w:rsid w:val="00B601D6"/>
    <w:rsid w:val="00B61C33"/>
    <w:rsid w:val="00B61D75"/>
    <w:rsid w:val="00B61E9B"/>
    <w:rsid w:val="00B632B2"/>
    <w:rsid w:val="00B632E6"/>
    <w:rsid w:val="00B6389B"/>
    <w:rsid w:val="00B67C3E"/>
    <w:rsid w:val="00B7006A"/>
    <w:rsid w:val="00B72C0E"/>
    <w:rsid w:val="00B73018"/>
    <w:rsid w:val="00B74EA9"/>
    <w:rsid w:val="00B75972"/>
    <w:rsid w:val="00B75EF3"/>
    <w:rsid w:val="00B80434"/>
    <w:rsid w:val="00B8188D"/>
    <w:rsid w:val="00B81ECA"/>
    <w:rsid w:val="00B82281"/>
    <w:rsid w:val="00B8232F"/>
    <w:rsid w:val="00B83BD6"/>
    <w:rsid w:val="00B8408D"/>
    <w:rsid w:val="00B84488"/>
    <w:rsid w:val="00B8561C"/>
    <w:rsid w:val="00B857F1"/>
    <w:rsid w:val="00B87342"/>
    <w:rsid w:val="00B876BE"/>
    <w:rsid w:val="00B91ED7"/>
    <w:rsid w:val="00B92687"/>
    <w:rsid w:val="00B948AC"/>
    <w:rsid w:val="00B95E6A"/>
    <w:rsid w:val="00B97A9F"/>
    <w:rsid w:val="00BA0100"/>
    <w:rsid w:val="00BA2D9D"/>
    <w:rsid w:val="00BA3891"/>
    <w:rsid w:val="00BA4EAA"/>
    <w:rsid w:val="00BA6758"/>
    <w:rsid w:val="00BA764A"/>
    <w:rsid w:val="00BB09FB"/>
    <w:rsid w:val="00BB0E64"/>
    <w:rsid w:val="00BB131A"/>
    <w:rsid w:val="00BB1680"/>
    <w:rsid w:val="00BB36BE"/>
    <w:rsid w:val="00BB36CA"/>
    <w:rsid w:val="00BB3859"/>
    <w:rsid w:val="00BB3EF5"/>
    <w:rsid w:val="00BB3F3F"/>
    <w:rsid w:val="00BB43CA"/>
    <w:rsid w:val="00BB5115"/>
    <w:rsid w:val="00BB539D"/>
    <w:rsid w:val="00BB618B"/>
    <w:rsid w:val="00BB674C"/>
    <w:rsid w:val="00BB6A51"/>
    <w:rsid w:val="00BB6AA0"/>
    <w:rsid w:val="00BB701D"/>
    <w:rsid w:val="00BB7523"/>
    <w:rsid w:val="00BC033F"/>
    <w:rsid w:val="00BC0671"/>
    <w:rsid w:val="00BC0D08"/>
    <w:rsid w:val="00BC22BE"/>
    <w:rsid w:val="00BC4B0E"/>
    <w:rsid w:val="00BC51D9"/>
    <w:rsid w:val="00BC5251"/>
    <w:rsid w:val="00BC5ACE"/>
    <w:rsid w:val="00BC62D5"/>
    <w:rsid w:val="00BC76FF"/>
    <w:rsid w:val="00BD1DD3"/>
    <w:rsid w:val="00BD206C"/>
    <w:rsid w:val="00BD264A"/>
    <w:rsid w:val="00BD319D"/>
    <w:rsid w:val="00BD3499"/>
    <w:rsid w:val="00BD3A55"/>
    <w:rsid w:val="00BD4ED6"/>
    <w:rsid w:val="00BD4F3F"/>
    <w:rsid w:val="00BD5347"/>
    <w:rsid w:val="00BD580E"/>
    <w:rsid w:val="00BD58EF"/>
    <w:rsid w:val="00BD630A"/>
    <w:rsid w:val="00BD6EFE"/>
    <w:rsid w:val="00BD7A1C"/>
    <w:rsid w:val="00BE00D0"/>
    <w:rsid w:val="00BE147F"/>
    <w:rsid w:val="00BE188A"/>
    <w:rsid w:val="00BE191D"/>
    <w:rsid w:val="00BE2FC5"/>
    <w:rsid w:val="00BE322F"/>
    <w:rsid w:val="00BE37FB"/>
    <w:rsid w:val="00BE45F8"/>
    <w:rsid w:val="00BE49C8"/>
    <w:rsid w:val="00BE4D71"/>
    <w:rsid w:val="00BE5715"/>
    <w:rsid w:val="00BE5B8A"/>
    <w:rsid w:val="00BE6B08"/>
    <w:rsid w:val="00BE7BC8"/>
    <w:rsid w:val="00BF1208"/>
    <w:rsid w:val="00BF240F"/>
    <w:rsid w:val="00BF24F4"/>
    <w:rsid w:val="00BF3F2F"/>
    <w:rsid w:val="00BF3F5E"/>
    <w:rsid w:val="00BF431B"/>
    <w:rsid w:val="00BF655C"/>
    <w:rsid w:val="00BF74C2"/>
    <w:rsid w:val="00BF79A8"/>
    <w:rsid w:val="00C00003"/>
    <w:rsid w:val="00C00C8E"/>
    <w:rsid w:val="00C01CB1"/>
    <w:rsid w:val="00C01DD1"/>
    <w:rsid w:val="00C02076"/>
    <w:rsid w:val="00C027D9"/>
    <w:rsid w:val="00C033D5"/>
    <w:rsid w:val="00C059F9"/>
    <w:rsid w:val="00C06373"/>
    <w:rsid w:val="00C07792"/>
    <w:rsid w:val="00C07A35"/>
    <w:rsid w:val="00C07BE2"/>
    <w:rsid w:val="00C103C2"/>
    <w:rsid w:val="00C10A1B"/>
    <w:rsid w:val="00C1217D"/>
    <w:rsid w:val="00C12959"/>
    <w:rsid w:val="00C12DD1"/>
    <w:rsid w:val="00C142F9"/>
    <w:rsid w:val="00C155BC"/>
    <w:rsid w:val="00C1606B"/>
    <w:rsid w:val="00C16544"/>
    <w:rsid w:val="00C20E8A"/>
    <w:rsid w:val="00C21E12"/>
    <w:rsid w:val="00C226AE"/>
    <w:rsid w:val="00C22DD4"/>
    <w:rsid w:val="00C23E27"/>
    <w:rsid w:val="00C2451C"/>
    <w:rsid w:val="00C25AA1"/>
    <w:rsid w:val="00C26A0F"/>
    <w:rsid w:val="00C276A5"/>
    <w:rsid w:val="00C30DD7"/>
    <w:rsid w:val="00C32B58"/>
    <w:rsid w:val="00C343DC"/>
    <w:rsid w:val="00C35C51"/>
    <w:rsid w:val="00C35EE7"/>
    <w:rsid w:val="00C36E8F"/>
    <w:rsid w:val="00C37AC8"/>
    <w:rsid w:val="00C409CC"/>
    <w:rsid w:val="00C40F35"/>
    <w:rsid w:val="00C42122"/>
    <w:rsid w:val="00C4308F"/>
    <w:rsid w:val="00C43310"/>
    <w:rsid w:val="00C433C5"/>
    <w:rsid w:val="00C4467D"/>
    <w:rsid w:val="00C44AC8"/>
    <w:rsid w:val="00C4518C"/>
    <w:rsid w:val="00C4538F"/>
    <w:rsid w:val="00C4592F"/>
    <w:rsid w:val="00C45FBB"/>
    <w:rsid w:val="00C46482"/>
    <w:rsid w:val="00C46764"/>
    <w:rsid w:val="00C5066B"/>
    <w:rsid w:val="00C5084E"/>
    <w:rsid w:val="00C5223F"/>
    <w:rsid w:val="00C534A5"/>
    <w:rsid w:val="00C53B8E"/>
    <w:rsid w:val="00C544D5"/>
    <w:rsid w:val="00C54A43"/>
    <w:rsid w:val="00C557C5"/>
    <w:rsid w:val="00C56154"/>
    <w:rsid w:val="00C56258"/>
    <w:rsid w:val="00C5638B"/>
    <w:rsid w:val="00C56B35"/>
    <w:rsid w:val="00C57067"/>
    <w:rsid w:val="00C5735F"/>
    <w:rsid w:val="00C6167F"/>
    <w:rsid w:val="00C61D58"/>
    <w:rsid w:val="00C62172"/>
    <w:rsid w:val="00C6432B"/>
    <w:rsid w:val="00C64671"/>
    <w:rsid w:val="00C64672"/>
    <w:rsid w:val="00C6570B"/>
    <w:rsid w:val="00C664E6"/>
    <w:rsid w:val="00C67BE9"/>
    <w:rsid w:val="00C712AB"/>
    <w:rsid w:val="00C727E6"/>
    <w:rsid w:val="00C72A12"/>
    <w:rsid w:val="00C72D43"/>
    <w:rsid w:val="00C73E16"/>
    <w:rsid w:val="00C74FEC"/>
    <w:rsid w:val="00C764A3"/>
    <w:rsid w:val="00C766DD"/>
    <w:rsid w:val="00C77A55"/>
    <w:rsid w:val="00C81D08"/>
    <w:rsid w:val="00C82E6F"/>
    <w:rsid w:val="00C83FEC"/>
    <w:rsid w:val="00C84321"/>
    <w:rsid w:val="00C845B5"/>
    <w:rsid w:val="00C84A0E"/>
    <w:rsid w:val="00C84BA7"/>
    <w:rsid w:val="00C861E5"/>
    <w:rsid w:val="00C86624"/>
    <w:rsid w:val="00C8716D"/>
    <w:rsid w:val="00C90985"/>
    <w:rsid w:val="00C91379"/>
    <w:rsid w:val="00C9214F"/>
    <w:rsid w:val="00C93910"/>
    <w:rsid w:val="00C94E17"/>
    <w:rsid w:val="00C94FD2"/>
    <w:rsid w:val="00C9517F"/>
    <w:rsid w:val="00C95D7A"/>
    <w:rsid w:val="00C96A3A"/>
    <w:rsid w:val="00CA057D"/>
    <w:rsid w:val="00CA05CE"/>
    <w:rsid w:val="00CA0935"/>
    <w:rsid w:val="00CA0F0F"/>
    <w:rsid w:val="00CA1323"/>
    <w:rsid w:val="00CA1FBB"/>
    <w:rsid w:val="00CA2263"/>
    <w:rsid w:val="00CA3269"/>
    <w:rsid w:val="00CA3AE5"/>
    <w:rsid w:val="00CA3BDC"/>
    <w:rsid w:val="00CA3C34"/>
    <w:rsid w:val="00CA3C84"/>
    <w:rsid w:val="00CA40C0"/>
    <w:rsid w:val="00CA71F1"/>
    <w:rsid w:val="00CA7FF5"/>
    <w:rsid w:val="00CB0D08"/>
    <w:rsid w:val="00CB1EA6"/>
    <w:rsid w:val="00CB2E32"/>
    <w:rsid w:val="00CB2FA4"/>
    <w:rsid w:val="00CB3BAD"/>
    <w:rsid w:val="00CB3DBB"/>
    <w:rsid w:val="00CB40A7"/>
    <w:rsid w:val="00CB5533"/>
    <w:rsid w:val="00CB7893"/>
    <w:rsid w:val="00CC0912"/>
    <w:rsid w:val="00CC3676"/>
    <w:rsid w:val="00CC6ADC"/>
    <w:rsid w:val="00CC78B3"/>
    <w:rsid w:val="00CD06A5"/>
    <w:rsid w:val="00CD09D1"/>
    <w:rsid w:val="00CD0AC5"/>
    <w:rsid w:val="00CD1AA5"/>
    <w:rsid w:val="00CD29FF"/>
    <w:rsid w:val="00CD2E2F"/>
    <w:rsid w:val="00CD4019"/>
    <w:rsid w:val="00CD414E"/>
    <w:rsid w:val="00CD5A1C"/>
    <w:rsid w:val="00CD7BAC"/>
    <w:rsid w:val="00CD7C78"/>
    <w:rsid w:val="00CD7EF8"/>
    <w:rsid w:val="00CE1049"/>
    <w:rsid w:val="00CE1F08"/>
    <w:rsid w:val="00CE23ED"/>
    <w:rsid w:val="00CE2DE3"/>
    <w:rsid w:val="00CF0589"/>
    <w:rsid w:val="00CF07E2"/>
    <w:rsid w:val="00CF2773"/>
    <w:rsid w:val="00CF27D4"/>
    <w:rsid w:val="00CF289C"/>
    <w:rsid w:val="00CF34BF"/>
    <w:rsid w:val="00CF43F8"/>
    <w:rsid w:val="00CF471E"/>
    <w:rsid w:val="00CF4AB0"/>
    <w:rsid w:val="00CF51B5"/>
    <w:rsid w:val="00CF6238"/>
    <w:rsid w:val="00D0017B"/>
    <w:rsid w:val="00D067A3"/>
    <w:rsid w:val="00D06D95"/>
    <w:rsid w:val="00D0783B"/>
    <w:rsid w:val="00D10346"/>
    <w:rsid w:val="00D11462"/>
    <w:rsid w:val="00D115D1"/>
    <w:rsid w:val="00D14578"/>
    <w:rsid w:val="00D14C6B"/>
    <w:rsid w:val="00D16459"/>
    <w:rsid w:val="00D16510"/>
    <w:rsid w:val="00D210A6"/>
    <w:rsid w:val="00D22D46"/>
    <w:rsid w:val="00D23697"/>
    <w:rsid w:val="00D250B7"/>
    <w:rsid w:val="00D25201"/>
    <w:rsid w:val="00D3095D"/>
    <w:rsid w:val="00D326CF"/>
    <w:rsid w:val="00D35EAB"/>
    <w:rsid w:val="00D35F9D"/>
    <w:rsid w:val="00D367BA"/>
    <w:rsid w:val="00D37232"/>
    <w:rsid w:val="00D41FA3"/>
    <w:rsid w:val="00D425B7"/>
    <w:rsid w:val="00D43418"/>
    <w:rsid w:val="00D43CC5"/>
    <w:rsid w:val="00D43E00"/>
    <w:rsid w:val="00D44467"/>
    <w:rsid w:val="00D47086"/>
    <w:rsid w:val="00D5007D"/>
    <w:rsid w:val="00D50DEF"/>
    <w:rsid w:val="00D50F48"/>
    <w:rsid w:val="00D516E5"/>
    <w:rsid w:val="00D5222C"/>
    <w:rsid w:val="00D53752"/>
    <w:rsid w:val="00D5541E"/>
    <w:rsid w:val="00D555BB"/>
    <w:rsid w:val="00D55A42"/>
    <w:rsid w:val="00D55B76"/>
    <w:rsid w:val="00D55DB4"/>
    <w:rsid w:val="00D560E6"/>
    <w:rsid w:val="00D62EEB"/>
    <w:rsid w:val="00D63BEA"/>
    <w:rsid w:val="00D65803"/>
    <w:rsid w:val="00D6594A"/>
    <w:rsid w:val="00D66A20"/>
    <w:rsid w:val="00D67AE1"/>
    <w:rsid w:val="00D70043"/>
    <w:rsid w:val="00D714F2"/>
    <w:rsid w:val="00D725B4"/>
    <w:rsid w:val="00D72AA1"/>
    <w:rsid w:val="00D73870"/>
    <w:rsid w:val="00D756C4"/>
    <w:rsid w:val="00D76647"/>
    <w:rsid w:val="00D76A65"/>
    <w:rsid w:val="00D76CD9"/>
    <w:rsid w:val="00D80966"/>
    <w:rsid w:val="00D80BC4"/>
    <w:rsid w:val="00D82BA9"/>
    <w:rsid w:val="00D8301E"/>
    <w:rsid w:val="00D84641"/>
    <w:rsid w:val="00D85545"/>
    <w:rsid w:val="00D86705"/>
    <w:rsid w:val="00D90E8F"/>
    <w:rsid w:val="00D913A9"/>
    <w:rsid w:val="00D915DB"/>
    <w:rsid w:val="00D92DBE"/>
    <w:rsid w:val="00D94D60"/>
    <w:rsid w:val="00D97190"/>
    <w:rsid w:val="00DA0345"/>
    <w:rsid w:val="00DA0BB8"/>
    <w:rsid w:val="00DA0EC0"/>
    <w:rsid w:val="00DA1EF1"/>
    <w:rsid w:val="00DA2945"/>
    <w:rsid w:val="00DA3161"/>
    <w:rsid w:val="00DA31E4"/>
    <w:rsid w:val="00DA4F0C"/>
    <w:rsid w:val="00DA51B2"/>
    <w:rsid w:val="00DA5202"/>
    <w:rsid w:val="00DA5C03"/>
    <w:rsid w:val="00DA5EB9"/>
    <w:rsid w:val="00DA705E"/>
    <w:rsid w:val="00DB0364"/>
    <w:rsid w:val="00DB2CFF"/>
    <w:rsid w:val="00DB6CB6"/>
    <w:rsid w:val="00DC07F7"/>
    <w:rsid w:val="00DC19D5"/>
    <w:rsid w:val="00DC1EA7"/>
    <w:rsid w:val="00DC2982"/>
    <w:rsid w:val="00DC4762"/>
    <w:rsid w:val="00DC49D3"/>
    <w:rsid w:val="00DC6B39"/>
    <w:rsid w:val="00DD173C"/>
    <w:rsid w:val="00DD20A0"/>
    <w:rsid w:val="00DD20AF"/>
    <w:rsid w:val="00DD2355"/>
    <w:rsid w:val="00DD25CA"/>
    <w:rsid w:val="00DD381E"/>
    <w:rsid w:val="00DD40FE"/>
    <w:rsid w:val="00DD498A"/>
    <w:rsid w:val="00DD5116"/>
    <w:rsid w:val="00DD5369"/>
    <w:rsid w:val="00DD6BD6"/>
    <w:rsid w:val="00DD7554"/>
    <w:rsid w:val="00DD79B8"/>
    <w:rsid w:val="00DD7D92"/>
    <w:rsid w:val="00DE1ACB"/>
    <w:rsid w:val="00DE1E3A"/>
    <w:rsid w:val="00DE316F"/>
    <w:rsid w:val="00DE3D76"/>
    <w:rsid w:val="00DE48ED"/>
    <w:rsid w:val="00DE4E5D"/>
    <w:rsid w:val="00DE7088"/>
    <w:rsid w:val="00DE7868"/>
    <w:rsid w:val="00DE7A82"/>
    <w:rsid w:val="00DF0D81"/>
    <w:rsid w:val="00DF2F02"/>
    <w:rsid w:val="00DF306A"/>
    <w:rsid w:val="00DF4470"/>
    <w:rsid w:val="00DF4608"/>
    <w:rsid w:val="00DF4AFF"/>
    <w:rsid w:val="00DF6CF6"/>
    <w:rsid w:val="00DF79F7"/>
    <w:rsid w:val="00E0015B"/>
    <w:rsid w:val="00E015DC"/>
    <w:rsid w:val="00E01939"/>
    <w:rsid w:val="00E020D6"/>
    <w:rsid w:val="00E04010"/>
    <w:rsid w:val="00E04A04"/>
    <w:rsid w:val="00E04E43"/>
    <w:rsid w:val="00E05CEF"/>
    <w:rsid w:val="00E06314"/>
    <w:rsid w:val="00E1018C"/>
    <w:rsid w:val="00E102BE"/>
    <w:rsid w:val="00E10400"/>
    <w:rsid w:val="00E105CD"/>
    <w:rsid w:val="00E1147A"/>
    <w:rsid w:val="00E11F6E"/>
    <w:rsid w:val="00E12603"/>
    <w:rsid w:val="00E12BA1"/>
    <w:rsid w:val="00E160F0"/>
    <w:rsid w:val="00E16E6B"/>
    <w:rsid w:val="00E17C66"/>
    <w:rsid w:val="00E17CE6"/>
    <w:rsid w:val="00E20328"/>
    <w:rsid w:val="00E22613"/>
    <w:rsid w:val="00E22AF6"/>
    <w:rsid w:val="00E24C9E"/>
    <w:rsid w:val="00E26440"/>
    <w:rsid w:val="00E27C49"/>
    <w:rsid w:val="00E30418"/>
    <w:rsid w:val="00E31E8C"/>
    <w:rsid w:val="00E3384C"/>
    <w:rsid w:val="00E36507"/>
    <w:rsid w:val="00E3770F"/>
    <w:rsid w:val="00E37D6B"/>
    <w:rsid w:val="00E41955"/>
    <w:rsid w:val="00E41A62"/>
    <w:rsid w:val="00E426EA"/>
    <w:rsid w:val="00E43BC3"/>
    <w:rsid w:val="00E4464F"/>
    <w:rsid w:val="00E4514D"/>
    <w:rsid w:val="00E47E3C"/>
    <w:rsid w:val="00E50701"/>
    <w:rsid w:val="00E507E4"/>
    <w:rsid w:val="00E5289B"/>
    <w:rsid w:val="00E52FD7"/>
    <w:rsid w:val="00E55B12"/>
    <w:rsid w:val="00E55E98"/>
    <w:rsid w:val="00E56025"/>
    <w:rsid w:val="00E60123"/>
    <w:rsid w:val="00E6265C"/>
    <w:rsid w:val="00E626B7"/>
    <w:rsid w:val="00E62B94"/>
    <w:rsid w:val="00E62D19"/>
    <w:rsid w:val="00E63EEE"/>
    <w:rsid w:val="00E64B18"/>
    <w:rsid w:val="00E6547D"/>
    <w:rsid w:val="00E662FF"/>
    <w:rsid w:val="00E72174"/>
    <w:rsid w:val="00E757D7"/>
    <w:rsid w:val="00E77290"/>
    <w:rsid w:val="00E80437"/>
    <w:rsid w:val="00E805E3"/>
    <w:rsid w:val="00E807C9"/>
    <w:rsid w:val="00E80D75"/>
    <w:rsid w:val="00E82CE9"/>
    <w:rsid w:val="00E85528"/>
    <w:rsid w:val="00E85D9C"/>
    <w:rsid w:val="00E9045C"/>
    <w:rsid w:val="00E90671"/>
    <w:rsid w:val="00E9097C"/>
    <w:rsid w:val="00E90F70"/>
    <w:rsid w:val="00E92E39"/>
    <w:rsid w:val="00E9300A"/>
    <w:rsid w:val="00E955F5"/>
    <w:rsid w:val="00E96165"/>
    <w:rsid w:val="00E96948"/>
    <w:rsid w:val="00E97121"/>
    <w:rsid w:val="00EA0D31"/>
    <w:rsid w:val="00EA1303"/>
    <w:rsid w:val="00EA2AE2"/>
    <w:rsid w:val="00EA3594"/>
    <w:rsid w:val="00EA3902"/>
    <w:rsid w:val="00EA78F6"/>
    <w:rsid w:val="00EB1C0E"/>
    <w:rsid w:val="00EB47DA"/>
    <w:rsid w:val="00EB535E"/>
    <w:rsid w:val="00EB6595"/>
    <w:rsid w:val="00EB6FF5"/>
    <w:rsid w:val="00EC0417"/>
    <w:rsid w:val="00EC091E"/>
    <w:rsid w:val="00EC12CB"/>
    <w:rsid w:val="00EC1893"/>
    <w:rsid w:val="00EC2710"/>
    <w:rsid w:val="00EC2DDA"/>
    <w:rsid w:val="00EC4B06"/>
    <w:rsid w:val="00EC4E62"/>
    <w:rsid w:val="00EC6CE6"/>
    <w:rsid w:val="00EC70BE"/>
    <w:rsid w:val="00EC7202"/>
    <w:rsid w:val="00EC7289"/>
    <w:rsid w:val="00ED06AD"/>
    <w:rsid w:val="00ED0A02"/>
    <w:rsid w:val="00ED1D26"/>
    <w:rsid w:val="00ED2076"/>
    <w:rsid w:val="00ED3387"/>
    <w:rsid w:val="00ED3EED"/>
    <w:rsid w:val="00ED4880"/>
    <w:rsid w:val="00ED5892"/>
    <w:rsid w:val="00ED7B6A"/>
    <w:rsid w:val="00EE159E"/>
    <w:rsid w:val="00EE35C0"/>
    <w:rsid w:val="00EE3951"/>
    <w:rsid w:val="00EE5C13"/>
    <w:rsid w:val="00EE6970"/>
    <w:rsid w:val="00EE779D"/>
    <w:rsid w:val="00EF0315"/>
    <w:rsid w:val="00EF080D"/>
    <w:rsid w:val="00EF0CE3"/>
    <w:rsid w:val="00EF18D2"/>
    <w:rsid w:val="00EF1A07"/>
    <w:rsid w:val="00EF2A16"/>
    <w:rsid w:val="00EF4D8A"/>
    <w:rsid w:val="00EF697E"/>
    <w:rsid w:val="00EF7C8E"/>
    <w:rsid w:val="00F0026D"/>
    <w:rsid w:val="00F00847"/>
    <w:rsid w:val="00F013F5"/>
    <w:rsid w:val="00F0143E"/>
    <w:rsid w:val="00F01EE7"/>
    <w:rsid w:val="00F11248"/>
    <w:rsid w:val="00F1178F"/>
    <w:rsid w:val="00F119AD"/>
    <w:rsid w:val="00F11DED"/>
    <w:rsid w:val="00F12BE0"/>
    <w:rsid w:val="00F12CE5"/>
    <w:rsid w:val="00F14DA2"/>
    <w:rsid w:val="00F157F2"/>
    <w:rsid w:val="00F15B0A"/>
    <w:rsid w:val="00F167CF"/>
    <w:rsid w:val="00F170E5"/>
    <w:rsid w:val="00F21FA0"/>
    <w:rsid w:val="00F2380E"/>
    <w:rsid w:val="00F23ECE"/>
    <w:rsid w:val="00F25672"/>
    <w:rsid w:val="00F272C3"/>
    <w:rsid w:val="00F31DCD"/>
    <w:rsid w:val="00F32BC5"/>
    <w:rsid w:val="00F35305"/>
    <w:rsid w:val="00F36242"/>
    <w:rsid w:val="00F36BCE"/>
    <w:rsid w:val="00F36CF8"/>
    <w:rsid w:val="00F37B53"/>
    <w:rsid w:val="00F40A90"/>
    <w:rsid w:val="00F40B2F"/>
    <w:rsid w:val="00F40D05"/>
    <w:rsid w:val="00F425C4"/>
    <w:rsid w:val="00F425F6"/>
    <w:rsid w:val="00F42854"/>
    <w:rsid w:val="00F42C86"/>
    <w:rsid w:val="00F43912"/>
    <w:rsid w:val="00F4419A"/>
    <w:rsid w:val="00F44429"/>
    <w:rsid w:val="00F44A05"/>
    <w:rsid w:val="00F44A4D"/>
    <w:rsid w:val="00F45AA6"/>
    <w:rsid w:val="00F46FF2"/>
    <w:rsid w:val="00F47209"/>
    <w:rsid w:val="00F47CB8"/>
    <w:rsid w:val="00F5028C"/>
    <w:rsid w:val="00F52F09"/>
    <w:rsid w:val="00F53367"/>
    <w:rsid w:val="00F53B7E"/>
    <w:rsid w:val="00F54E76"/>
    <w:rsid w:val="00F55F0B"/>
    <w:rsid w:val="00F560DE"/>
    <w:rsid w:val="00F56156"/>
    <w:rsid w:val="00F5691F"/>
    <w:rsid w:val="00F573D9"/>
    <w:rsid w:val="00F60EA9"/>
    <w:rsid w:val="00F61285"/>
    <w:rsid w:val="00F6258C"/>
    <w:rsid w:val="00F636DF"/>
    <w:rsid w:val="00F63A92"/>
    <w:rsid w:val="00F64AE8"/>
    <w:rsid w:val="00F64E7D"/>
    <w:rsid w:val="00F65BA0"/>
    <w:rsid w:val="00F65BE7"/>
    <w:rsid w:val="00F668CD"/>
    <w:rsid w:val="00F669AD"/>
    <w:rsid w:val="00F671E1"/>
    <w:rsid w:val="00F677B3"/>
    <w:rsid w:val="00F718FD"/>
    <w:rsid w:val="00F71CD6"/>
    <w:rsid w:val="00F71D0C"/>
    <w:rsid w:val="00F72535"/>
    <w:rsid w:val="00F73F20"/>
    <w:rsid w:val="00F74587"/>
    <w:rsid w:val="00F74629"/>
    <w:rsid w:val="00F75ABE"/>
    <w:rsid w:val="00F75CAE"/>
    <w:rsid w:val="00F77095"/>
    <w:rsid w:val="00F8006D"/>
    <w:rsid w:val="00F80A5A"/>
    <w:rsid w:val="00F80C97"/>
    <w:rsid w:val="00F80F7F"/>
    <w:rsid w:val="00F8155B"/>
    <w:rsid w:val="00F81AA1"/>
    <w:rsid w:val="00F81DA0"/>
    <w:rsid w:val="00F82F34"/>
    <w:rsid w:val="00F8333F"/>
    <w:rsid w:val="00F83E07"/>
    <w:rsid w:val="00F857DA"/>
    <w:rsid w:val="00F85A21"/>
    <w:rsid w:val="00F876B1"/>
    <w:rsid w:val="00F87CDE"/>
    <w:rsid w:val="00F90850"/>
    <w:rsid w:val="00F914A3"/>
    <w:rsid w:val="00F9275B"/>
    <w:rsid w:val="00F92BB7"/>
    <w:rsid w:val="00F92E23"/>
    <w:rsid w:val="00F937C2"/>
    <w:rsid w:val="00F95946"/>
    <w:rsid w:val="00F969EA"/>
    <w:rsid w:val="00FA0813"/>
    <w:rsid w:val="00FA1323"/>
    <w:rsid w:val="00FA16B2"/>
    <w:rsid w:val="00FA4608"/>
    <w:rsid w:val="00FA47C3"/>
    <w:rsid w:val="00FA51B2"/>
    <w:rsid w:val="00FA6596"/>
    <w:rsid w:val="00FA7AE4"/>
    <w:rsid w:val="00FB07FE"/>
    <w:rsid w:val="00FB12C8"/>
    <w:rsid w:val="00FB17D1"/>
    <w:rsid w:val="00FB467C"/>
    <w:rsid w:val="00FB4E68"/>
    <w:rsid w:val="00FB524D"/>
    <w:rsid w:val="00FB604E"/>
    <w:rsid w:val="00FB6143"/>
    <w:rsid w:val="00FB68A5"/>
    <w:rsid w:val="00FB760C"/>
    <w:rsid w:val="00FC0876"/>
    <w:rsid w:val="00FC17ED"/>
    <w:rsid w:val="00FC25C5"/>
    <w:rsid w:val="00FC36F1"/>
    <w:rsid w:val="00FC39FF"/>
    <w:rsid w:val="00FC5388"/>
    <w:rsid w:val="00FC592A"/>
    <w:rsid w:val="00FC5982"/>
    <w:rsid w:val="00FC6985"/>
    <w:rsid w:val="00FC706F"/>
    <w:rsid w:val="00FC7B46"/>
    <w:rsid w:val="00FD014D"/>
    <w:rsid w:val="00FD1C6A"/>
    <w:rsid w:val="00FD26F6"/>
    <w:rsid w:val="00FD37BE"/>
    <w:rsid w:val="00FD562D"/>
    <w:rsid w:val="00FD5674"/>
    <w:rsid w:val="00FD5E42"/>
    <w:rsid w:val="00FD76A4"/>
    <w:rsid w:val="00FE0CBA"/>
    <w:rsid w:val="00FE0DFF"/>
    <w:rsid w:val="00FE1E28"/>
    <w:rsid w:val="00FE2AD3"/>
    <w:rsid w:val="00FE65C4"/>
    <w:rsid w:val="00FE6819"/>
    <w:rsid w:val="00FF0754"/>
    <w:rsid w:val="00FF09E3"/>
    <w:rsid w:val="00FF0A5F"/>
    <w:rsid w:val="00FF0D43"/>
    <w:rsid w:val="00FF24B3"/>
    <w:rsid w:val="00FF3874"/>
    <w:rsid w:val="00FF3F83"/>
    <w:rsid w:val="00FF490B"/>
    <w:rsid w:val="00FF5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919"/>
    <w:rPr>
      <w:sz w:val="18"/>
      <w:szCs w:val="18"/>
    </w:rPr>
  </w:style>
  <w:style w:type="paragraph" w:styleId="a4">
    <w:name w:val="footer"/>
    <w:basedOn w:val="a"/>
    <w:link w:val="Char0"/>
    <w:uiPriority w:val="99"/>
    <w:semiHidden/>
    <w:unhideWhenUsed/>
    <w:rsid w:val="008E49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919"/>
    <w:rPr>
      <w:sz w:val="18"/>
      <w:szCs w:val="18"/>
    </w:rPr>
  </w:style>
  <w:style w:type="paragraph" w:styleId="a5">
    <w:name w:val="Body Text"/>
    <w:basedOn w:val="a"/>
    <w:link w:val="Char1"/>
    <w:uiPriority w:val="1"/>
    <w:qFormat/>
    <w:rsid w:val="002D3861"/>
    <w:rPr>
      <w:rFonts w:ascii="仿宋_GB2312" w:eastAsia="仿宋_GB2312" w:hAnsi="仿宋_GB2312" w:cs="仿宋_GB2312"/>
      <w:sz w:val="32"/>
      <w:szCs w:val="32"/>
      <w:lang w:val="zh-CN" w:bidi="zh-CN"/>
    </w:rPr>
  </w:style>
  <w:style w:type="character" w:customStyle="1" w:styleId="Char1">
    <w:name w:val="正文文本 Char"/>
    <w:basedOn w:val="a0"/>
    <w:link w:val="a5"/>
    <w:uiPriority w:val="1"/>
    <w:rsid w:val="002D3861"/>
    <w:rPr>
      <w:rFonts w:ascii="仿宋_GB2312" w:eastAsia="仿宋_GB2312" w:hAnsi="仿宋_GB2312" w:cs="仿宋_GB2312"/>
      <w:sz w:val="32"/>
      <w:szCs w:val="3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yz</cp:lastModifiedBy>
  <cp:revision>3</cp:revision>
  <dcterms:created xsi:type="dcterms:W3CDTF">2023-09-21T23:52:00Z</dcterms:created>
  <dcterms:modified xsi:type="dcterms:W3CDTF">2023-09-26T00:55:00Z</dcterms:modified>
</cp:coreProperties>
</file>