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372" w:rsidRPr="003645E1" w:rsidRDefault="00B70318" w:rsidP="00272372">
      <w:pPr>
        <w:spacing w:line="520" w:lineRule="exact"/>
        <w:jc w:val="left"/>
        <w:rPr>
          <w:rFonts w:ascii="方正黑体_GBK" w:eastAsia="方正黑体_GBK" w:hAnsiTheme="minorEastAsia"/>
          <w:sz w:val="32"/>
          <w:szCs w:val="32"/>
        </w:rPr>
      </w:pPr>
      <w:r w:rsidRPr="003645E1">
        <w:rPr>
          <w:rFonts w:ascii="方正黑体_GBK" w:eastAsia="方正黑体_GBK" w:hAnsiTheme="minorEastAsia" w:hint="eastAsia"/>
          <w:sz w:val="32"/>
          <w:szCs w:val="32"/>
        </w:rPr>
        <w:t>附件：</w:t>
      </w:r>
      <w:r w:rsidR="0046737A" w:rsidRPr="003645E1">
        <w:rPr>
          <w:rFonts w:ascii="方正黑体_GBK" w:eastAsia="方正黑体_GBK" w:hAnsi="Times New Romans" w:hint="eastAsia"/>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272372" w:rsidRPr="003645E1">
        <w:rPr>
          <w:rFonts w:ascii="方正黑体_GBK" w:eastAsia="方正黑体_GBK" w:hAnsi="Times New Romans" w:hint="eastAsia"/>
          <w:bCs/>
          <w:sz w:val="32"/>
          <w:szCs w:val="32"/>
        </w:rPr>
        <w:instrText>ADDIN CNKISM.UserStyle</w:instrText>
      </w:r>
      <w:r w:rsidR="0046737A" w:rsidRPr="003645E1">
        <w:rPr>
          <w:rFonts w:ascii="方正黑体_GBK" w:eastAsia="方正黑体_GBK" w:hAnsi="Times New Romans" w:hint="eastAsia"/>
          <w:bCs/>
          <w:sz w:val="32"/>
          <w:szCs w:val="32"/>
        </w:rPr>
      </w:r>
      <w:r w:rsidR="0046737A" w:rsidRPr="003645E1">
        <w:rPr>
          <w:rFonts w:ascii="方正黑体_GBK" w:eastAsia="方正黑体_GBK" w:hAnsi="Times New Romans" w:hint="eastAsia"/>
          <w:bCs/>
          <w:sz w:val="32"/>
          <w:szCs w:val="32"/>
        </w:rPr>
        <w:fldChar w:fldCharType="end"/>
      </w:r>
    </w:p>
    <w:p w:rsidR="00272372" w:rsidRPr="00237CFC" w:rsidRDefault="00272372" w:rsidP="00272372">
      <w:pPr>
        <w:spacing w:line="520" w:lineRule="exact"/>
        <w:jc w:val="center"/>
        <w:rPr>
          <w:rFonts w:ascii="Times New Romans" w:eastAsia="仿宋_GB2312" w:hAnsi="Times New Romans" w:hint="eastAsia"/>
          <w:b/>
          <w:bCs/>
          <w:sz w:val="44"/>
          <w:szCs w:val="44"/>
        </w:rPr>
      </w:pPr>
    </w:p>
    <w:p w:rsidR="00272372" w:rsidRPr="004C4381" w:rsidRDefault="00272372" w:rsidP="00272372">
      <w:pPr>
        <w:spacing w:line="520" w:lineRule="exact"/>
        <w:jc w:val="center"/>
        <w:rPr>
          <w:rFonts w:ascii="Times New Romans" w:eastAsia="仿宋_GB2312" w:hAnsi="Times New Romans" w:hint="eastAsia"/>
          <w:bCs/>
          <w:sz w:val="44"/>
          <w:szCs w:val="44"/>
        </w:rPr>
      </w:pPr>
    </w:p>
    <w:p w:rsidR="00272372" w:rsidRPr="00237CFC" w:rsidRDefault="00272372" w:rsidP="00272372">
      <w:pPr>
        <w:spacing w:line="520" w:lineRule="exact"/>
        <w:jc w:val="center"/>
        <w:rPr>
          <w:rFonts w:ascii="Times New Romans" w:eastAsia="仿宋_GB2312" w:hAnsi="Times New Romans" w:hint="eastAsia"/>
          <w:b/>
          <w:bCs/>
          <w:sz w:val="44"/>
          <w:szCs w:val="44"/>
        </w:rPr>
      </w:pPr>
    </w:p>
    <w:p w:rsidR="00272372" w:rsidRPr="00237CFC" w:rsidRDefault="00272372" w:rsidP="00272372">
      <w:pPr>
        <w:spacing w:line="520" w:lineRule="exact"/>
        <w:jc w:val="center"/>
        <w:rPr>
          <w:rFonts w:ascii="Times New Romans" w:eastAsia="仿宋_GB2312" w:hAnsi="Times New Romans" w:hint="eastAsia"/>
          <w:b/>
          <w:bCs/>
          <w:sz w:val="44"/>
          <w:szCs w:val="44"/>
        </w:rPr>
      </w:pPr>
    </w:p>
    <w:p w:rsidR="00272372" w:rsidRDefault="0046737A" w:rsidP="00272372">
      <w:pPr>
        <w:spacing w:line="720" w:lineRule="exact"/>
        <w:jc w:val="center"/>
        <w:rPr>
          <w:rFonts w:ascii="Times New Romans" w:eastAsia="方正小标宋简体" w:hAnsi="Times New Romans" w:hint="eastAsia"/>
          <w:b/>
          <w:bCs/>
          <w:sz w:val="44"/>
          <w:szCs w:val="44"/>
        </w:rPr>
      </w:pPr>
      <w:r w:rsidRPr="00272372">
        <w:rPr>
          <w:rFonts w:ascii="Times New Romans" w:eastAsia="方正小标宋简体" w:hAnsi="Times New Romans"/>
          <w:b/>
          <w:bCs/>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272372" w:rsidRPr="00272372">
        <w:rPr>
          <w:rFonts w:ascii="Times New Romans" w:eastAsia="方正小标宋简体" w:hAnsi="Times New Romans"/>
          <w:b/>
          <w:bCs/>
          <w:sz w:val="44"/>
          <w:szCs w:val="44"/>
        </w:rPr>
        <w:instrText>ADDIN CNKISM.UserStyle</w:instrText>
      </w:r>
      <w:r w:rsidRPr="00272372">
        <w:rPr>
          <w:rFonts w:ascii="Times New Romans" w:eastAsia="方正小标宋简体" w:hAnsi="Times New Romans"/>
          <w:b/>
          <w:bCs/>
          <w:sz w:val="44"/>
          <w:szCs w:val="44"/>
        </w:rPr>
      </w:r>
      <w:r w:rsidRPr="00272372">
        <w:rPr>
          <w:rFonts w:ascii="Times New Romans" w:eastAsia="方正小标宋简体" w:hAnsi="Times New Romans"/>
          <w:b/>
          <w:bCs/>
          <w:sz w:val="44"/>
          <w:szCs w:val="44"/>
        </w:rPr>
        <w:fldChar w:fldCharType="end"/>
      </w:r>
      <w:r w:rsidR="00272372" w:rsidRPr="00272372">
        <w:rPr>
          <w:rFonts w:ascii="Times New Romans" w:eastAsia="方正小标宋简体" w:hAnsi="Times New Romans" w:hint="eastAsia"/>
          <w:b/>
          <w:bCs/>
          <w:sz w:val="44"/>
          <w:szCs w:val="44"/>
        </w:rPr>
        <w:t>“中国梦—行动有我：</w:t>
      </w:r>
      <w:r w:rsidR="00272372" w:rsidRPr="00272372">
        <w:rPr>
          <w:rFonts w:ascii="Times New Romans" w:eastAsia="方正小标宋简体" w:hAnsi="Times New Romans" w:hint="eastAsia"/>
          <w:b/>
          <w:bCs/>
          <w:sz w:val="44"/>
          <w:szCs w:val="44"/>
        </w:rPr>
        <w:t>2019</w:t>
      </w:r>
      <w:r w:rsidR="00272372">
        <w:rPr>
          <w:rFonts w:ascii="Times New Romans" w:eastAsia="方正小标宋简体" w:hAnsi="Times New Romans" w:hint="eastAsia"/>
          <w:b/>
          <w:bCs/>
          <w:sz w:val="44"/>
          <w:szCs w:val="44"/>
        </w:rPr>
        <w:t>年全国中小学</w:t>
      </w:r>
    </w:p>
    <w:p w:rsidR="00272372" w:rsidRDefault="00272372" w:rsidP="00272372">
      <w:pPr>
        <w:spacing w:line="720" w:lineRule="exact"/>
        <w:jc w:val="center"/>
        <w:rPr>
          <w:rFonts w:ascii="Times New Romans" w:eastAsia="方正小标宋简体" w:hAnsi="Times New Romans" w:hint="eastAsia"/>
          <w:b/>
          <w:bCs/>
          <w:sz w:val="44"/>
          <w:szCs w:val="44"/>
        </w:rPr>
      </w:pPr>
      <w:r w:rsidRPr="00272372">
        <w:rPr>
          <w:rFonts w:ascii="Times New Romans" w:eastAsia="方正小标宋简体" w:hAnsi="Times New Romans" w:hint="eastAsia"/>
          <w:b/>
          <w:bCs/>
          <w:sz w:val="44"/>
          <w:szCs w:val="44"/>
        </w:rPr>
        <w:t>校本德育课程和教育案例评选展播活动”</w:t>
      </w:r>
    </w:p>
    <w:p w:rsidR="00272372" w:rsidRPr="00272372" w:rsidRDefault="00272372" w:rsidP="00272372">
      <w:pPr>
        <w:spacing w:line="720" w:lineRule="exact"/>
        <w:jc w:val="center"/>
        <w:rPr>
          <w:rFonts w:ascii="Times New Romans" w:eastAsia="方正小标宋简体" w:hAnsi="Times New Romans" w:hint="eastAsia"/>
          <w:b/>
          <w:bCs/>
          <w:sz w:val="44"/>
          <w:szCs w:val="44"/>
        </w:rPr>
      </w:pPr>
    </w:p>
    <w:p w:rsidR="00272372" w:rsidRPr="00272372" w:rsidRDefault="00272372" w:rsidP="00272372">
      <w:pPr>
        <w:spacing w:line="720" w:lineRule="exact"/>
        <w:jc w:val="center"/>
        <w:rPr>
          <w:rFonts w:ascii="Times New Romans" w:eastAsia="方正小标宋简体" w:hAnsi="Times New Romans" w:hint="eastAsia"/>
          <w:b/>
          <w:bCs/>
          <w:sz w:val="96"/>
          <w:szCs w:val="44"/>
        </w:rPr>
      </w:pPr>
    </w:p>
    <w:p w:rsidR="00272372" w:rsidRPr="00237CFC" w:rsidRDefault="00272372" w:rsidP="00272372">
      <w:pPr>
        <w:spacing w:line="360" w:lineRule="auto"/>
        <w:jc w:val="center"/>
        <w:rPr>
          <w:rFonts w:ascii="Times New Romans" w:eastAsia="方正小标宋简体" w:hAnsi="Times New Romans" w:hint="eastAsia"/>
          <w:b/>
          <w:bCs/>
          <w:sz w:val="96"/>
          <w:szCs w:val="44"/>
        </w:rPr>
      </w:pPr>
      <w:r w:rsidRPr="00237CFC">
        <w:rPr>
          <w:rFonts w:ascii="Times New Romans" w:eastAsia="方正小标宋简体" w:hAnsi="Times New Romans" w:hint="eastAsia"/>
          <w:b/>
          <w:bCs/>
          <w:sz w:val="96"/>
          <w:szCs w:val="44"/>
        </w:rPr>
        <w:t>指</w:t>
      </w:r>
    </w:p>
    <w:p w:rsidR="00272372" w:rsidRPr="00237CFC" w:rsidRDefault="00272372" w:rsidP="00272372">
      <w:pPr>
        <w:spacing w:line="360" w:lineRule="auto"/>
        <w:jc w:val="center"/>
        <w:rPr>
          <w:rFonts w:ascii="Times New Romans" w:eastAsia="方正小标宋简体" w:hAnsi="Times New Romans" w:hint="eastAsia"/>
          <w:b/>
          <w:bCs/>
          <w:sz w:val="96"/>
          <w:szCs w:val="44"/>
        </w:rPr>
      </w:pPr>
    </w:p>
    <w:p w:rsidR="00272372" w:rsidRPr="00237CFC" w:rsidRDefault="00272372" w:rsidP="00272372">
      <w:pPr>
        <w:spacing w:line="360" w:lineRule="auto"/>
        <w:jc w:val="center"/>
        <w:rPr>
          <w:rFonts w:ascii="Times New Romans" w:eastAsia="方正小标宋简体" w:hAnsi="Times New Romans" w:hint="eastAsia"/>
          <w:b/>
          <w:bCs/>
          <w:spacing w:val="-20"/>
          <w:sz w:val="44"/>
          <w:szCs w:val="44"/>
        </w:rPr>
      </w:pPr>
      <w:r w:rsidRPr="00237CFC">
        <w:rPr>
          <w:rFonts w:ascii="Times New Romans" w:eastAsia="方正小标宋简体" w:hAnsi="Times New Romans" w:hint="eastAsia"/>
          <w:b/>
          <w:bCs/>
          <w:sz w:val="96"/>
          <w:szCs w:val="44"/>
        </w:rPr>
        <w:t>南</w:t>
      </w:r>
    </w:p>
    <w:p w:rsidR="00272372" w:rsidRPr="00237CFC" w:rsidRDefault="00272372" w:rsidP="00272372">
      <w:pPr>
        <w:spacing w:line="520" w:lineRule="exact"/>
        <w:ind w:firstLine="643"/>
        <w:rPr>
          <w:rFonts w:ascii="Times New Romans" w:eastAsia="仿宋_GB2312" w:hAnsi="Times New Romans" w:hint="eastAsia"/>
          <w:b/>
          <w:sz w:val="28"/>
          <w:szCs w:val="28"/>
        </w:rPr>
      </w:pPr>
    </w:p>
    <w:p w:rsidR="00272372" w:rsidRPr="00237CFC" w:rsidRDefault="00272372" w:rsidP="00272372">
      <w:pPr>
        <w:spacing w:line="520" w:lineRule="exact"/>
        <w:ind w:firstLine="643"/>
        <w:rPr>
          <w:rFonts w:ascii="Times New Romans" w:eastAsia="仿宋_GB2312" w:hAnsi="Times New Romans" w:hint="eastAsia"/>
          <w:b/>
          <w:sz w:val="28"/>
          <w:szCs w:val="28"/>
        </w:rPr>
      </w:pPr>
      <w:bookmarkStart w:id="0" w:name="_GoBack"/>
      <w:bookmarkEnd w:id="0"/>
    </w:p>
    <w:p w:rsidR="00272372" w:rsidRPr="00237CFC" w:rsidRDefault="00272372" w:rsidP="00272372">
      <w:pPr>
        <w:spacing w:line="520" w:lineRule="exact"/>
        <w:ind w:firstLine="643"/>
        <w:rPr>
          <w:rFonts w:ascii="Times New Romans" w:eastAsia="仿宋_GB2312" w:hAnsi="Times New Romans" w:hint="eastAsia"/>
          <w:b/>
          <w:sz w:val="28"/>
          <w:szCs w:val="28"/>
        </w:rPr>
      </w:pPr>
    </w:p>
    <w:p w:rsidR="00272372" w:rsidRPr="00237CFC" w:rsidRDefault="00272372" w:rsidP="00272372">
      <w:pPr>
        <w:jc w:val="center"/>
        <w:rPr>
          <w:rFonts w:ascii="仿宋_GB2312" w:eastAsia="仿宋_GB2312" w:hAnsi="宋体"/>
          <w:b/>
          <w:bCs/>
          <w:sz w:val="32"/>
        </w:rPr>
      </w:pPr>
    </w:p>
    <w:p w:rsidR="00272372" w:rsidRPr="00BE3624" w:rsidRDefault="00BE3624" w:rsidP="00272372">
      <w:pPr>
        <w:jc w:val="center"/>
        <w:rPr>
          <w:rFonts w:ascii="Times New Romans" w:eastAsia="方正小标宋简体" w:hAnsi="Times New Romans"/>
          <w:b/>
          <w:bCs/>
          <w:sz w:val="44"/>
          <w:szCs w:val="44"/>
        </w:rPr>
      </w:pPr>
      <w:r w:rsidRPr="00BE3624">
        <w:rPr>
          <w:rFonts w:ascii="Times New Romans" w:eastAsia="方正小标宋简体" w:hAnsi="Times New Romans" w:hint="eastAsia"/>
          <w:b/>
          <w:bCs/>
          <w:sz w:val="44"/>
          <w:szCs w:val="44"/>
        </w:rPr>
        <w:t>中央电化教育馆</w:t>
      </w:r>
    </w:p>
    <w:p w:rsidR="00272372" w:rsidRPr="00237CFC" w:rsidRDefault="00272372" w:rsidP="00272372">
      <w:pPr>
        <w:spacing w:line="520" w:lineRule="exact"/>
        <w:ind w:firstLine="643"/>
        <w:rPr>
          <w:rFonts w:ascii="Times New Romans" w:eastAsia="仿宋_GB2312" w:hAnsi="Times New Romans" w:hint="eastAsia"/>
          <w:b/>
          <w:sz w:val="28"/>
          <w:szCs w:val="28"/>
        </w:rPr>
      </w:pPr>
    </w:p>
    <w:p w:rsidR="00272372" w:rsidRPr="00237CFC" w:rsidRDefault="00272372" w:rsidP="00272372">
      <w:pPr>
        <w:spacing w:line="520" w:lineRule="exact"/>
        <w:ind w:firstLine="643"/>
        <w:rPr>
          <w:rFonts w:ascii="Times New Romans" w:eastAsia="仿宋_GB2312" w:hAnsi="Times New Romans" w:hint="eastAsia"/>
          <w:b/>
          <w:sz w:val="28"/>
          <w:szCs w:val="28"/>
        </w:rPr>
      </w:pPr>
    </w:p>
    <w:p w:rsidR="00272372" w:rsidRDefault="00272372" w:rsidP="00272372">
      <w:pPr>
        <w:spacing w:line="520" w:lineRule="exact"/>
        <w:jc w:val="center"/>
        <w:rPr>
          <w:rFonts w:ascii="仿宋_GB2312" w:eastAsia="仿宋_GB2312" w:hAnsi="楷体"/>
          <w:b/>
          <w:sz w:val="40"/>
          <w:szCs w:val="30"/>
        </w:rPr>
      </w:pPr>
      <w:r w:rsidRPr="007617C8">
        <w:rPr>
          <w:rFonts w:ascii="仿宋_GB2312" w:eastAsia="仿宋_GB2312" w:hAnsi="楷体" w:hint="eastAsia"/>
          <w:b/>
          <w:sz w:val="40"/>
          <w:szCs w:val="30"/>
        </w:rPr>
        <w:t>目   录</w:t>
      </w:r>
    </w:p>
    <w:p w:rsidR="00272372" w:rsidRPr="007617C8" w:rsidRDefault="00272372" w:rsidP="00272372">
      <w:pPr>
        <w:spacing w:line="520" w:lineRule="exact"/>
        <w:rPr>
          <w:rFonts w:ascii="仿宋_GB2312" w:eastAsia="仿宋_GB2312" w:hAnsi="楷体"/>
          <w:b/>
          <w:sz w:val="40"/>
          <w:szCs w:val="30"/>
        </w:rPr>
      </w:pPr>
      <w:r w:rsidRPr="007617C8">
        <w:rPr>
          <w:rFonts w:ascii="仿宋_GB2312" w:eastAsia="仿宋_GB2312" w:hAnsi="楷体" w:hint="eastAsia"/>
          <w:sz w:val="32"/>
          <w:szCs w:val="32"/>
        </w:rPr>
        <w:t>一、</w:t>
      </w:r>
      <w:r w:rsidR="00887ED2">
        <w:rPr>
          <w:rFonts w:ascii="仿宋_GB2312" w:eastAsia="仿宋_GB2312" w:hAnsi="楷体" w:hint="eastAsia"/>
          <w:sz w:val="32"/>
          <w:szCs w:val="32"/>
        </w:rPr>
        <w:t>活动简介</w:t>
      </w:r>
    </w:p>
    <w:p w:rsidR="00887ED2" w:rsidRDefault="00272372" w:rsidP="00272372">
      <w:pPr>
        <w:spacing w:line="520" w:lineRule="exact"/>
        <w:rPr>
          <w:rFonts w:ascii="仿宋_GB2312" w:eastAsia="仿宋_GB2312" w:hAnsi="楷体"/>
          <w:sz w:val="32"/>
          <w:szCs w:val="32"/>
        </w:rPr>
      </w:pPr>
      <w:r w:rsidRPr="007617C8">
        <w:rPr>
          <w:rFonts w:ascii="仿宋_GB2312" w:eastAsia="仿宋_GB2312" w:hAnsi="楷体" w:hint="eastAsia"/>
          <w:sz w:val="32"/>
          <w:szCs w:val="32"/>
        </w:rPr>
        <w:t>二、</w:t>
      </w:r>
      <w:bookmarkStart w:id="1" w:name="_Hlk524639371"/>
      <w:r w:rsidR="00887ED2">
        <w:rPr>
          <w:rFonts w:ascii="仿宋_GB2312" w:eastAsia="仿宋_GB2312" w:hAnsi="楷体" w:hint="eastAsia"/>
          <w:sz w:val="32"/>
          <w:szCs w:val="32"/>
        </w:rPr>
        <w:t>活动主题</w:t>
      </w:r>
    </w:p>
    <w:bookmarkEnd w:id="1"/>
    <w:p w:rsidR="00272372" w:rsidRDefault="00272372" w:rsidP="00272372">
      <w:pPr>
        <w:spacing w:line="520" w:lineRule="exact"/>
        <w:rPr>
          <w:rFonts w:ascii="仿宋_GB2312" w:eastAsia="仿宋_GB2312" w:hAnsi="楷体"/>
          <w:sz w:val="32"/>
          <w:szCs w:val="32"/>
        </w:rPr>
      </w:pPr>
      <w:r w:rsidRPr="007617C8">
        <w:rPr>
          <w:rFonts w:ascii="仿宋_GB2312" w:eastAsia="仿宋_GB2312" w:hAnsi="楷体" w:hint="eastAsia"/>
          <w:sz w:val="32"/>
          <w:szCs w:val="32"/>
        </w:rPr>
        <w:t>三、</w:t>
      </w:r>
      <w:r w:rsidR="00887ED2">
        <w:rPr>
          <w:rFonts w:ascii="仿宋_GB2312" w:eastAsia="仿宋_GB2312" w:hAnsi="楷体" w:hint="eastAsia"/>
          <w:sz w:val="32"/>
          <w:szCs w:val="32"/>
        </w:rPr>
        <w:t>实施建议</w:t>
      </w:r>
    </w:p>
    <w:p w:rsidR="00272372" w:rsidRDefault="00272372" w:rsidP="00272372">
      <w:pPr>
        <w:spacing w:line="520" w:lineRule="exact"/>
        <w:rPr>
          <w:rFonts w:ascii="仿宋_GB2312" w:eastAsia="仿宋_GB2312" w:hAnsi="楷体"/>
          <w:sz w:val="32"/>
          <w:szCs w:val="32"/>
        </w:rPr>
      </w:pPr>
      <w:r w:rsidRPr="007617C8">
        <w:rPr>
          <w:rFonts w:ascii="仿宋_GB2312" w:eastAsia="仿宋_GB2312" w:hAnsi="楷体" w:hint="eastAsia"/>
          <w:sz w:val="32"/>
          <w:szCs w:val="32"/>
        </w:rPr>
        <w:t>四、</w:t>
      </w:r>
      <w:r w:rsidR="00887ED2">
        <w:rPr>
          <w:rFonts w:ascii="仿宋_GB2312" w:eastAsia="仿宋_GB2312" w:hAnsi="楷体" w:hint="eastAsia"/>
          <w:sz w:val="32"/>
          <w:szCs w:val="32"/>
        </w:rPr>
        <w:t>参加对象</w:t>
      </w:r>
    </w:p>
    <w:p w:rsidR="00272372" w:rsidRDefault="00272372" w:rsidP="00272372">
      <w:pPr>
        <w:spacing w:line="520" w:lineRule="exact"/>
        <w:rPr>
          <w:rFonts w:ascii="仿宋_GB2312" w:eastAsia="仿宋_GB2312" w:hAnsi="楷体"/>
          <w:sz w:val="32"/>
          <w:szCs w:val="32"/>
        </w:rPr>
      </w:pPr>
      <w:r w:rsidRPr="007617C8">
        <w:rPr>
          <w:rFonts w:ascii="仿宋_GB2312" w:eastAsia="仿宋_GB2312" w:hAnsi="楷体" w:hint="eastAsia"/>
          <w:sz w:val="32"/>
          <w:szCs w:val="32"/>
        </w:rPr>
        <w:t>五、</w:t>
      </w:r>
      <w:r w:rsidR="00887ED2">
        <w:rPr>
          <w:rFonts w:ascii="仿宋_GB2312" w:eastAsia="仿宋_GB2312" w:hAnsi="楷体" w:hint="eastAsia"/>
          <w:sz w:val="32"/>
          <w:szCs w:val="32"/>
        </w:rPr>
        <w:t>作品要求</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（一）校本德育课程</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（二）教育案例</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六、活动流程</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（一）作品报送</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（二）展播投票</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（三）评选表彰</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（四）宣传推广</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七、奖项设置</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（一）优秀作品</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（二）优秀组织奖</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八、活动组织</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九、注意事项</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十、联系方式</w:t>
      </w:r>
    </w:p>
    <w:p w:rsidR="00272372" w:rsidRDefault="00272372" w:rsidP="00272372">
      <w:pPr>
        <w:spacing w:line="520" w:lineRule="exact"/>
        <w:ind w:firstLineChars="200" w:firstLine="600"/>
        <w:rPr>
          <w:rFonts w:ascii="楷体" w:eastAsia="楷体" w:hAnsi="楷体"/>
          <w:sz w:val="30"/>
          <w:szCs w:val="30"/>
        </w:rPr>
      </w:pPr>
    </w:p>
    <w:p w:rsidR="00272372" w:rsidRDefault="00272372" w:rsidP="00272372">
      <w:pPr>
        <w:spacing w:line="520" w:lineRule="exact"/>
        <w:ind w:firstLineChars="200" w:firstLine="600"/>
        <w:rPr>
          <w:rFonts w:ascii="楷体" w:eastAsia="楷体" w:hAnsi="楷体"/>
          <w:sz w:val="30"/>
          <w:szCs w:val="30"/>
        </w:rPr>
      </w:pPr>
    </w:p>
    <w:p w:rsidR="00272372" w:rsidRDefault="00272372" w:rsidP="00272372">
      <w:pPr>
        <w:spacing w:line="520" w:lineRule="exact"/>
        <w:ind w:firstLineChars="200" w:firstLine="600"/>
        <w:rPr>
          <w:rFonts w:ascii="楷体" w:eastAsia="楷体" w:hAnsi="楷体"/>
          <w:sz w:val="30"/>
          <w:szCs w:val="30"/>
        </w:rPr>
      </w:pPr>
    </w:p>
    <w:p w:rsidR="00F03DCF" w:rsidRPr="00F03DCF" w:rsidRDefault="00F03DCF" w:rsidP="00272372">
      <w:pPr>
        <w:spacing w:line="520" w:lineRule="exact"/>
        <w:ind w:firstLineChars="200" w:firstLine="600"/>
        <w:rPr>
          <w:rFonts w:ascii="楷体" w:eastAsia="楷体" w:hAnsi="楷体"/>
          <w:sz w:val="30"/>
          <w:szCs w:val="30"/>
        </w:rPr>
      </w:pPr>
    </w:p>
    <w:p w:rsidR="00272372" w:rsidRDefault="00272372" w:rsidP="00272372">
      <w:pPr>
        <w:spacing w:line="520" w:lineRule="exact"/>
        <w:ind w:left="420" w:firstLine="420"/>
        <w:rPr>
          <w:rFonts w:ascii="仿宋_GB2312" w:eastAsia="仿宋_GB2312" w:hAnsi="楷体"/>
          <w:sz w:val="32"/>
          <w:szCs w:val="32"/>
        </w:rPr>
      </w:pPr>
    </w:p>
    <w:p w:rsidR="00DA11A1" w:rsidRDefault="00DA11A1" w:rsidP="00272372">
      <w:pPr>
        <w:pStyle w:val="af5"/>
        <w:ind w:firstLineChars="0" w:firstLine="0"/>
        <w:rPr>
          <w:color w:val="000000" w:themeColor="text1"/>
        </w:rPr>
      </w:pPr>
    </w:p>
    <w:p w:rsidR="00DA11A1" w:rsidRDefault="000C4104">
      <w:pPr>
        <w:pStyle w:val="af5"/>
        <w:numPr>
          <w:ilvl w:val="0"/>
          <w:numId w:val="1"/>
        </w:numPr>
        <w:ind w:firstLineChars="0"/>
        <w:rPr>
          <w:rFonts w:ascii="黑体" w:eastAsia="黑体" w:hAnsi="黑体"/>
          <w:color w:val="000000" w:themeColor="text1"/>
        </w:rPr>
      </w:pPr>
      <w:r>
        <w:rPr>
          <w:rFonts w:ascii="黑体" w:eastAsia="黑体" w:hAnsi="黑体" w:hint="eastAsia"/>
          <w:color w:val="000000" w:themeColor="text1"/>
        </w:rPr>
        <w:lastRenderedPageBreak/>
        <w:t>活动简介</w:t>
      </w:r>
    </w:p>
    <w:p w:rsidR="00DA11A1" w:rsidRDefault="000C4104">
      <w:pPr>
        <w:pStyle w:val="af5"/>
        <w:ind w:firstLine="640"/>
        <w:rPr>
          <w:rFonts w:hAnsiTheme="minorEastAsia"/>
        </w:rPr>
      </w:pPr>
      <w:r>
        <w:rPr>
          <w:rFonts w:hint="eastAsia"/>
          <w:color w:val="000000" w:themeColor="text1"/>
        </w:rPr>
        <w:t>为深入学习宣传贯彻党的十九大精神，</w:t>
      </w:r>
      <w:r>
        <w:rPr>
          <w:rFonts w:hAnsiTheme="minorEastAsia" w:hint="eastAsia"/>
        </w:rPr>
        <w:t>落实《中小学德育工作指南》“用好地方和学校课程”的要求，鼓励学校</w:t>
      </w:r>
      <w:r>
        <w:rPr>
          <w:rFonts w:hAnsi="微软雅黑" w:cs="宋体" w:hint="eastAsia"/>
          <w:color w:val="000000" w:themeColor="text1"/>
          <w:kern w:val="0"/>
        </w:rPr>
        <w:t>因地制宜开发校本德育课程，</w:t>
      </w:r>
      <w:r>
        <w:rPr>
          <w:rFonts w:hAnsiTheme="minorEastAsia" w:hint="eastAsia"/>
        </w:rPr>
        <w:t>促进学校德育创新，提高中小学校利用信息技术开发和应用校本德育课程的整体水平，</w:t>
      </w:r>
      <w:r>
        <w:rPr>
          <w:rFonts w:hAnsiTheme="minorEastAsia" w:hint="eastAsia"/>
          <w:color w:val="000000" w:themeColor="text1"/>
        </w:rPr>
        <w:t>中央电化教育馆</w:t>
      </w:r>
      <w:r>
        <w:rPr>
          <w:rFonts w:hAnsiTheme="minorEastAsia" w:hint="eastAsia"/>
        </w:rPr>
        <w:t>特组织开展以理想信念教育、社会主义核心价值观教育和行为养成教育为主题的“中国梦—行动有我：</w:t>
      </w:r>
      <w:r>
        <w:rPr>
          <w:rFonts w:hAnsiTheme="minorEastAsia"/>
        </w:rPr>
        <w:t>201</w:t>
      </w:r>
      <w:r w:rsidR="00904017">
        <w:rPr>
          <w:rFonts w:hAnsiTheme="minorEastAsia" w:hint="eastAsia"/>
        </w:rPr>
        <w:t>9</w:t>
      </w:r>
      <w:r>
        <w:rPr>
          <w:rFonts w:hAnsiTheme="minorEastAsia"/>
        </w:rPr>
        <w:t>年全国中小学校本德育课程</w:t>
      </w:r>
      <w:r>
        <w:rPr>
          <w:rFonts w:hAnsiTheme="minorEastAsia" w:hint="eastAsia"/>
        </w:rPr>
        <w:t>和教育案例评选展播活动”。</w:t>
      </w:r>
    </w:p>
    <w:p w:rsidR="00DA11A1" w:rsidRDefault="000C4104">
      <w:pPr>
        <w:pStyle w:val="af5"/>
        <w:ind w:firstLine="640"/>
        <w:rPr>
          <w:color w:val="000000" w:themeColor="text1"/>
          <w:shd w:val="clear" w:color="auto" w:fill="FFFFFF"/>
        </w:rPr>
      </w:pPr>
      <w:r>
        <w:rPr>
          <w:rFonts w:hAnsiTheme="minorEastAsia"/>
        </w:rPr>
        <w:t>通过</w:t>
      </w:r>
      <w:r>
        <w:rPr>
          <w:rFonts w:hAnsiTheme="minorEastAsia" w:hint="eastAsia"/>
        </w:rPr>
        <w:t>该</w:t>
      </w:r>
      <w:r>
        <w:rPr>
          <w:rFonts w:hAnsiTheme="minorEastAsia"/>
        </w:rPr>
        <w:t>活动</w:t>
      </w:r>
      <w:r>
        <w:rPr>
          <w:rFonts w:hAnsiTheme="minorEastAsia" w:hint="eastAsia"/>
        </w:rPr>
        <w:t>推动建设一批方向正确、内容完善、载体丰富的具有示范性的中小学校本德育课程</w:t>
      </w:r>
      <w:r>
        <w:rPr>
          <w:rFonts w:asciiTheme="minorEastAsia" w:hAnsiTheme="minorEastAsia" w:hint="eastAsia"/>
          <w:sz w:val="28"/>
          <w:szCs w:val="28"/>
        </w:rPr>
        <w:t>，</w:t>
      </w:r>
      <w:r>
        <w:rPr>
          <w:rFonts w:hAnsiTheme="minorEastAsia" w:hint="eastAsia"/>
        </w:rPr>
        <w:t>探索“</w:t>
      </w:r>
      <w:r>
        <w:rPr>
          <w:rFonts w:hAnsi="微软雅黑" w:cs="宋体" w:hint="eastAsia"/>
          <w:color w:val="000000" w:themeColor="text1"/>
          <w:kern w:val="0"/>
        </w:rPr>
        <w:t>互联网+</w:t>
      </w:r>
      <w:r>
        <w:rPr>
          <w:rFonts w:hAnsiTheme="minorEastAsia" w:hint="eastAsia"/>
        </w:rPr>
        <w:t>”</w:t>
      </w:r>
      <w:r>
        <w:rPr>
          <w:rFonts w:hAnsi="微软雅黑" w:cs="宋体" w:hint="eastAsia"/>
          <w:color w:val="000000" w:themeColor="text1"/>
          <w:kern w:val="0"/>
        </w:rPr>
        <w:t>条件下人才培养新模式，</w:t>
      </w:r>
      <w:r>
        <w:rPr>
          <w:rFonts w:hAnsiTheme="minorEastAsia" w:hint="eastAsia"/>
        </w:rPr>
        <w:t>形成可示范</w:t>
      </w:r>
      <w:r>
        <w:rPr>
          <w:rFonts w:hAnsi="楷体" w:hint="eastAsia"/>
          <w:color w:val="000000" w:themeColor="text1"/>
        </w:rPr>
        <w:t>、可推广的典型教育案例，</w:t>
      </w:r>
      <w:r>
        <w:rPr>
          <w:rFonts w:hAnsiTheme="minorEastAsia" w:hint="eastAsia"/>
        </w:rPr>
        <w:t>展示、推广学校优质校本德育课程建设与应用成果</w:t>
      </w:r>
      <w:r>
        <w:rPr>
          <w:rFonts w:hAnsi="楷体" w:hint="eastAsia"/>
          <w:color w:val="000000" w:themeColor="text1"/>
        </w:rPr>
        <w:t>，实现</w:t>
      </w:r>
      <w:r>
        <w:rPr>
          <w:rFonts w:hAnsiTheme="minorEastAsia" w:hint="eastAsia"/>
        </w:rPr>
        <w:t>信息技术与中小学校德育融合创新发展。</w:t>
      </w:r>
      <w:r>
        <w:rPr>
          <w:rFonts w:hAnsi="EucrosiaUPC" w:cs="EucrosiaUPC" w:hint="eastAsia"/>
          <w:color w:val="000000"/>
          <w:kern w:val="0"/>
        </w:rPr>
        <w:t>同时帮助广大中小学生养成正确的世界观、人生观、价值观，</w:t>
      </w:r>
      <w:r>
        <w:rPr>
          <w:rFonts w:hint="eastAsia"/>
          <w:color w:val="000000" w:themeColor="text1"/>
          <w:shd w:val="clear" w:color="auto" w:fill="FFFFFF"/>
        </w:rPr>
        <w:t>使社会主义核心价值观内化于心、外化于行，促进人的全面发展。</w:t>
      </w:r>
    </w:p>
    <w:p w:rsidR="00DA11A1" w:rsidRDefault="000C4104">
      <w:pPr>
        <w:adjustRightInd w:val="0"/>
        <w:snapToGrid w:val="0"/>
        <w:spacing w:line="520" w:lineRule="exact"/>
        <w:ind w:firstLineChars="200" w:firstLine="640"/>
        <w:jc w:val="left"/>
        <w:rPr>
          <w:rFonts w:ascii="仿宋_GB2312" w:eastAsia="仿宋_GB2312" w:hAnsi="EucrosiaUPC" w:cs="EucrosiaUPC"/>
          <w:sz w:val="32"/>
          <w:szCs w:val="32"/>
        </w:rPr>
      </w:pPr>
      <w:r>
        <w:rPr>
          <w:rFonts w:ascii="仿宋_GB2312" w:eastAsia="仿宋_GB2312" w:hAnsi="EucrosiaUPC" w:cs="EucrosiaUPC" w:hint="eastAsia"/>
          <w:sz w:val="32"/>
          <w:szCs w:val="32"/>
        </w:rPr>
        <w:t>所有符合要求的作品将</w:t>
      </w:r>
      <w:r>
        <w:rPr>
          <w:rFonts w:ascii="仿宋_GB2312" w:eastAsia="仿宋_GB2312" w:hAnsi="仿宋" w:cs="Times New Roman" w:hint="eastAsia"/>
          <w:color w:val="000000" w:themeColor="text1"/>
          <w:sz w:val="32"/>
          <w:szCs w:val="32"/>
          <w:shd w:val="clear" w:color="auto" w:fill="FFFFFF"/>
        </w:rPr>
        <w:t>在“中国梦—行动有我：</w:t>
      </w:r>
      <w:r>
        <w:rPr>
          <w:rFonts w:ascii="仿宋_GB2312" w:eastAsia="仿宋_GB2312" w:hAnsi="仿宋" w:cs="Times New Roman"/>
          <w:color w:val="000000" w:themeColor="text1"/>
          <w:sz w:val="32"/>
          <w:szCs w:val="32"/>
          <w:shd w:val="clear" w:color="auto" w:fill="FFFFFF"/>
        </w:rPr>
        <w:t>201</w:t>
      </w:r>
      <w:r w:rsidR="00AE4BB1">
        <w:rPr>
          <w:rFonts w:ascii="仿宋_GB2312" w:eastAsia="仿宋_GB2312" w:hAnsi="仿宋" w:cs="Times New Roman" w:hint="eastAsia"/>
          <w:color w:val="000000" w:themeColor="text1"/>
          <w:sz w:val="32"/>
          <w:szCs w:val="32"/>
          <w:shd w:val="clear" w:color="auto" w:fill="FFFFFF"/>
        </w:rPr>
        <w:t>9</w:t>
      </w:r>
      <w:r>
        <w:rPr>
          <w:rFonts w:ascii="仿宋_GB2312" w:eastAsia="仿宋_GB2312" w:hAnsi="仿宋" w:cs="Times New Roman"/>
          <w:color w:val="000000" w:themeColor="text1"/>
          <w:sz w:val="32"/>
          <w:szCs w:val="32"/>
          <w:shd w:val="clear" w:color="auto" w:fill="FFFFFF"/>
        </w:rPr>
        <w:t>年全国中小学校本德育课程</w:t>
      </w:r>
      <w:r>
        <w:rPr>
          <w:rFonts w:ascii="仿宋_GB2312" w:eastAsia="仿宋_GB2312" w:hAnsi="仿宋" w:cs="Times New Roman" w:hint="eastAsia"/>
          <w:color w:val="000000" w:themeColor="text1"/>
          <w:sz w:val="32"/>
          <w:szCs w:val="32"/>
          <w:shd w:val="clear" w:color="auto" w:fill="FFFFFF"/>
        </w:rPr>
        <w:t>和教育案例评选展播活动”</w:t>
      </w:r>
      <w:r w:rsidR="00063D20">
        <w:rPr>
          <w:rFonts w:ascii="仿宋_GB2312" w:eastAsia="仿宋_GB2312" w:hAnsi="仿宋" w:cs="Times New Roman" w:hint="eastAsia"/>
          <w:color w:val="000000" w:themeColor="text1"/>
          <w:sz w:val="32"/>
          <w:szCs w:val="32"/>
          <w:shd w:val="clear" w:color="auto" w:fill="FFFFFF"/>
        </w:rPr>
        <w:t>平台</w:t>
      </w:r>
      <w:r>
        <w:rPr>
          <w:rFonts w:ascii="仿宋_GB2312" w:eastAsia="仿宋_GB2312" w:hAnsi="仿宋" w:cs="Times New Roman" w:hint="eastAsia"/>
          <w:color w:val="000000" w:themeColor="text1"/>
          <w:sz w:val="32"/>
          <w:szCs w:val="32"/>
          <w:shd w:val="clear" w:color="auto" w:fill="FFFFFF"/>
        </w:rPr>
        <w:t>（以下简称：活动</w:t>
      </w:r>
      <w:r w:rsidR="00063D20">
        <w:rPr>
          <w:rFonts w:ascii="仿宋_GB2312" w:eastAsia="仿宋_GB2312" w:hAnsi="仿宋" w:cs="Times New Roman" w:hint="eastAsia"/>
          <w:color w:val="000000" w:themeColor="text1"/>
          <w:sz w:val="32"/>
          <w:szCs w:val="32"/>
          <w:shd w:val="clear" w:color="auto" w:fill="FFFFFF"/>
        </w:rPr>
        <w:t>平台</w:t>
      </w:r>
      <w:r>
        <w:rPr>
          <w:rFonts w:ascii="仿宋_GB2312" w:eastAsia="仿宋_GB2312" w:hAnsi="仿宋" w:cs="Times New Roman" w:hint="eastAsia"/>
          <w:color w:val="000000" w:themeColor="text1"/>
          <w:sz w:val="32"/>
          <w:szCs w:val="32"/>
          <w:shd w:val="clear" w:color="auto" w:fill="FFFFFF"/>
        </w:rPr>
        <w:t>）上播出，借助互联网传播功能，传递中国特色社会主义、</w:t>
      </w:r>
      <w:r>
        <w:rPr>
          <w:rFonts w:ascii="仿宋_GB2312" w:eastAsia="仿宋_GB2312" w:hAnsi="EucrosiaUPC" w:cs="EucrosiaUPC" w:hint="eastAsia"/>
          <w:sz w:val="32"/>
          <w:szCs w:val="32"/>
        </w:rPr>
        <w:t>立德树人和社会主义核心价值观等正能量。鼓励广大中小教师和社会公众对展播作品进行网络投票，鼓励作品报送者和社会公众利用移动互联网对该作品</w:t>
      </w:r>
      <w:proofErr w:type="gramStart"/>
      <w:r>
        <w:rPr>
          <w:rFonts w:ascii="仿宋_GB2312" w:eastAsia="仿宋_GB2312" w:hAnsi="EucrosiaUPC" w:cs="EucrosiaUPC" w:hint="eastAsia"/>
          <w:sz w:val="32"/>
          <w:szCs w:val="32"/>
        </w:rPr>
        <w:t>进行微信转发</w:t>
      </w:r>
      <w:proofErr w:type="gramEnd"/>
      <w:r>
        <w:rPr>
          <w:rFonts w:ascii="仿宋_GB2312" w:eastAsia="仿宋_GB2312" w:hAnsi="EucrosiaUPC" w:cs="EucrosiaUPC" w:hint="eastAsia"/>
          <w:sz w:val="32"/>
          <w:szCs w:val="32"/>
        </w:rPr>
        <w:t>，以扩大该活动的影响力，发挥更大的社会教育价值。</w:t>
      </w:r>
    </w:p>
    <w:p w:rsidR="00DA11A1" w:rsidRDefault="000C4104">
      <w:pPr>
        <w:adjustRightInd w:val="0"/>
        <w:snapToGrid w:val="0"/>
        <w:spacing w:line="520" w:lineRule="exact"/>
        <w:ind w:firstLineChars="200" w:firstLine="640"/>
        <w:jc w:val="left"/>
        <w:rPr>
          <w:rFonts w:ascii="仿宋_GB2312" w:eastAsia="仿宋_GB2312" w:hAnsi="EucrosiaUPC" w:cs="EucrosiaUPC"/>
          <w:sz w:val="32"/>
          <w:szCs w:val="32"/>
        </w:rPr>
      </w:pPr>
      <w:r>
        <w:rPr>
          <w:rFonts w:ascii="仿宋_GB2312" w:eastAsia="仿宋_GB2312" w:hAnsi="EucrosiaUPC" w:cs="EucrosiaUPC" w:hint="eastAsia"/>
          <w:sz w:val="32"/>
          <w:szCs w:val="32"/>
        </w:rPr>
        <w:t>为</w:t>
      </w:r>
      <w:r>
        <w:rPr>
          <w:rFonts w:ascii="仿宋_GB2312" w:eastAsia="仿宋_GB2312" w:hAnsi="EucrosiaUPC" w:cs="EucrosiaUPC" w:hint="eastAsia"/>
          <w:sz w:val="32"/>
          <w:szCs w:val="32"/>
          <w:shd w:val="clear" w:color="auto" w:fill="FFFFFF"/>
        </w:rPr>
        <w:t>调动中小教师积极性，激发中小教师的创作热情，本届征集展播活动按不同项目、不同组别设立专项奖，通过分级评选方式选</w:t>
      </w:r>
      <w:r>
        <w:rPr>
          <w:rFonts w:ascii="仿宋_GB2312" w:eastAsia="仿宋_GB2312" w:hAnsi="EucrosiaUPC" w:cs="EucrosiaUPC" w:hint="eastAsia"/>
          <w:sz w:val="32"/>
          <w:szCs w:val="32"/>
        </w:rPr>
        <w:t>出各个奖项。</w:t>
      </w:r>
    </w:p>
    <w:p w:rsidR="00DA11A1" w:rsidRDefault="000C4104">
      <w:pPr>
        <w:pStyle w:val="af5"/>
        <w:numPr>
          <w:ilvl w:val="0"/>
          <w:numId w:val="1"/>
        </w:numPr>
        <w:ind w:firstLineChars="0"/>
        <w:rPr>
          <w:rFonts w:ascii="黑体" w:eastAsia="黑体" w:hAnsi="黑体"/>
          <w:color w:val="000000" w:themeColor="text1"/>
        </w:rPr>
      </w:pPr>
      <w:r>
        <w:rPr>
          <w:rFonts w:ascii="黑体" w:eastAsia="黑体" w:hAnsi="黑体" w:hint="eastAsia"/>
          <w:color w:val="000000" w:themeColor="text1"/>
        </w:rPr>
        <w:t>活动主题</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AnsiTheme="minorEastAsia" w:hint="eastAsia"/>
          <w:sz w:val="32"/>
          <w:szCs w:val="32"/>
        </w:rPr>
        <w:lastRenderedPageBreak/>
        <w:t>学校依托区域和本校特色，利用信息化手段，可围绕下列主题，</w:t>
      </w:r>
      <w:r>
        <w:rPr>
          <w:rFonts w:ascii="仿宋_GB2312" w:eastAsia="仿宋_GB2312" w:hAnsiTheme="minorEastAsia" w:hint="eastAsia"/>
          <w:color w:val="000000" w:themeColor="text1"/>
          <w:sz w:val="32"/>
          <w:szCs w:val="32"/>
        </w:rPr>
        <w:t>开发校</w:t>
      </w:r>
      <w:r>
        <w:rPr>
          <w:rFonts w:ascii="仿宋_GB2312" w:eastAsia="仿宋_GB2312" w:hAnsiTheme="minorEastAsia" w:hint="eastAsia"/>
          <w:sz w:val="32"/>
          <w:szCs w:val="32"/>
        </w:rPr>
        <w:t>本德育</w:t>
      </w:r>
      <w:r>
        <w:rPr>
          <w:rFonts w:ascii="仿宋_GB2312" w:eastAsia="仿宋_GB2312" w:hAnsiTheme="minorEastAsia"/>
          <w:sz w:val="32"/>
          <w:szCs w:val="32"/>
        </w:rPr>
        <w:t>课程</w:t>
      </w:r>
      <w:r>
        <w:rPr>
          <w:rFonts w:ascii="仿宋_GB2312" w:eastAsia="仿宋_GB2312" w:hAnsiTheme="minorEastAsia" w:hint="eastAsia"/>
          <w:sz w:val="32"/>
          <w:szCs w:val="32"/>
        </w:rPr>
        <w:t>，并通过该</w:t>
      </w:r>
      <w:r>
        <w:rPr>
          <w:rFonts w:ascii="仿宋_GB2312" w:eastAsia="仿宋_GB2312" w:hAnsiTheme="minorEastAsia"/>
          <w:sz w:val="32"/>
          <w:szCs w:val="32"/>
        </w:rPr>
        <w:t>课程</w:t>
      </w:r>
      <w:r>
        <w:rPr>
          <w:rFonts w:ascii="仿宋_GB2312" w:eastAsia="仿宋_GB2312" w:hAnsiTheme="minorEastAsia" w:hint="eastAsia"/>
          <w:sz w:val="32"/>
          <w:szCs w:val="32"/>
        </w:rPr>
        <w:t>的教学实践，总结形成相关的教育案例</w:t>
      </w:r>
      <w:r>
        <w:rPr>
          <w:rFonts w:asciiTheme="minorEastAsia" w:hAnsiTheme="minorEastAsia" w:hint="eastAsia"/>
          <w:sz w:val="28"/>
          <w:szCs w:val="28"/>
        </w:rPr>
        <w:t>。</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1.帮助广大学生内化社会主义核心价值观，了解中华文化、革命文化和社会主义先进文化，继承革命传统，弘扬民族精神，具有集体荣誉感，树立远大奋斗理想。</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2.帮助广大学生了解家乡</w:t>
      </w:r>
      <w:r>
        <w:rPr>
          <w:rFonts w:ascii="仿宋_GB2312" w:eastAsia="仿宋_GB2312" w:hAnsi="微软雅黑" w:cs="宋体" w:hint="eastAsia"/>
          <w:color w:val="000000" w:themeColor="text1"/>
          <w:kern w:val="0"/>
          <w:sz w:val="32"/>
          <w:szCs w:val="32"/>
        </w:rPr>
        <w:t>自然地理特点、民族特色、传统文化、重大历史事件、历史名人以及</w:t>
      </w:r>
      <w:r>
        <w:rPr>
          <w:rFonts w:ascii="仿宋_GB2312" w:eastAsia="仿宋_GB2312" w:hint="eastAsia"/>
          <w:color w:val="000000" w:themeColor="text1"/>
          <w:sz w:val="32"/>
          <w:szCs w:val="32"/>
          <w:shd w:val="clear" w:color="auto" w:fill="FFFFFF"/>
        </w:rPr>
        <w:t>家乡的发展和变化，激发爱党、爱祖国、爱人民、爱家乡、爱学校、爱集体之情，增强国家意识和社会责任意识。</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3.帮助广大学生养成良好的生活和行为习惯，形成爱护环境、勤俭节约的意识与健康文明的生活方式，养成自主自立、意志坚强的生活态度。</w:t>
      </w:r>
    </w:p>
    <w:p w:rsidR="00DA11A1" w:rsidRDefault="000C4104">
      <w:pPr>
        <w:pStyle w:val="af5"/>
        <w:numPr>
          <w:ilvl w:val="0"/>
          <w:numId w:val="1"/>
        </w:numPr>
        <w:ind w:firstLineChars="0"/>
        <w:rPr>
          <w:rFonts w:ascii="黑体" w:eastAsia="黑体" w:hAnsi="黑体"/>
          <w:color w:val="000000" w:themeColor="text1"/>
        </w:rPr>
      </w:pPr>
      <w:r>
        <w:rPr>
          <w:rFonts w:ascii="黑体" w:eastAsia="黑体" w:hAnsi="黑体" w:hint="eastAsia"/>
          <w:color w:val="000000" w:themeColor="text1"/>
        </w:rPr>
        <w:t>实施建议</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1.学校领导、专家、教师、学生、家长和社区成员共同参与校本德育课程建设。</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2.选取校本德育课程内容时，须认真审查地方、学校的文化资源，从教育性上予以把握，剔除不合时宜的内容，将最优秀的地方文化展示出来。</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3.德育课程的设计要基于本地实际和不同学生的身心特点灵活选择教学方式，让学生在活动中产生共鸣，获得真实的体验。</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4.在校本德育课程开发及应用过程中，要积极建设、积累高质量的数字德育资源，</w:t>
      </w:r>
      <w:r>
        <w:rPr>
          <w:rFonts w:ascii="仿宋_GB2312" w:eastAsia="仿宋_GB2312" w:hAnsiTheme="minorEastAsia" w:hint="eastAsia"/>
          <w:sz w:val="32"/>
          <w:szCs w:val="32"/>
        </w:rPr>
        <w:t>探索“</w:t>
      </w:r>
      <w:r>
        <w:rPr>
          <w:rFonts w:ascii="仿宋_GB2312" w:eastAsia="仿宋_GB2312" w:hAnsi="微软雅黑" w:cs="宋体" w:hint="eastAsia"/>
          <w:color w:val="000000" w:themeColor="text1"/>
          <w:kern w:val="0"/>
          <w:sz w:val="32"/>
          <w:szCs w:val="32"/>
        </w:rPr>
        <w:t>互联网</w:t>
      </w:r>
      <w:r>
        <w:rPr>
          <w:rFonts w:ascii="仿宋_GB2312" w:eastAsia="仿宋_GB2312" w:hAnsi="微软雅黑" w:cs="宋体"/>
          <w:color w:val="000000" w:themeColor="text1"/>
          <w:kern w:val="0"/>
          <w:sz w:val="32"/>
          <w:szCs w:val="32"/>
        </w:rPr>
        <w:t>+</w:t>
      </w:r>
      <w:r>
        <w:rPr>
          <w:rFonts w:ascii="仿宋_GB2312" w:eastAsia="仿宋_GB2312" w:hAnsiTheme="minorEastAsia" w:hint="eastAsia"/>
          <w:sz w:val="32"/>
          <w:szCs w:val="32"/>
        </w:rPr>
        <w:t>”</w:t>
      </w:r>
      <w:r>
        <w:rPr>
          <w:rFonts w:ascii="仿宋_GB2312" w:eastAsia="仿宋_GB2312" w:hAnsi="微软雅黑" w:cs="宋体" w:hint="eastAsia"/>
          <w:color w:val="000000" w:themeColor="text1"/>
          <w:kern w:val="0"/>
          <w:sz w:val="32"/>
          <w:szCs w:val="32"/>
        </w:rPr>
        <w:t>条件下人才培养新模式。</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5.学校积极组织教师参加</w:t>
      </w:r>
      <w:r>
        <w:rPr>
          <w:rFonts w:ascii="仿宋_GB2312" w:eastAsia="仿宋_GB2312" w:hAnsi="楷体" w:hint="eastAsia"/>
          <w:color w:val="000000" w:themeColor="text1"/>
          <w:sz w:val="32"/>
          <w:szCs w:val="32"/>
        </w:rPr>
        <w:t>校本德育课程建设与应用系列</w:t>
      </w:r>
      <w:r>
        <w:rPr>
          <w:rFonts w:ascii="仿宋_GB2312" w:eastAsia="仿宋_GB2312" w:hAnsi="楷体" w:hint="eastAsia"/>
          <w:color w:val="000000" w:themeColor="text1"/>
          <w:sz w:val="32"/>
          <w:szCs w:val="32"/>
        </w:rPr>
        <w:lastRenderedPageBreak/>
        <w:t>培训。</w:t>
      </w:r>
    </w:p>
    <w:p w:rsidR="00DA11A1" w:rsidRDefault="000C4104">
      <w:pPr>
        <w:pStyle w:val="af5"/>
        <w:ind w:firstLine="640"/>
        <w:rPr>
          <w:rFonts w:ascii="黑体" w:eastAsia="黑体" w:hAnsi="黑体"/>
          <w:color w:val="000000" w:themeColor="text1"/>
        </w:rPr>
      </w:pPr>
      <w:r>
        <w:rPr>
          <w:rFonts w:ascii="黑体" w:eastAsia="黑体" w:hAnsi="黑体" w:hint="eastAsia"/>
          <w:color w:val="000000" w:themeColor="text1"/>
        </w:rPr>
        <w:t>四、参加对象</w:t>
      </w:r>
    </w:p>
    <w:p w:rsidR="00DA11A1" w:rsidRDefault="000C4104">
      <w:pPr>
        <w:spacing w:line="520" w:lineRule="exact"/>
        <w:ind w:left="640"/>
        <w:rPr>
          <w:rFonts w:ascii="仿宋_GB2312" w:eastAsia="仿宋_GB2312" w:hAnsi="楷体"/>
          <w:sz w:val="32"/>
          <w:szCs w:val="32"/>
        </w:rPr>
      </w:pPr>
      <w:r>
        <w:rPr>
          <w:rFonts w:ascii="仿宋_GB2312" w:eastAsia="仿宋_GB2312" w:hAnsi="楷体" w:hint="eastAsia"/>
          <w:sz w:val="32"/>
          <w:szCs w:val="32"/>
        </w:rPr>
        <w:t>全国中小学校和中小学德育教师。</w:t>
      </w:r>
    </w:p>
    <w:p w:rsidR="00DA11A1" w:rsidRDefault="000C4104">
      <w:pPr>
        <w:pStyle w:val="af5"/>
        <w:numPr>
          <w:ilvl w:val="0"/>
          <w:numId w:val="2"/>
        </w:numPr>
        <w:ind w:firstLineChars="0"/>
        <w:rPr>
          <w:rFonts w:ascii="黑体" w:eastAsia="黑体" w:hAnsi="黑体"/>
          <w:color w:val="000000" w:themeColor="text1"/>
        </w:rPr>
      </w:pPr>
      <w:r>
        <w:rPr>
          <w:rFonts w:ascii="黑体" w:eastAsia="黑体" w:hAnsi="黑体" w:hint="eastAsia"/>
          <w:color w:val="000000" w:themeColor="text1"/>
        </w:rPr>
        <w:t>作品要求</w:t>
      </w:r>
    </w:p>
    <w:p w:rsidR="00DA11A1" w:rsidRPr="00B70318" w:rsidRDefault="000C4104" w:rsidP="00B70318">
      <w:pPr>
        <w:spacing w:line="520" w:lineRule="exact"/>
        <w:ind w:left="284" w:firstLineChars="100" w:firstLine="321"/>
        <w:rPr>
          <w:rFonts w:ascii="楷体_GB2312" w:eastAsia="楷体_GB2312" w:hAnsi="楷体"/>
          <w:b/>
          <w:sz w:val="32"/>
          <w:szCs w:val="32"/>
        </w:rPr>
      </w:pPr>
      <w:r w:rsidRPr="00B70318">
        <w:rPr>
          <w:rFonts w:ascii="楷体_GB2312" w:eastAsia="楷体_GB2312" w:hAnsi="楷体" w:hint="eastAsia"/>
          <w:b/>
          <w:sz w:val="32"/>
          <w:szCs w:val="32"/>
        </w:rPr>
        <w:t>（一）校本德育课程</w:t>
      </w:r>
    </w:p>
    <w:p w:rsidR="00DA11A1" w:rsidRDefault="000C4104">
      <w:pPr>
        <w:shd w:val="clear" w:color="auto" w:fill="FFFFFF"/>
        <w:spacing w:line="520" w:lineRule="exact"/>
        <w:ind w:firstLineChars="200" w:firstLine="640"/>
        <w:rPr>
          <w:rFonts w:ascii="仿宋_GB2312" w:eastAsia="仿宋_GB2312" w:hAnsi="楷体"/>
          <w:sz w:val="32"/>
          <w:szCs w:val="32"/>
        </w:rPr>
      </w:pPr>
      <w:r>
        <w:rPr>
          <w:rFonts w:ascii="仿宋_GB2312" w:eastAsia="仿宋_GB2312" w:hAnsi="楷体"/>
          <w:sz w:val="32"/>
          <w:szCs w:val="32"/>
        </w:rPr>
        <w:t>本活动中的校本德育课程特指</w:t>
      </w:r>
      <w:r>
        <w:rPr>
          <w:rFonts w:ascii="仿宋_GB2312" w:eastAsia="仿宋_GB2312" w:hAnsi="楷体" w:hint="eastAsia"/>
          <w:sz w:val="32"/>
          <w:szCs w:val="32"/>
        </w:rPr>
        <w:t>课程内容</w:t>
      </w:r>
      <w:r>
        <w:rPr>
          <w:rFonts w:ascii="仿宋_GB2312" w:eastAsia="仿宋_GB2312" w:hAnsi="楷体"/>
          <w:sz w:val="32"/>
          <w:szCs w:val="32"/>
        </w:rPr>
        <w:t>以视频为主要载体</w:t>
      </w:r>
      <w:r w:rsidR="000F11CD">
        <w:rPr>
          <w:rFonts w:ascii="仿宋_GB2312" w:eastAsia="仿宋_GB2312" w:hAnsi="楷体" w:hint="eastAsia"/>
          <w:sz w:val="32"/>
          <w:szCs w:val="32"/>
        </w:rPr>
        <w:t>呈现的、符合本校实际需求的校本德育课程。</w:t>
      </w:r>
      <w:r w:rsidR="002B6921">
        <w:rPr>
          <w:rFonts w:ascii="仿宋_GB2312" w:eastAsia="仿宋_GB2312" w:hAnsi="楷体" w:hint="eastAsia"/>
          <w:sz w:val="32"/>
          <w:szCs w:val="32"/>
        </w:rPr>
        <w:t>活动报送</w:t>
      </w:r>
      <w:r>
        <w:rPr>
          <w:rFonts w:ascii="仿宋_GB2312" w:eastAsia="仿宋_GB2312" w:hAnsi="楷体" w:hint="eastAsia"/>
          <w:sz w:val="32"/>
          <w:szCs w:val="32"/>
        </w:rPr>
        <w:t>的作品</w:t>
      </w:r>
      <w:r w:rsidR="002B6921">
        <w:rPr>
          <w:rFonts w:ascii="仿宋_GB2312" w:eastAsia="仿宋_GB2312" w:hAnsi="楷体" w:hint="eastAsia"/>
          <w:sz w:val="32"/>
          <w:szCs w:val="32"/>
        </w:rPr>
        <w:t>包括</w:t>
      </w:r>
      <w:r>
        <w:rPr>
          <w:rFonts w:ascii="仿宋_GB2312" w:eastAsia="仿宋_GB2312" w:hAnsi="楷体" w:hint="eastAsia"/>
          <w:sz w:val="32"/>
          <w:szCs w:val="32"/>
        </w:rPr>
        <w:t>校本德育</w:t>
      </w:r>
      <w:r w:rsidR="004B7108">
        <w:rPr>
          <w:rFonts w:ascii="仿宋_GB2312" w:eastAsia="仿宋_GB2312" w:hAnsi="楷体" w:hint="eastAsia"/>
          <w:sz w:val="32"/>
          <w:szCs w:val="32"/>
        </w:rPr>
        <w:t>课程</w:t>
      </w:r>
      <w:r w:rsidR="002B6921">
        <w:rPr>
          <w:rFonts w:ascii="仿宋_GB2312" w:eastAsia="仿宋_GB2312" w:hAnsi="楷体" w:hint="eastAsia"/>
          <w:sz w:val="32"/>
          <w:szCs w:val="32"/>
        </w:rPr>
        <w:t>视频教材</w:t>
      </w:r>
      <w:r>
        <w:rPr>
          <w:rFonts w:ascii="仿宋_GB2312" w:eastAsia="仿宋_GB2312" w:hAnsi="楷体" w:hint="eastAsia"/>
          <w:sz w:val="32"/>
          <w:szCs w:val="32"/>
        </w:rPr>
        <w:t>及</w:t>
      </w:r>
      <w:r w:rsidR="002B6921">
        <w:rPr>
          <w:rFonts w:ascii="仿宋_GB2312" w:eastAsia="仿宋_GB2312" w:hAnsi="楷体" w:hint="eastAsia"/>
          <w:sz w:val="32"/>
          <w:szCs w:val="32"/>
        </w:rPr>
        <w:t>校本德育课程</w:t>
      </w:r>
      <w:r>
        <w:rPr>
          <w:rFonts w:ascii="仿宋_GB2312" w:eastAsia="仿宋_GB2312" w:hAnsi="楷体" w:hint="eastAsia"/>
          <w:sz w:val="32"/>
          <w:szCs w:val="32"/>
        </w:rPr>
        <w:t>文字说明。活动参加对象为全国中小学校。</w:t>
      </w:r>
    </w:p>
    <w:p w:rsidR="00DA11A1" w:rsidRPr="00B70318" w:rsidRDefault="00D35555" w:rsidP="00B70318">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w:t>
      </w:r>
      <w:r w:rsidR="000C4104" w:rsidRPr="00B70318">
        <w:rPr>
          <w:rFonts w:ascii="仿宋_GB2312" w:eastAsia="仿宋_GB2312" w:hAnsi="楷体" w:hint="eastAsia"/>
          <w:b/>
          <w:sz w:val="32"/>
          <w:szCs w:val="32"/>
        </w:rPr>
        <w:t>.</w:t>
      </w:r>
      <w:r w:rsidR="00663D4F">
        <w:rPr>
          <w:rFonts w:ascii="仿宋_GB2312" w:eastAsia="仿宋_GB2312" w:hAnsi="楷体" w:hint="eastAsia"/>
          <w:b/>
          <w:sz w:val="32"/>
          <w:szCs w:val="32"/>
        </w:rPr>
        <w:t>内容要求</w:t>
      </w:r>
    </w:p>
    <w:p w:rsidR="00B70318" w:rsidRPr="00B15B4E" w:rsidRDefault="00BB0FF9" w:rsidP="00490612">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sz w:val="32"/>
          <w:szCs w:val="32"/>
        </w:rPr>
        <w:t>“</w:t>
      </w:r>
      <w:r w:rsidR="00A97FCC">
        <w:rPr>
          <w:rFonts w:ascii="仿宋_GB2312" w:eastAsia="仿宋_GB2312" w:hAnsi="楷体" w:hint="eastAsia"/>
          <w:sz w:val="32"/>
          <w:szCs w:val="32"/>
        </w:rPr>
        <w:t>校本德育课程</w:t>
      </w:r>
      <w:r w:rsidR="00CA48C9">
        <w:rPr>
          <w:rFonts w:ascii="仿宋_GB2312" w:eastAsia="仿宋_GB2312" w:hAnsi="楷体" w:hint="eastAsia"/>
          <w:sz w:val="32"/>
          <w:szCs w:val="32"/>
        </w:rPr>
        <w:t>视频教材</w:t>
      </w:r>
      <w:r>
        <w:rPr>
          <w:rFonts w:ascii="仿宋_GB2312" w:eastAsia="仿宋_GB2312" w:hAnsi="楷体" w:hint="eastAsia"/>
          <w:sz w:val="32"/>
          <w:szCs w:val="32"/>
        </w:rPr>
        <w:t>”</w:t>
      </w:r>
      <w:r w:rsidR="00CA48C9">
        <w:rPr>
          <w:rFonts w:ascii="仿宋_GB2312" w:eastAsia="仿宋_GB2312" w:hAnsi="楷体" w:hint="eastAsia"/>
          <w:sz w:val="32"/>
          <w:szCs w:val="32"/>
        </w:rPr>
        <w:t>的内容</w:t>
      </w:r>
      <w:r w:rsidR="00490612">
        <w:rPr>
          <w:rFonts w:ascii="仿宋_GB2312" w:eastAsia="仿宋_GB2312" w:hAnsi="楷体" w:hint="eastAsia"/>
          <w:sz w:val="32"/>
          <w:szCs w:val="32"/>
        </w:rPr>
        <w:t>要体现教育性、科学性、技术性</w:t>
      </w:r>
      <w:r w:rsidR="00CA48C9">
        <w:rPr>
          <w:rFonts w:ascii="仿宋_GB2312" w:eastAsia="仿宋_GB2312" w:hAnsi="楷体" w:hint="eastAsia"/>
          <w:sz w:val="32"/>
          <w:szCs w:val="32"/>
        </w:rPr>
        <w:t>和艺术性</w:t>
      </w:r>
      <w:r w:rsidR="008933E6">
        <w:rPr>
          <w:rFonts w:ascii="仿宋_GB2312" w:eastAsia="仿宋_GB2312" w:hAnsi="楷体" w:hint="eastAsia"/>
          <w:sz w:val="32"/>
          <w:szCs w:val="32"/>
        </w:rPr>
        <w:t>，</w:t>
      </w:r>
      <w:r w:rsidR="000C4104">
        <w:rPr>
          <w:rFonts w:ascii="仿宋_GB2312" w:eastAsia="仿宋_GB2312" w:hAnsi="楷体" w:hint="eastAsia"/>
          <w:sz w:val="32"/>
          <w:szCs w:val="32"/>
        </w:rPr>
        <w:t>见表</w:t>
      </w:r>
      <w:r w:rsidR="004B7108">
        <w:rPr>
          <w:rFonts w:ascii="仿宋_GB2312" w:eastAsia="仿宋_GB2312" w:hAnsi="楷体" w:hint="eastAsia"/>
          <w:sz w:val="32"/>
          <w:szCs w:val="32"/>
        </w:rPr>
        <w:t>1</w:t>
      </w:r>
      <w:r w:rsidR="000C4104">
        <w:rPr>
          <w:rFonts w:ascii="仿宋_GB2312" w:eastAsia="仿宋_GB2312" w:hAnsi="楷体" w:hint="eastAsia"/>
          <w:sz w:val="32"/>
          <w:szCs w:val="32"/>
        </w:rPr>
        <w:t>。</w:t>
      </w:r>
      <w:r>
        <w:rPr>
          <w:rFonts w:ascii="仿宋_GB2312" w:eastAsia="仿宋_GB2312" w:hAnsi="楷体" w:hint="eastAsia"/>
          <w:sz w:val="32"/>
          <w:szCs w:val="32"/>
        </w:rPr>
        <w:t>“</w:t>
      </w:r>
      <w:r w:rsidR="00B15B4E">
        <w:rPr>
          <w:rFonts w:ascii="仿宋_GB2312" w:eastAsia="仿宋_GB2312" w:hAnsi="楷体" w:hint="eastAsia"/>
          <w:color w:val="000000" w:themeColor="text1"/>
          <w:sz w:val="32"/>
          <w:szCs w:val="32"/>
        </w:rPr>
        <w:t>校本德育课程文字说明</w:t>
      </w:r>
      <w:r>
        <w:rPr>
          <w:rFonts w:ascii="仿宋_GB2312" w:eastAsia="仿宋_GB2312" w:hAnsi="楷体" w:hint="eastAsia"/>
          <w:sz w:val="32"/>
          <w:szCs w:val="32"/>
        </w:rPr>
        <w:t>”</w:t>
      </w:r>
      <w:r w:rsidR="00B15B4E">
        <w:rPr>
          <w:rFonts w:ascii="仿宋_GB2312" w:eastAsia="仿宋_GB2312" w:hAnsi="楷体" w:hint="eastAsia"/>
          <w:color w:val="000000" w:themeColor="text1"/>
          <w:sz w:val="32"/>
          <w:szCs w:val="32"/>
        </w:rPr>
        <w:t>按表2的要求填写</w:t>
      </w:r>
      <w:r w:rsidR="00490612">
        <w:rPr>
          <w:rFonts w:ascii="仿宋_GB2312" w:eastAsia="仿宋_GB2312" w:hAnsi="楷体" w:hint="eastAsia"/>
          <w:color w:val="000000" w:themeColor="text1"/>
          <w:sz w:val="32"/>
          <w:szCs w:val="32"/>
        </w:rPr>
        <w:t>，字数不超过3000字。</w:t>
      </w:r>
    </w:p>
    <w:p w:rsidR="004B7108" w:rsidRPr="00271682" w:rsidRDefault="004B7108" w:rsidP="004B7108">
      <w:pPr>
        <w:shd w:val="clear" w:color="auto" w:fill="FFFFFF"/>
        <w:spacing w:line="520" w:lineRule="exact"/>
        <w:jc w:val="center"/>
        <w:rPr>
          <w:rFonts w:ascii="仿宋_GB2312" w:eastAsia="仿宋_GB2312" w:hAnsi="楷体"/>
          <w:sz w:val="28"/>
          <w:szCs w:val="28"/>
        </w:rPr>
      </w:pPr>
      <w:r w:rsidRPr="00271682">
        <w:rPr>
          <w:rFonts w:ascii="仿宋_GB2312" w:eastAsia="仿宋_GB2312" w:hAnsi="楷体" w:hint="eastAsia"/>
          <w:sz w:val="28"/>
          <w:szCs w:val="28"/>
        </w:rPr>
        <w:t>表</w:t>
      </w:r>
      <w:r>
        <w:rPr>
          <w:rFonts w:ascii="仿宋_GB2312" w:eastAsia="仿宋_GB2312" w:hAnsi="楷体" w:hint="eastAsia"/>
          <w:sz w:val="28"/>
          <w:szCs w:val="28"/>
        </w:rPr>
        <w:t>1</w:t>
      </w:r>
      <w:r w:rsidR="00CA48C9">
        <w:rPr>
          <w:rFonts w:ascii="仿宋_GB2312" w:eastAsia="仿宋_GB2312" w:hAnsi="楷体" w:hint="eastAsia"/>
          <w:sz w:val="28"/>
          <w:szCs w:val="28"/>
        </w:rPr>
        <w:t xml:space="preserve"> </w:t>
      </w:r>
      <w:r w:rsidRPr="00271682">
        <w:rPr>
          <w:rFonts w:ascii="仿宋_GB2312" w:eastAsia="仿宋_GB2312" w:hAnsi="楷体" w:hint="eastAsia"/>
          <w:sz w:val="28"/>
          <w:szCs w:val="28"/>
        </w:rPr>
        <w:t>校本德育课程</w:t>
      </w:r>
      <w:r w:rsidR="00D33B6F">
        <w:rPr>
          <w:rFonts w:ascii="仿宋_GB2312" w:eastAsia="仿宋_GB2312" w:hAnsi="楷体" w:hint="eastAsia"/>
          <w:sz w:val="28"/>
          <w:szCs w:val="28"/>
        </w:rPr>
        <w:t>视频教材</w:t>
      </w:r>
    </w:p>
    <w:tbl>
      <w:tblPr>
        <w:tblStyle w:val="af3"/>
        <w:tblW w:w="8613" w:type="dxa"/>
        <w:tblLayout w:type="fixed"/>
        <w:tblLook w:val="04A0" w:firstRow="1" w:lastRow="0" w:firstColumn="1" w:lastColumn="0" w:noHBand="0" w:noVBand="1"/>
      </w:tblPr>
      <w:tblGrid>
        <w:gridCol w:w="1526"/>
        <w:gridCol w:w="7087"/>
      </w:tblGrid>
      <w:tr w:rsidR="004B7108" w:rsidTr="001A78D2">
        <w:tc>
          <w:tcPr>
            <w:tcW w:w="1526" w:type="dxa"/>
          </w:tcPr>
          <w:p w:rsidR="004B7108" w:rsidRPr="00B70318" w:rsidRDefault="004B7108" w:rsidP="001049A7">
            <w:pPr>
              <w:tabs>
                <w:tab w:val="left" w:pos="3158"/>
                <w:tab w:val="center" w:pos="4203"/>
              </w:tabs>
              <w:spacing w:line="520" w:lineRule="exact"/>
              <w:jc w:val="center"/>
              <w:rPr>
                <w:rFonts w:ascii="仿宋_GB2312" w:eastAsia="仿宋_GB2312" w:hAnsi="微软雅黑" w:cs="微软雅黑"/>
                <w:b/>
                <w:sz w:val="28"/>
                <w:szCs w:val="28"/>
              </w:rPr>
            </w:pPr>
            <w:r>
              <w:rPr>
                <w:rFonts w:ascii="仿宋_GB2312" w:eastAsia="仿宋_GB2312" w:hAnsi="微软雅黑" w:cs="微软雅黑" w:hint="eastAsia"/>
                <w:b/>
                <w:sz w:val="28"/>
                <w:szCs w:val="28"/>
              </w:rPr>
              <w:t>主要</w:t>
            </w:r>
            <w:r>
              <w:rPr>
                <w:rFonts w:ascii="仿宋_GB2312" w:eastAsia="仿宋_GB2312" w:hAnsi="微软雅黑" w:cs="微软雅黑"/>
                <w:b/>
                <w:sz w:val="28"/>
                <w:szCs w:val="28"/>
              </w:rPr>
              <w:t>内容</w:t>
            </w:r>
          </w:p>
        </w:tc>
        <w:tc>
          <w:tcPr>
            <w:tcW w:w="7087" w:type="dxa"/>
          </w:tcPr>
          <w:p w:rsidR="004B7108" w:rsidRPr="00B70318" w:rsidRDefault="004B7108" w:rsidP="001049A7">
            <w:pPr>
              <w:tabs>
                <w:tab w:val="left" w:pos="3158"/>
                <w:tab w:val="center" w:pos="4203"/>
              </w:tabs>
              <w:spacing w:line="520" w:lineRule="exact"/>
              <w:jc w:val="center"/>
              <w:rPr>
                <w:rFonts w:ascii="仿宋_GB2312" w:eastAsia="仿宋_GB2312" w:hAnsi="微软雅黑" w:cs="微软雅黑"/>
                <w:b/>
                <w:sz w:val="28"/>
                <w:szCs w:val="28"/>
              </w:rPr>
            </w:pPr>
            <w:r>
              <w:rPr>
                <w:rFonts w:ascii="仿宋_GB2312" w:eastAsia="仿宋_GB2312" w:hAnsi="微软雅黑" w:cs="微软雅黑" w:hint="eastAsia"/>
                <w:b/>
                <w:sz w:val="28"/>
                <w:szCs w:val="28"/>
              </w:rPr>
              <w:t>具体要求</w:t>
            </w:r>
          </w:p>
        </w:tc>
      </w:tr>
      <w:tr w:rsidR="001A78D2" w:rsidTr="001A78D2">
        <w:tc>
          <w:tcPr>
            <w:tcW w:w="1526" w:type="dxa"/>
            <w:vAlign w:val="center"/>
          </w:tcPr>
          <w:p w:rsidR="001A78D2" w:rsidRDefault="00D55B3D" w:rsidP="001049A7">
            <w:pPr>
              <w:tabs>
                <w:tab w:val="left" w:pos="3158"/>
                <w:tab w:val="center" w:pos="4203"/>
              </w:tabs>
              <w:spacing w:line="520" w:lineRule="exact"/>
              <w:jc w:val="center"/>
              <w:rPr>
                <w:rFonts w:ascii="仿宋_GB2312" w:eastAsia="仿宋_GB2312" w:hAnsi="微软雅黑" w:cs="微软雅黑"/>
                <w:sz w:val="28"/>
                <w:szCs w:val="28"/>
              </w:rPr>
            </w:pPr>
            <w:r>
              <w:rPr>
                <w:rFonts w:ascii="仿宋_GB2312" w:eastAsia="仿宋_GB2312" w:hAnsi="微软雅黑" w:cs="微软雅黑" w:hint="eastAsia"/>
                <w:sz w:val="28"/>
                <w:szCs w:val="28"/>
              </w:rPr>
              <w:t>教育性</w:t>
            </w:r>
          </w:p>
        </w:tc>
        <w:tc>
          <w:tcPr>
            <w:tcW w:w="7087" w:type="dxa"/>
          </w:tcPr>
          <w:p w:rsidR="001A78D2" w:rsidRDefault="001A78D2" w:rsidP="00E779BB">
            <w:pPr>
              <w:tabs>
                <w:tab w:val="left" w:pos="3158"/>
                <w:tab w:val="center" w:pos="4203"/>
              </w:tabs>
              <w:spacing w:line="520" w:lineRule="exact"/>
              <w:jc w:val="left"/>
              <w:rPr>
                <w:rFonts w:ascii="仿宋_GB2312" w:eastAsia="仿宋_GB2312" w:hAnsi="微软雅黑" w:cs="微软雅黑"/>
                <w:sz w:val="28"/>
                <w:szCs w:val="28"/>
              </w:rPr>
            </w:pPr>
            <w:r>
              <w:rPr>
                <w:rFonts w:ascii="仿宋_GB2312" w:eastAsia="仿宋_GB2312" w:hAnsi="宋体" w:cs="宋体" w:hint="eastAsia"/>
                <w:color w:val="000000"/>
                <w:kern w:val="0"/>
                <w:sz w:val="28"/>
                <w:szCs w:val="28"/>
              </w:rPr>
              <w:t>紧扣课程主题；</w:t>
            </w:r>
            <w:r w:rsidR="00E779BB">
              <w:rPr>
                <w:rFonts w:ascii="仿宋_GB2312" w:eastAsia="仿宋_GB2312" w:hAnsi="宋体" w:cs="宋体" w:hint="eastAsia"/>
                <w:color w:val="000000"/>
                <w:kern w:val="0"/>
                <w:sz w:val="28"/>
                <w:szCs w:val="28"/>
              </w:rPr>
              <w:t>主题、内容思想正确</w:t>
            </w:r>
            <w:r>
              <w:rPr>
                <w:rFonts w:ascii="仿宋_GB2312" w:eastAsia="仿宋_GB2312" w:hAnsi="宋体" w:cs="宋体" w:hint="eastAsia"/>
                <w:color w:val="000000"/>
                <w:kern w:val="0"/>
                <w:sz w:val="28"/>
                <w:szCs w:val="28"/>
              </w:rPr>
              <w:t>；内容富有地域、校本特色。</w:t>
            </w:r>
          </w:p>
        </w:tc>
      </w:tr>
      <w:tr w:rsidR="00D534EF" w:rsidTr="00E00BED">
        <w:trPr>
          <w:trHeight w:val="1050"/>
        </w:trPr>
        <w:tc>
          <w:tcPr>
            <w:tcW w:w="1526" w:type="dxa"/>
            <w:vAlign w:val="center"/>
          </w:tcPr>
          <w:p w:rsidR="00D534EF" w:rsidRDefault="00D534EF" w:rsidP="001049A7">
            <w:pPr>
              <w:tabs>
                <w:tab w:val="left" w:pos="3158"/>
                <w:tab w:val="center" w:pos="4203"/>
              </w:tabs>
              <w:spacing w:line="520" w:lineRule="exact"/>
              <w:jc w:val="center"/>
              <w:rPr>
                <w:rFonts w:ascii="仿宋_GB2312" w:eastAsia="仿宋_GB2312" w:hAnsi="微软雅黑" w:cs="微软雅黑"/>
                <w:sz w:val="28"/>
                <w:szCs w:val="28"/>
              </w:rPr>
            </w:pPr>
            <w:r>
              <w:rPr>
                <w:rFonts w:ascii="仿宋_GB2312" w:eastAsia="仿宋_GB2312" w:hAnsi="微软雅黑" w:cs="微软雅黑" w:hint="eastAsia"/>
                <w:sz w:val="28"/>
                <w:szCs w:val="28"/>
              </w:rPr>
              <w:t>科学性</w:t>
            </w:r>
          </w:p>
        </w:tc>
        <w:tc>
          <w:tcPr>
            <w:tcW w:w="7087" w:type="dxa"/>
          </w:tcPr>
          <w:p w:rsidR="00D534EF" w:rsidRDefault="00773465" w:rsidP="00773465">
            <w:pPr>
              <w:tabs>
                <w:tab w:val="left" w:pos="3158"/>
                <w:tab w:val="center" w:pos="4203"/>
              </w:tabs>
              <w:spacing w:line="520" w:lineRule="exact"/>
              <w:jc w:val="left"/>
              <w:rPr>
                <w:rFonts w:ascii="仿宋_GB2312" w:eastAsia="仿宋_GB2312" w:hAnsi="微软雅黑" w:cs="微软雅黑"/>
                <w:sz w:val="28"/>
                <w:szCs w:val="28"/>
              </w:rPr>
            </w:pPr>
            <w:r>
              <w:rPr>
                <w:rFonts w:ascii="仿宋_GB2312" w:eastAsia="仿宋_GB2312" w:hAnsi="微软雅黑" w:cs="微软雅黑"/>
                <w:sz w:val="28"/>
                <w:szCs w:val="28"/>
              </w:rPr>
              <w:t>观点正确</w:t>
            </w:r>
            <w:r>
              <w:rPr>
                <w:rFonts w:ascii="仿宋_GB2312" w:eastAsia="仿宋_GB2312" w:hAnsi="微软雅黑" w:cs="微软雅黑" w:hint="eastAsia"/>
                <w:sz w:val="28"/>
                <w:szCs w:val="28"/>
              </w:rPr>
              <w:t>，</w:t>
            </w:r>
            <w:r>
              <w:rPr>
                <w:rFonts w:ascii="仿宋_GB2312" w:eastAsia="仿宋_GB2312" w:hAnsi="微软雅黑" w:cs="微软雅黑"/>
                <w:sz w:val="28"/>
                <w:szCs w:val="28"/>
              </w:rPr>
              <w:t>概念</w:t>
            </w:r>
            <w:r>
              <w:rPr>
                <w:rFonts w:ascii="仿宋_GB2312" w:eastAsia="仿宋_GB2312" w:hAnsi="微软雅黑" w:cs="微软雅黑" w:hint="eastAsia"/>
                <w:sz w:val="28"/>
                <w:szCs w:val="28"/>
              </w:rPr>
              <w:t>、</w:t>
            </w:r>
            <w:r>
              <w:rPr>
                <w:rFonts w:ascii="仿宋_GB2312" w:eastAsia="仿宋_GB2312" w:hAnsi="微软雅黑" w:cs="微软雅黑"/>
                <w:sz w:val="28"/>
                <w:szCs w:val="28"/>
              </w:rPr>
              <w:t>表达准确</w:t>
            </w:r>
            <w:r>
              <w:rPr>
                <w:rFonts w:ascii="仿宋_GB2312" w:eastAsia="仿宋_GB2312" w:hAnsi="微软雅黑" w:cs="微软雅黑" w:hint="eastAsia"/>
                <w:sz w:val="28"/>
                <w:szCs w:val="28"/>
              </w:rPr>
              <w:t>，</w:t>
            </w:r>
            <w:r>
              <w:rPr>
                <w:rFonts w:ascii="仿宋_GB2312" w:eastAsia="仿宋_GB2312" w:hAnsi="微软雅黑" w:cs="微软雅黑"/>
                <w:sz w:val="28"/>
                <w:szCs w:val="28"/>
              </w:rPr>
              <w:t>知识系统</w:t>
            </w:r>
            <w:r>
              <w:rPr>
                <w:rFonts w:ascii="仿宋_GB2312" w:eastAsia="仿宋_GB2312" w:hAnsi="微软雅黑" w:cs="微软雅黑" w:hint="eastAsia"/>
                <w:sz w:val="28"/>
                <w:szCs w:val="28"/>
              </w:rPr>
              <w:t>，</w:t>
            </w:r>
            <w:r>
              <w:rPr>
                <w:rFonts w:ascii="仿宋_GB2312" w:eastAsia="仿宋_GB2312" w:hAnsi="微软雅黑" w:cs="微软雅黑"/>
                <w:sz w:val="28"/>
                <w:szCs w:val="28"/>
              </w:rPr>
              <w:t>逻辑结构严谨</w:t>
            </w:r>
            <w:r>
              <w:rPr>
                <w:rFonts w:ascii="仿宋_GB2312" w:eastAsia="仿宋_GB2312" w:hAnsi="微软雅黑" w:cs="微软雅黑" w:hint="eastAsia"/>
                <w:sz w:val="28"/>
                <w:szCs w:val="28"/>
              </w:rPr>
              <w:t>，符合</w:t>
            </w:r>
            <w:r w:rsidR="000022A9">
              <w:rPr>
                <w:rFonts w:ascii="仿宋_GB2312" w:eastAsia="仿宋_GB2312" w:hAnsi="微软雅黑" w:cs="微软雅黑" w:hint="eastAsia"/>
                <w:sz w:val="28"/>
                <w:szCs w:val="28"/>
              </w:rPr>
              <w:t>生活</w:t>
            </w:r>
            <w:r>
              <w:rPr>
                <w:rFonts w:ascii="仿宋_GB2312" w:eastAsia="仿宋_GB2312" w:hAnsi="微软雅黑" w:cs="微软雅黑" w:hint="eastAsia"/>
                <w:sz w:val="28"/>
                <w:szCs w:val="28"/>
              </w:rPr>
              <w:t>实际和教学规律。</w:t>
            </w:r>
          </w:p>
        </w:tc>
      </w:tr>
      <w:tr w:rsidR="001A78D2" w:rsidTr="001A78D2">
        <w:trPr>
          <w:trHeight w:val="679"/>
        </w:trPr>
        <w:tc>
          <w:tcPr>
            <w:tcW w:w="1526" w:type="dxa"/>
            <w:vAlign w:val="center"/>
          </w:tcPr>
          <w:p w:rsidR="001A78D2" w:rsidRDefault="00D55B3D" w:rsidP="001049A7">
            <w:pPr>
              <w:tabs>
                <w:tab w:val="left" w:pos="3158"/>
                <w:tab w:val="center" w:pos="4203"/>
              </w:tabs>
              <w:spacing w:line="520" w:lineRule="exact"/>
              <w:jc w:val="center"/>
              <w:rPr>
                <w:rFonts w:ascii="仿宋_GB2312" w:eastAsia="仿宋_GB2312" w:hAnsi="微软雅黑" w:cs="微软雅黑"/>
                <w:sz w:val="28"/>
                <w:szCs w:val="28"/>
              </w:rPr>
            </w:pPr>
            <w:r>
              <w:rPr>
                <w:rFonts w:ascii="仿宋_GB2312" w:eastAsia="仿宋_GB2312" w:hAnsi="微软雅黑" w:cs="微软雅黑" w:hint="eastAsia"/>
                <w:sz w:val="28"/>
                <w:szCs w:val="28"/>
              </w:rPr>
              <w:t>技术性</w:t>
            </w:r>
          </w:p>
        </w:tc>
        <w:tc>
          <w:tcPr>
            <w:tcW w:w="7087" w:type="dxa"/>
            <w:vAlign w:val="center"/>
          </w:tcPr>
          <w:p w:rsidR="001A78D2" w:rsidRDefault="00D534EF" w:rsidP="001049A7">
            <w:pPr>
              <w:widowControl/>
              <w:spacing w:line="520" w:lineRule="exact"/>
              <w:jc w:val="left"/>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rPr>
              <w:t>有片头和片尾。剪辑合理，转场自然，字幕清晰，停留时间合理。</w:t>
            </w:r>
            <w:r>
              <w:rPr>
                <w:rFonts w:ascii="仿宋_GB2312" w:eastAsia="仿宋_GB2312" w:hAnsi="宋体" w:cs="宋体" w:hint="eastAsia"/>
                <w:color w:val="000000"/>
                <w:sz w:val="28"/>
                <w:szCs w:val="28"/>
              </w:rPr>
              <w:t>画面清晰，镜头稳定，色彩不失真，不出现太亮或太暗的镜头。画面表现流畅。</w:t>
            </w:r>
            <w:r w:rsidR="001A78D2">
              <w:rPr>
                <w:rFonts w:ascii="仿宋_GB2312" w:eastAsia="仿宋_GB2312" w:hAnsi="宋体" w:cs="宋体" w:hint="eastAsia"/>
                <w:color w:val="000000"/>
                <w:kern w:val="0"/>
                <w:sz w:val="28"/>
                <w:szCs w:val="28"/>
              </w:rPr>
              <w:t>原音或配音搭配清晰，对应题材。</w:t>
            </w:r>
          </w:p>
        </w:tc>
      </w:tr>
      <w:tr w:rsidR="001A78D2" w:rsidTr="001A78D2">
        <w:tc>
          <w:tcPr>
            <w:tcW w:w="1526" w:type="dxa"/>
            <w:vAlign w:val="center"/>
          </w:tcPr>
          <w:p w:rsidR="001A78D2" w:rsidRDefault="00D55B3D" w:rsidP="001049A7">
            <w:pPr>
              <w:tabs>
                <w:tab w:val="left" w:pos="3158"/>
                <w:tab w:val="center" w:pos="4203"/>
              </w:tabs>
              <w:spacing w:line="520" w:lineRule="exact"/>
              <w:jc w:val="center"/>
              <w:rPr>
                <w:rFonts w:ascii="仿宋_GB2312" w:eastAsia="仿宋_GB2312" w:hAnsi="微软雅黑" w:cs="微软雅黑"/>
                <w:sz w:val="28"/>
                <w:szCs w:val="28"/>
              </w:rPr>
            </w:pPr>
            <w:r>
              <w:rPr>
                <w:rFonts w:ascii="仿宋_GB2312" w:eastAsia="仿宋_GB2312" w:hAnsi="微软雅黑" w:cs="微软雅黑" w:hint="eastAsia"/>
                <w:sz w:val="28"/>
                <w:szCs w:val="28"/>
              </w:rPr>
              <w:t>艺术性</w:t>
            </w:r>
          </w:p>
        </w:tc>
        <w:tc>
          <w:tcPr>
            <w:tcW w:w="7087" w:type="dxa"/>
            <w:vAlign w:val="center"/>
          </w:tcPr>
          <w:p w:rsidR="001A78D2" w:rsidRDefault="001A78D2" w:rsidP="001049A7">
            <w:pPr>
              <w:widowControl/>
              <w:spacing w:line="520" w:lineRule="exact"/>
              <w:jc w:val="left"/>
              <w:textAlignment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视频的整体风格和表现手法适宜课程所面对学生的年龄特点。</w:t>
            </w:r>
          </w:p>
        </w:tc>
      </w:tr>
    </w:tbl>
    <w:p w:rsidR="00B15B4E" w:rsidRDefault="00B15B4E" w:rsidP="00D35555">
      <w:pPr>
        <w:spacing w:line="520" w:lineRule="exact"/>
        <w:jc w:val="center"/>
        <w:rPr>
          <w:rFonts w:ascii="仿宋_GB2312" w:eastAsia="仿宋_GB2312" w:hAnsi="楷体"/>
          <w:color w:val="000000" w:themeColor="text1"/>
          <w:sz w:val="28"/>
          <w:szCs w:val="28"/>
        </w:rPr>
      </w:pPr>
    </w:p>
    <w:p w:rsidR="00D35555" w:rsidRPr="00271682" w:rsidRDefault="00D35555" w:rsidP="00D35555">
      <w:pPr>
        <w:spacing w:line="520" w:lineRule="exact"/>
        <w:jc w:val="center"/>
        <w:rPr>
          <w:rFonts w:ascii="仿宋_GB2312" w:eastAsia="仿宋_GB2312" w:hAnsi="楷体"/>
          <w:color w:val="000000" w:themeColor="text1"/>
          <w:sz w:val="28"/>
          <w:szCs w:val="28"/>
        </w:rPr>
      </w:pPr>
      <w:r w:rsidRPr="00271682">
        <w:rPr>
          <w:rFonts w:ascii="仿宋_GB2312" w:eastAsia="仿宋_GB2312" w:hAnsi="楷体" w:hint="eastAsia"/>
          <w:color w:val="000000" w:themeColor="text1"/>
          <w:sz w:val="28"/>
          <w:szCs w:val="28"/>
        </w:rPr>
        <w:lastRenderedPageBreak/>
        <w:t>表</w:t>
      </w:r>
      <w:r w:rsidR="004B7108">
        <w:rPr>
          <w:rFonts w:ascii="仿宋_GB2312" w:eastAsia="仿宋_GB2312" w:hAnsi="楷体" w:hint="eastAsia"/>
          <w:color w:val="000000" w:themeColor="text1"/>
          <w:sz w:val="28"/>
          <w:szCs w:val="28"/>
        </w:rPr>
        <w:t>2</w:t>
      </w:r>
      <w:r w:rsidR="00CA48C9">
        <w:rPr>
          <w:rFonts w:ascii="仿宋_GB2312" w:eastAsia="仿宋_GB2312" w:hAnsi="楷体" w:hint="eastAsia"/>
          <w:color w:val="000000" w:themeColor="text1"/>
          <w:sz w:val="28"/>
          <w:szCs w:val="28"/>
        </w:rPr>
        <w:t xml:space="preserve"> </w:t>
      </w:r>
      <w:r w:rsidRPr="00271682">
        <w:rPr>
          <w:rFonts w:ascii="仿宋_GB2312" w:eastAsia="仿宋_GB2312" w:hAnsi="楷体" w:hint="eastAsia"/>
          <w:color w:val="000000" w:themeColor="text1"/>
          <w:sz w:val="28"/>
          <w:szCs w:val="28"/>
        </w:rPr>
        <w:t>校本德育课程文字说明</w:t>
      </w:r>
    </w:p>
    <w:tbl>
      <w:tblPr>
        <w:tblW w:w="8613" w:type="dxa"/>
        <w:tblLayout w:type="fixed"/>
        <w:tblLook w:val="04A0" w:firstRow="1" w:lastRow="0" w:firstColumn="1" w:lastColumn="0" w:noHBand="0" w:noVBand="1"/>
      </w:tblPr>
      <w:tblGrid>
        <w:gridCol w:w="1384"/>
        <w:gridCol w:w="3260"/>
        <w:gridCol w:w="142"/>
        <w:gridCol w:w="1418"/>
        <w:gridCol w:w="2409"/>
      </w:tblGrid>
      <w:tr w:rsidR="00D35555" w:rsidTr="001049A7">
        <w:trPr>
          <w:trHeight w:val="28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课程主题</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课时数</w:t>
            </w: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学校名称</w:t>
            </w:r>
          </w:p>
        </w:tc>
        <w:tc>
          <w:tcPr>
            <w:tcW w:w="3402" w:type="dxa"/>
            <w:gridSpan w:val="2"/>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所在省市</w:t>
            </w:r>
          </w:p>
        </w:tc>
        <w:tc>
          <w:tcPr>
            <w:tcW w:w="2409" w:type="dxa"/>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教材</w:t>
            </w:r>
          </w:p>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开发者</w:t>
            </w:r>
          </w:p>
        </w:tc>
        <w:tc>
          <w:tcPr>
            <w:tcW w:w="3402" w:type="dxa"/>
            <w:gridSpan w:val="2"/>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（最多6名）</w:t>
            </w:r>
          </w:p>
        </w:tc>
        <w:tc>
          <w:tcPr>
            <w:tcW w:w="1418" w:type="dxa"/>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适用年级</w:t>
            </w:r>
          </w:p>
        </w:tc>
        <w:tc>
          <w:tcPr>
            <w:tcW w:w="2409" w:type="dxa"/>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教材说明</w:t>
            </w: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简要叙述</w:t>
            </w:r>
            <w:proofErr w:type="gramStart"/>
            <w:r>
              <w:rPr>
                <w:rFonts w:ascii="仿宋_GB2312" w:eastAsia="仿宋_GB2312" w:hAnsi="等线" w:cs="宋体" w:hint="eastAsia"/>
                <w:color w:val="000000"/>
                <w:kern w:val="0"/>
                <w:sz w:val="28"/>
                <w:szCs w:val="28"/>
              </w:rPr>
              <w:t>本主题</w:t>
            </w:r>
            <w:proofErr w:type="gramEnd"/>
            <w:r>
              <w:rPr>
                <w:rFonts w:ascii="仿宋_GB2312" w:eastAsia="仿宋_GB2312" w:hAnsi="等线" w:cs="宋体" w:hint="eastAsia"/>
                <w:color w:val="000000"/>
                <w:kern w:val="0"/>
                <w:sz w:val="28"/>
                <w:szCs w:val="28"/>
              </w:rPr>
              <w:t>的目标、结构、内容、特色及使用建议，不超过3000字。</w:t>
            </w:r>
          </w:p>
          <w:p w:rsidR="00D35555" w:rsidRDefault="00D35555" w:rsidP="001049A7">
            <w:pPr>
              <w:widowControl/>
              <w:spacing w:line="520" w:lineRule="exact"/>
              <w:jc w:val="center"/>
              <w:rPr>
                <w:rFonts w:ascii="仿宋_GB2312" w:eastAsia="仿宋_GB2312" w:hAnsi="等线" w:cs="宋体"/>
                <w:color w:val="000000"/>
                <w:kern w:val="0"/>
                <w:sz w:val="28"/>
                <w:szCs w:val="28"/>
              </w:rPr>
            </w:pPr>
          </w:p>
          <w:p w:rsidR="00D35555" w:rsidRDefault="00D35555" w:rsidP="001049A7">
            <w:pPr>
              <w:widowControl/>
              <w:spacing w:line="520" w:lineRule="exact"/>
              <w:jc w:val="center"/>
              <w:rPr>
                <w:rFonts w:ascii="仿宋_GB2312" w:eastAsia="仿宋_GB2312" w:hAnsi="等线" w:cs="宋体"/>
                <w:color w:val="000000"/>
                <w:kern w:val="0"/>
                <w:sz w:val="28"/>
                <w:szCs w:val="28"/>
              </w:rPr>
            </w:pPr>
          </w:p>
          <w:p w:rsidR="00D35555" w:rsidRDefault="00D35555" w:rsidP="001049A7">
            <w:pPr>
              <w:widowControl/>
              <w:spacing w:line="520" w:lineRule="exact"/>
              <w:jc w:val="center"/>
              <w:rPr>
                <w:rFonts w:ascii="仿宋_GB2312" w:eastAsia="仿宋_GB2312" w:hAnsi="等线" w:cs="宋体"/>
                <w:color w:val="000000"/>
                <w:kern w:val="0"/>
                <w:sz w:val="28"/>
                <w:szCs w:val="28"/>
              </w:rPr>
            </w:pPr>
          </w:p>
          <w:p w:rsidR="00D35555" w:rsidRDefault="00D35555" w:rsidP="004B7108">
            <w:pPr>
              <w:widowControl/>
              <w:spacing w:line="520" w:lineRule="exact"/>
              <w:rPr>
                <w:rFonts w:ascii="仿宋_GB2312" w:eastAsia="仿宋_GB2312" w:hAnsi="等线" w:cs="宋体"/>
                <w:color w:val="000000"/>
                <w:kern w:val="0"/>
                <w:sz w:val="28"/>
                <w:szCs w:val="28"/>
              </w:rPr>
            </w:pPr>
          </w:p>
          <w:p w:rsidR="00D35555" w:rsidRDefault="00D35555" w:rsidP="001049A7">
            <w:pPr>
              <w:widowControl/>
              <w:spacing w:line="520" w:lineRule="exact"/>
              <w:jc w:val="center"/>
              <w:rPr>
                <w:rFonts w:ascii="仿宋_GB2312" w:eastAsia="仿宋_GB2312" w:hAnsi="等线" w:cs="宋体"/>
                <w:color w:val="000000"/>
                <w:kern w:val="0"/>
                <w:sz w:val="28"/>
                <w:szCs w:val="28"/>
              </w:rPr>
            </w:pPr>
          </w:p>
          <w:p w:rsidR="00D35555" w:rsidRDefault="00D35555" w:rsidP="001049A7">
            <w:pPr>
              <w:widowControl/>
              <w:spacing w:line="520" w:lineRule="exact"/>
              <w:jc w:val="center"/>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视频名称</w:t>
            </w:r>
          </w:p>
        </w:tc>
        <w:tc>
          <w:tcPr>
            <w:tcW w:w="3260" w:type="dxa"/>
            <w:tcBorders>
              <w:top w:val="single" w:sz="4" w:space="0" w:color="auto"/>
              <w:left w:val="nil"/>
              <w:bottom w:val="single" w:sz="4" w:space="0" w:color="auto"/>
              <w:right w:val="single" w:sz="4" w:space="0" w:color="auto"/>
            </w:tcBorders>
            <w:shd w:val="clear" w:color="auto" w:fill="auto"/>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视频内容</w:t>
            </w:r>
          </w:p>
        </w:tc>
        <w:tc>
          <w:tcPr>
            <w:tcW w:w="1560" w:type="dxa"/>
            <w:gridSpan w:val="2"/>
            <w:tcBorders>
              <w:top w:val="single" w:sz="4" w:space="0" w:color="auto"/>
              <w:left w:val="nil"/>
              <w:bottom w:val="single" w:sz="4" w:space="0" w:color="auto"/>
              <w:right w:val="single" w:sz="4" w:space="0" w:color="auto"/>
            </w:tcBorders>
            <w:shd w:val="clear" w:color="auto" w:fill="auto"/>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视频时长</w:t>
            </w:r>
          </w:p>
        </w:tc>
        <w:tc>
          <w:tcPr>
            <w:tcW w:w="2409" w:type="dxa"/>
            <w:tcBorders>
              <w:top w:val="single" w:sz="4" w:space="0" w:color="auto"/>
              <w:left w:val="nil"/>
              <w:bottom w:val="single" w:sz="4" w:space="0" w:color="auto"/>
              <w:right w:val="single" w:sz="4" w:space="0" w:color="auto"/>
            </w:tcBorders>
            <w:shd w:val="clear" w:color="auto" w:fill="auto"/>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版权说明</w:t>
            </w: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等线" w:eastAsia="等线" w:hAnsi="等线" w:cs="宋体"/>
                <w:color w:val="000000"/>
                <w:kern w:val="0"/>
                <w:sz w:val="2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等线" w:eastAsia="等线" w:hAnsi="等线" w:cs="宋体"/>
                <w:color w:val="000000"/>
                <w:kern w:val="0"/>
                <w:sz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等线" w:eastAsia="等线" w:hAnsi="等线" w:cs="宋体"/>
                <w:color w:val="000000"/>
                <w:kern w:val="0"/>
                <w:sz w:val="22"/>
              </w:rPr>
            </w:pPr>
          </w:p>
        </w:tc>
      </w:tr>
    </w:tbl>
    <w:p w:rsidR="00D35555" w:rsidRPr="00B70318" w:rsidRDefault="00D35555" w:rsidP="004B7108">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w:t>
      </w:r>
      <w:r w:rsidRPr="00B70318">
        <w:rPr>
          <w:rFonts w:ascii="仿宋_GB2312" w:eastAsia="仿宋_GB2312" w:hAnsi="楷体" w:hint="eastAsia"/>
          <w:b/>
          <w:sz w:val="32"/>
          <w:szCs w:val="32"/>
        </w:rPr>
        <w:t>．技术要求</w:t>
      </w:r>
    </w:p>
    <w:p w:rsidR="00616D47" w:rsidRDefault="00CD18E2" w:rsidP="004B7108">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sz w:val="32"/>
          <w:szCs w:val="32"/>
        </w:rPr>
        <w:t>“校本德育课程视频教材”</w:t>
      </w:r>
      <w:r w:rsidR="00D35555">
        <w:rPr>
          <w:rFonts w:ascii="仿宋_GB2312" w:eastAsia="仿宋_GB2312" w:hAnsi="楷体" w:hint="eastAsia"/>
          <w:sz w:val="32"/>
          <w:szCs w:val="32"/>
        </w:rPr>
        <w:t>按主题上报，每一主题的</w:t>
      </w:r>
      <w:r>
        <w:rPr>
          <w:rFonts w:ascii="仿宋_GB2312" w:eastAsia="仿宋_GB2312" w:hAnsi="楷体" w:hint="eastAsia"/>
          <w:sz w:val="32"/>
          <w:szCs w:val="32"/>
        </w:rPr>
        <w:t>视频教材</w:t>
      </w:r>
      <w:r w:rsidR="00D35555">
        <w:rPr>
          <w:rFonts w:ascii="仿宋_GB2312" w:eastAsia="仿宋_GB2312" w:hAnsi="楷体" w:hint="eastAsia"/>
          <w:sz w:val="32"/>
          <w:szCs w:val="32"/>
        </w:rPr>
        <w:t>可以包含多个视频资源，所有的视频累计时长不少于15分钟，不多于90分钟，</w:t>
      </w:r>
      <w:r w:rsidR="00D35555" w:rsidRPr="00130C7B">
        <w:rPr>
          <w:rFonts w:ascii="仿宋_GB2312" w:eastAsia="仿宋_GB2312" w:hAnsi="楷体" w:hint="eastAsia"/>
          <w:sz w:val="32"/>
          <w:szCs w:val="32"/>
        </w:rPr>
        <w:t>所有视频资源总大小不超过1.5GB。视频推荐使用高清制式，视频压缩推荐采用H.264编码方式，码流率在512Kbps至2Mbps之间，封装格式推荐使用MP4。视频片头应显示标题、作者、报送单位，片头规定时长10秒以内，片头制作展示</w:t>
      </w:r>
      <w:proofErr w:type="gramStart"/>
      <w:r w:rsidR="00D35555" w:rsidRPr="00130C7B">
        <w:rPr>
          <w:rFonts w:ascii="仿宋_GB2312" w:eastAsia="仿宋_GB2312" w:hAnsi="楷体" w:hint="eastAsia"/>
          <w:sz w:val="32"/>
          <w:szCs w:val="32"/>
        </w:rPr>
        <w:t>样例请登录</w:t>
      </w:r>
      <w:proofErr w:type="gramEnd"/>
      <w:r w:rsidR="00D35555" w:rsidRPr="00130C7B">
        <w:rPr>
          <w:rFonts w:ascii="仿宋_GB2312" w:eastAsia="仿宋_GB2312" w:hAnsi="楷体" w:hint="eastAsia"/>
          <w:sz w:val="32"/>
          <w:szCs w:val="32"/>
        </w:rPr>
        <w:t>网站进行下载。视频</w:t>
      </w:r>
      <w:r w:rsidR="00D35555">
        <w:rPr>
          <w:rFonts w:ascii="仿宋_GB2312" w:eastAsia="仿宋_GB2312" w:hAnsi="楷体" w:hint="eastAsia"/>
          <w:color w:val="000000" w:themeColor="text1"/>
          <w:sz w:val="32"/>
          <w:szCs w:val="32"/>
        </w:rPr>
        <w:t>文件使用</w:t>
      </w:r>
      <w:r w:rsidR="00D35555">
        <w:rPr>
          <w:rFonts w:ascii="仿宋_GB2312" w:eastAsia="仿宋_GB2312" w:hAnsi="楷体" w:hint="eastAsia"/>
          <w:color w:val="000000" w:themeColor="text1"/>
          <w:sz w:val="32"/>
          <w:szCs w:val="32"/>
        </w:rPr>
        <w:lastRenderedPageBreak/>
        <w:t>网站提供的工具上传，视频命名与报名表中的视频命名需一致。</w:t>
      </w:r>
    </w:p>
    <w:p w:rsidR="00D35555" w:rsidRPr="004B7108" w:rsidRDefault="00490612" w:rsidP="004B7108">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每个主题附一份</w:t>
      </w:r>
      <w:r w:rsidR="00616D47">
        <w:rPr>
          <w:rFonts w:ascii="仿宋_GB2312" w:eastAsia="仿宋_GB2312" w:hAnsi="楷体" w:hint="eastAsia"/>
          <w:color w:val="000000" w:themeColor="text1"/>
          <w:sz w:val="32"/>
          <w:szCs w:val="32"/>
        </w:rPr>
        <w:t>“校本德育课程文字说明”文档</w:t>
      </w:r>
      <w:r>
        <w:rPr>
          <w:rFonts w:ascii="仿宋_GB2312" w:eastAsia="仿宋_GB2312" w:hAnsi="楷体" w:hint="eastAsia"/>
          <w:color w:val="000000" w:themeColor="text1"/>
          <w:sz w:val="32"/>
          <w:szCs w:val="32"/>
        </w:rPr>
        <w:t>，文档</w:t>
      </w:r>
      <w:r w:rsidR="004B7108">
        <w:rPr>
          <w:rFonts w:ascii="仿宋_GB2312" w:eastAsia="仿宋_GB2312" w:hAnsi="楷体" w:hint="eastAsia"/>
          <w:color w:val="000000" w:themeColor="text1"/>
          <w:sz w:val="32"/>
          <w:szCs w:val="32"/>
        </w:rPr>
        <w:t>使用word、WPS等格式</w:t>
      </w:r>
      <w:r>
        <w:rPr>
          <w:rFonts w:ascii="仿宋_GB2312" w:eastAsia="仿宋_GB2312" w:hAnsi="楷体" w:hint="eastAsia"/>
          <w:color w:val="000000" w:themeColor="text1"/>
          <w:sz w:val="32"/>
          <w:szCs w:val="32"/>
        </w:rPr>
        <w:t>。</w:t>
      </w:r>
    </w:p>
    <w:p w:rsidR="00DA11A1" w:rsidRPr="00B70318" w:rsidRDefault="000C4104" w:rsidP="00B70318">
      <w:pPr>
        <w:spacing w:line="520" w:lineRule="exact"/>
        <w:ind w:left="284" w:firstLineChars="100" w:firstLine="321"/>
        <w:rPr>
          <w:rFonts w:ascii="楷体_GB2312" w:eastAsia="楷体_GB2312" w:hAnsi="楷体"/>
          <w:b/>
          <w:sz w:val="32"/>
          <w:szCs w:val="32"/>
        </w:rPr>
      </w:pPr>
      <w:r w:rsidRPr="00B70318">
        <w:rPr>
          <w:rFonts w:ascii="楷体_GB2312" w:eastAsia="楷体_GB2312" w:hAnsi="楷体" w:hint="eastAsia"/>
          <w:b/>
          <w:sz w:val="32"/>
          <w:szCs w:val="32"/>
        </w:rPr>
        <w:t>（二）教育案例</w:t>
      </w:r>
    </w:p>
    <w:p w:rsidR="00DA11A1" w:rsidRDefault="000C4104">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本活动中的教育案例是指教师利用本次上报的</w:t>
      </w:r>
      <w:r>
        <w:rPr>
          <w:rFonts w:ascii="仿宋_GB2312" w:eastAsia="仿宋_GB2312" w:hAnsi="楷体" w:hint="eastAsia"/>
          <w:color w:val="000000" w:themeColor="text1"/>
          <w:sz w:val="32"/>
          <w:szCs w:val="32"/>
        </w:rPr>
        <w:t>视频校本德育教材</w:t>
      </w:r>
      <w:r>
        <w:rPr>
          <w:rFonts w:ascii="仿宋_GB2312" w:eastAsia="仿宋_GB2312" w:hAnsiTheme="minorEastAsia" w:hint="eastAsia"/>
          <w:sz w:val="32"/>
          <w:szCs w:val="32"/>
        </w:rPr>
        <w:t>开展教育教学所形成的教育案例，内容由活动简介、案例事实和案例分析构成。活动参加对象为全国中小学德育教师。</w:t>
      </w:r>
    </w:p>
    <w:p w:rsidR="00DA11A1" w:rsidRPr="00B70318" w:rsidRDefault="004B7108" w:rsidP="00B70318">
      <w:pPr>
        <w:spacing w:line="520" w:lineRule="exact"/>
        <w:ind w:firstLineChars="200" w:firstLine="643"/>
        <w:rPr>
          <w:rFonts w:ascii="仿宋_GB2312" w:eastAsia="仿宋_GB2312" w:hAnsi="楷体"/>
          <w:b/>
          <w:color w:val="000000" w:themeColor="text1"/>
          <w:sz w:val="32"/>
          <w:szCs w:val="32"/>
        </w:rPr>
      </w:pPr>
      <w:r>
        <w:rPr>
          <w:rFonts w:ascii="仿宋_GB2312" w:eastAsia="仿宋_GB2312" w:hAnsi="楷体" w:hint="eastAsia"/>
          <w:b/>
          <w:color w:val="000000" w:themeColor="text1"/>
          <w:sz w:val="32"/>
          <w:szCs w:val="32"/>
        </w:rPr>
        <w:t>1</w:t>
      </w:r>
      <w:r w:rsidR="000C4104" w:rsidRPr="00B70318">
        <w:rPr>
          <w:rFonts w:ascii="仿宋_GB2312" w:eastAsia="仿宋_GB2312" w:hAnsi="楷体" w:hint="eastAsia"/>
          <w:b/>
          <w:color w:val="000000" w:themeColor="text1"/>
          <w:sz w:val="32"/>
          <w:szCs w:val="32"/>
        </w:rPr>
        <w:t>.</w:t>
      </w:r>
      <w:r w:rsidR="00663D4F">
        <w:rPr>
          <w:rFonts w:ascii="仿宋_GB2312" w:eastAsia="仿宋_GB2312" w:hAnsi="楷体" w:hint="eastAsia"/>
          <w:b/>
          <w:color w:val="000000" w:themeColor="text1"/>
          <w:sz w:val="32"/>
          <w:szCs w:val="32"/>
        </w:rPr>
        <w:t>内容要求</w:t>
      </w:r>
    </w:p>
    <w:p w:rsidR="00B70318" w:rsidRDefault="00663D4F" w:rsidP="00192554">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教育案例的内容包括：</w:t>
      </w:r>
      <w:r w:rsidR="000C4104">
        <w:rPr>
          <w:rFonts w:ascii="仿宋_GB2312" w:eastAsia="仿宋_GB2312" w:hAnsi="楷体" w:hint="eastAsia"/>
          <w:color w:val="000000" w:themeColor="text1"/>
          <w:sz w:val="32"/>
          <w:szCs w:val="32"/>
        </w:rPr>
        <w:t>活动简介、案例事实、案例分析和写作水平四个方面</w:t>
      </w:r>
      <w:r>
        <w:rPr>
          <w:rFonts w:ascii="仿宋_GB2312" w:eastAsia="仿宋_GB2312" w:hAnsi="楷体" w:hint="eastAsia"/>
          <w:color w:val="000000" w:themeColor="text1"/>
          <w:sz w:val="32"/>
          <w:szCs w:val="32"/>
        </w:rPr>
        <w:t>的要求，</w:t>
      </w:r>
      <w:r w:rsidR="000C4104">
        <w:rPr>
          <w:rFonts w:ascii="仿宋_GB2312" w:eastAsia="仿宋_GB2312" w:hAnsi="楷体" w:hint="eastAsia"/>
          <w:color w:val="000000" w:themeColor="text1"/>
          <w:sz w:val="32"/>
          <w:szCs w:val="32"/>
        </w:rPr>
        <w:t xml:space="preserve">见表3。 </w:t>
      </w:r>
    </w:p>
    <w:p w:rsidR="00DA11A1" w:rsidRPr="00271682" w:rsidRDefault="000C4104">
      <w:pPr>
        <w:spacing w:line="520" w:lineRule="exact"/>
        <w:jc w:val="center"/>
        <w:rPr>
          <w:rFonts w:ascii="仿宋_GB2312" w:eastAsia="仿宋_GB2312" w:hAnsi="楷体"/>
          <w:color w:val="000000" w:themeColor="text1"/>
          <w:sz w:val="28"/>
          <w:szCs w:val="28"/>
        </w:rPr>
      </w:pPr>
      <w:r w:rsidRPr="00271682">
        <w:rPr>
          <w:rFonts w:ascii="仿宋_GB2312" w:eastAsia="仿宋_GB2312" w:hAnsi="楷体" w:hint="eastAsia"/>
          <w:color w:val="000000" w:themeColor="text1"/>
          <w:sz w:val="28"/>
          <w:szCs w:val="28"/>
        </w:rPr>
        <w:t>表</w:t>
      </w:r>
      <w:r w:rsidR="00B70318" w:rsidRPr="00271682">
        <w:rPr>
          <w:rFonts w:ascii="仿宋_GB2312" w:eastAsia="仿宋_GB2312" w:hAnsi="楷体" w:hint="eastAsia"/>
          <w:color w:val="000000" w:themeColor="text1"/>
          <w:sz w:val="28"/>
          <w:szCs w:val="28"/>
        </w:rPr>
        <w:t>3</w:t>
      </w:r>
      <w:r w:rsidR="00CA48C9">
        <w:rPr>
          <w:rFonts w:ascii="仿宋_GB2312" w:eastAsia="仿宋_GB2312" w:hAnsi="楷体" w:hint="eastAsia"/>
          <w:color w:val="000000" w:themeColor="text1"/>
          <w:sz w:val="28"/>
          <w:szCs w:val="28"/>
        </w:rPr>
        <w:t xml:space="preserve">  </w:t>
      </w:r>
      <w:r w:rsidRPr="00271682">
        <w:rPr>
          <w:rFonts w:ascii="仿宋_GB2312" w:eastAsia="仿宋_GB2312" w:hAnsi="楷体" w:hint="eastAsia"/>
          <w:color w:val="000000" w:themeColor="text1"/>
          <w:sz w:val="28"/>
          <w:szCs w:val="28"/>
        </w:rPr>
        <w:t>教育案例</w:t>
      </w:r>
      <w:r w:rsidR="00663D4F" w:rsidRPr="00271682">
        <w:rPr>
          <w:rFonts w:ascii="仿宋_GB2312" w:eastAsia="仿宋_GB2312" w:hAnsi="楷体" w:hint="eastAsia"/>
          <w:color w:val="000000" w:themeColor="text1"/>
          <w:sz w:val="28"/>
          <w:szCs w:val="28"/>
        </w:rPr>
        <w:t>内容要求</w:t>
      </w:r>
    </w:p>
    <w:tbl>
      <w:tblPr>
        <w:tblStyle w:val="af3"/>
        <w:tblW w:w="8431" w:type="dxa"/>
        <w:jc w:val="center"/>
        <w:tblLayout w:type="fixed"/>
        <w:tblLook w:val="04A0" w:firstRow="1" w:lastRow="0" w:firstColumn="1" w:lastColumn="0" w:noHBand="0" w:noVBand="1"/>
      </w:tblPr>
      <w:tblGrid>
        <w:gridCol w:w="1526"/>
        <w:gridCol w:w="6905"/>
      </w:tblGrid>
      <w:tr w:rsidR="00663D4F" w:rsidTr="00DE1BCA">
        <w:trPr>
          <w:jc w:val="center"/>
        </w:trPr>
        <w:tc>
          <w:tcPr>
            <w:tcW w:w="1526" w:type="dxa"/>
            <w:vAlign w:val="center"/>
          </w:tcPr>
          <w:p w:rsidR="00663D4F" w:rsidRPr="00B70318" w:rsidRDefault="00DE1BCA" w:rsidP="00663D4F">
            <w:pPr>
              <w:spacing w:line="520" w:lineRule="exact"/>
              <w:jc w:val="center"/>
              <w:rPr>
                <w:rFonts w:ascii="仿宋_GB2312" w:eastAsia="仿宋_GB2312" w:hAnsiTheme="minorEastAsia"/>
                <w:b/>
                <w:sz w:val="28"/>
                <w:szCs w:val="28"/>
              </w:rPr>
            </w:pPr>
            <w:r>
              <w:rPr>
                <w:rFonts w:ascii="仿宋_GB2312" w:eastAsia="仿宋_GB2312" w:hAnsiTheme="minorEastAsia" w:hint="eastAsia"/>
                <w:b/>
                <w:sz w:val="28"/>
                <w:szCs w:val="28"/>
              </w:rPr>
              <w:t>主要内容</w:t>
            </w:r>
          </w:p>
        </w:tc>
        <w:tc>
          <w:tcPr>
            <w:tcW w:w="6905" w:type="dxa"/>
            <w:vAlign w:val="center"/>
          </w:tcPr>
          <w:p w:rsidR="00663D4F" w:rsidRPr="00B70318" w:rsidRDefault="00DE1BCA" w:rsidP="00663D4F">
            <w:pPr>
              <w:spacing w:line="520" w:lineRule="exact"/>
              <w:ind w:rightChars="-251" w:right="-527"/>
              <w:jc w:val="center"/>
              <w:rPr>
                <w:rFonts w:ascii="仿宋_GB2312" w:eastAsia="仿宋_GB2312" w:hAnsiTheme="minorEastAsia"/>
                <w:b/>
                <w:sz w:val="28"/>
                <w:szCs w:val="28"/>
              </w:rPr>
            </w:pPr>
            <w:r>
              <w:rPr>
                <w:rFonts w:ascii="仿宋_GB2312" w:eastAsia="仿宋_GB2312" w:hAnsiTheme="minorEastAsia" w:hint="eastAsia"/>
                <w:b/>
                <w:sz w:val="28"/>
                <w:szCs w:val="28"/>
              </w:rPr>
              <w:t>具体要求</w:t>
            </w:r>
          </w:p>
        </w:tc>
      </w:tr>
      <w:tr w:rsidR="00663D4F" w:rsidTr="00DE1BCA">
        <w:trPr>
          <w:jc w:val="center"/>
        </w:trPr>
        <w:tc>
          <w:tcPr>
            <w:tcW w:w="1526" w:type="dxa"/>
            <w:vAlign w:val="center"/>
          </w:tcPr>
          <w:p w:rsidR="00663D4F" w:rsidRDefault="00663D4F">
            <w:pPr>
              <w:spacing w:line="520" w:lineRule="exact"/>
              <w:jc w:val="center"/>
              <w:rPr>
                <w:rFonts w:ascii="仿宋_GB2312" w:eastAsia="仿宋_GB2312" w:hAnsiTheme="minorEastAsia"/>
                <w:sz w:val="28"/>
                <w:szCs w:val="28"/>
              </w:rPr>
            </w:pPr>
            <w:r>
              <w:rPr>
                <w:rFonts w:ascii="仿宋_GB2312" w:eastAsia="仿宋_GB2312" w:hAnsiTheme="minorEastAsia" w:hint="eastAsia"/>
                <w:sz w:val="28"/>
                <w:szCs w:val="28"/>
              </w:rPr>
              <w:t>活动简介</w:t>
            </w:r>
          </w:p>
        </w:tc>
        <w:tc>
          <w:tcPr>
            <w:tcW w:w="6905" w:type="dxa"/>
            <w:vAlign w:val="center"/>
          </w:tcPr>
          <w:p w:rsidR="00663D4F" w:rsidRDefault="00DE1BCA" w:rsidP="00DE1BCA">
            <w:pPr>
              <w:spacing w:line="520" w:lineRule="exact"/>
              <w:ind w:rightChars="-25" w:right="-53"/>
              <w:jc w:val="left"/>
              <w:rPr>
                <w:rFonts w:ascii="仿宋_GB2312" w:eastAsia="仿宋_GB2312" w:hAnsiTheme="minorEastAsia"/>
                <w:sz w:val="28"/>
                <w:szCs w:val="28"/>
              </w:rPr>
            </w:pPr>
            <w:r>
              <w:rPr>
                <w:rFonts w:ascii="仿宋_GB2312" w:eastAsia="仿宋_GB2312" w:hAnsiTheme="minorEastAsia" w:hint="eastAsia"/>
                <w:sz w:val="28"/>
                <w:szCs w:val="28"/>
              </w:rPr>
              <w:t>对教育案例发生的教育活动做简要介绍；如：教育活动的目标，活动的流程等</w:t>
            </w:r>
            <w:r w:rsidR="000A140E">
              <w:rPr>
                <w:rFonts w:ascii="仿宋_GB2312" w:eastAsia="仿宋_GB2312" w:hAnsiTheme="minorEastAsia" w:hint="eastAsia"/>
                <w:sz w:val="28"/>
                <w:szCs w:val="28"/>
              </w:rPr>
              <w:t>。</w:t>
            </w:r>
          </w:p>
        </w:tc>
      </w:tr>
      <w:tr w:rsidR="00663D4F" w:rsidTr="00DE1BCA">
        <w:trPr>
          <w:jc w:val="center"/>
        </w:trPr>
        <w:tc>
          <w:tcPr>
            <w:tcW w:w="1526" w:type="dxa"/>
            <w:vAlign w:val="center"/>
          </w:tcPr>
          <w:p w:rsidR="00663D4F" w:rsidRDefault="00663D4F">
            <w:pPr>
              <w:spacing w:line="520" w:lineRule="exact"/>
              <w:jc w:val="center"/>
              <w:rPr>
                <w:rFonts w:ascii="仿宋_GB2312" w:eastAsia="仿宋_GB2312" w:hAnsiTheme="minorEastAsia"/>
                <w:sz w:val="28"/>
                <w:szCs w:val="28"/>
              </w:rPr>
            </w:pPr>
            <w:r>
              <w:rPr>
                <w:rFonts w:ascii="仿宋_GB2312" w:eastAsia="仿宋_GB2312" w:hAnsiTheme="minorEastAsia" w:hint="eastAsia"/>
                <w:sz w:val="28"/>
                <w:szCs w:val="28"/>
              </w:rPr>
              <w:t>案例事实</w:t>
            </w:r>
          </w:p>
        </w:tc>
        <w:tc>
          <w:tcPr>
            <w:tcW w:w="6905" w:type="dxa"/>
          </w:tcPr>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有典型性,实例典型，主题鲜明，能说明某一方面的问题</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有故事性,情节完整，故事生动</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有客观性,叙述事实客观公正，真实可信</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有启发性,能引起大家对某一问题的关注与思考</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有科学性,案例有深度，能反映科学规律</w:t>
            </w:r>
            <w:r w:rsidR="000A140E">
              <w:rPr>
                <w:rFonts w:ascii="仿宋_GB2312" w:eastAsia="仿宋_GB2312" w:hAnsiTheme="minorEastAsia" w:hint="eastAsia"/>
                <w:sz w:val="28"/>
                <w:szCs w:val="28"/>
              </w:rPr>
              <w:t>。</w:t>
            </w:r>
          </w:p>
        </w:tc>
      </w:tr>
      <w:tr w:rsidR="00663D4F" w:rsidTr="00DE1BCA">
        <w:trPr>
          <w:jc w:val="center"/>
        </w:trPr>
        <w:tc>
          <w:tcPr>
            <w:tcW w:w="1526" w:type="dxa"/>
            <w:vAlign w:val="center"/>
          </w:tcPr>
          <w:p w:rsidR="00663D4F" w:rsidRDefault="00663D4F">
            <w:pPr>
              <w:spacing w:line="520" w:lineRule="exact"/>
              <w:jc w:val="center"/>
              <w:rPr>
                <w:rFonts w:ascii="仿宋_GB2312" w:eastAsia="仿宋_GB2312" w:hAnsiTheme="minorEastAsia"/>
                <w:sz w:val="28"/>
                <w:szCs w:val="28"/>
              </w:rPr>
            </w:pPr>
            <w:r>
              <w:rPr>
                <w:rFonts w:ascii="仿宋_GB2312" w:eastAsia="仿宋_GB2312" w:hAnsiTheme="minorEastAsia" w:hint="eastAsia"/>
                <w:sz w:val="28"/>
                <w:szCs w:val="28"/>
              </w:rPr>
              <w:t>案例分析</w:t>
            </w:r>
          </w:p>
        </w:tc>
        <w:tc>
          <w:tcPr>
            <w:tcW w:w="6905" w:type="dxa"/>
          </w:tcPr>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事理结合,观点与事实结合紧密</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认识深刻,能透过事实案例分析事物本质</w:t>
            </w:r>
            <w:r w:rsidR="000A140E">
              <w:rPr>
                <w:rFonts w:ascii="仿宋_GB2312" w:eastAsia="仿宋_GB2312" w:hAnsiTheme="minorEastAsia" w:hint="eastAsia"/>
                <w:sz w:val="28"/>
                <w:szCs w:val="28"/>
              </w:rPr>
              <w:t>。</w:t>
            </w:r>
          </w:p>
          <w:p w:rsidR="00663D4F" w:rsidRDefault="00663D4F">
            <w:pPr>
              <w:spacing w:line="520" w:lineRule="exact"/>
              <w:ind w:rightChars="16" w:right="34"/>
              <w:rPr>
                <w:rFonts w:ascii="仿宋_GB2312" w:eastAsia="仿宋_GB2312" w:hAnsiTheme="minorEastAsia"/>
                <w:sz w:val="28"/>
                <w:szCs w:val="28"/>
              </w:rPr>
            </w:pPr>
            <w:r>
              <w:rPr>
                <w:rFonts w:ascii="仿宋_GB2312" w:eastAsia="仿宋_GB2312" w:hAnsiTheme="minorEastAsia" w:hint="eastAsia"/>
                <w:sz w:val="28"/>
                <w:szCs w:val="28"/>
              </w:rPr>
              <w:t>思想先进,具有先进的教育思想和教育方法</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普遍适用,提出的措施能解决教育实践中的问题，切实</w:t>
            </w:r>
            <w:r>
              <w:rPr>
                <w:rFonts w:ascii="仿宋_GB2312" w:eastAsia="仿宋_GB2312" w:hAnsiTheme="minorEastAsia" w:hint="eastAsia"/>
                <w:sz w:val="28"/>
                <w:szCs w:val="28"/>
              </w:rPr>
              <w:lastRenderedPageBreak/>
              <w:t>可行，便于操作</w:t>
            </w:r>
            <w:r w:rsidR="000A140E">
              <w:rPr>
                <w:rFonts w:ascii="仿宋_GB2312" w:eastAsia="仿宋_GB2312" w:hAnsiTheme="minorEastAsia" w:hint="eastAsia"/>
                <w:sz w:val="28"/>
                <w:szCs w:val="28"/>
              </w:rPr>
              <w:t>。</w:t>
            </w:r>
          </w:p>
        </w:tc>
      </w:tr>
      <w:tr w:rsidR="00663D4F" w:rsidTr="00EB738E">
        <w:trPr>
          <w:trHeight w:val="617"/>
          <w:jc w:val="center"/>
        </w:trPr>
        <w:tc>
          <w:tcPr>
            <w:tcW w:w="1526" w:type="dxa"/>
            <w:vAlign w:val="center"/>
          </w:tcPr>
          <w:p w:rsidR="00663D4F" w:rsidRDefault="00663D4F">
            <w:pPr>
              <w:spacing w:line="520" w:lineRule="exact"/>
              <w:jc w:val="center"/>
              <w:rPr>
                <w:rFonts w:ascii="仿宋_GB2312" w:eastAsia="仿宋_GB2312" w:hAnsiTheme="minorEastAsia"/>
                <w:sz w:val="28"/>
                <w:szCs w:val="28"/>
              </w:rPr>
            </w:pPr>
            <w:r>
              <w:rPr>
                <w:rFonts w:ascii="仿宋_GB2312" w:eastAsia="仿宋_GB2312" w:hAnsiTheme="minorEastAsia" w:hint="eastAsia"/>
                <w:sz w:val="28"/>
                <w:szCs w:val="28"/>
              </w:rPr>
              <w:lastRenderedPageBreak/>
              <w:t>写作水平</w:t>
            </w:r>
          </w:p>
        </w:tc>
        <w:tc>
          <w:tcPr>
            <w:tcW w:w="6905" w:type="dxa"/>
          </w:tcPr>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表达准确,叙述简洁,文笔流畅</w:t>
            </w:r>
            <w:r w:rsidR="000A140E">
              <w:rPr>
                <w:rFonts w:ascii="仿宋_GB2312" w:eastAsia="仿宋_GB2312" w:hAnsiTheme="minorEastAsia" w:hint="eastAsia"/>
                <w:sz w:val="28"/>
                <w:szCs w:val="28"/>
              </w:rPr>
              <w:t>。</w:t>
            </w:r>
          </w:p>
        </w:tc>
      </w:tr>
    </w:tbl>
    <w:p w:rsidR="004B7108" w:rsidRPr="00B70318" w:rsidRDefault="004B7108" w:rsidP="004B7108">
      <w:pPr>
        <w:spacing w:line="520" w:lineRule="exact"/>
        <w:ind w:firstLineChars="200" w:firstLine="643"/>
        <w:rPr>
          <w:rFonts w:ascii="仿宋_GB2312" w:eastAsia="仿宋_GB2312" w:hAnsi="楷体"/>
          <w:b/>
          <w:color w:val="000000" w:themeColor="text1"/>
          <w:sz w:val="32"/>
          <w:szCs w:val="32"/>
        </w:rPr>
      </w:pPr>
      <w:r>
        <w:rPr>
          <w:rFonts w:ascii="仿宋_GB2312" w:eastAsia="仿宋_GB2312" w:hAnsi="楷体" w:hint="eastAsia"/>
          <w:b/>
          <w:color w:val="000000" w:themeColor="text1"/>
          <w:sz w:val="32"/>
          <w:szCs w:val="32"/>
        </w:rPr>
        <w:t>2</w:t>
      </w:r>
      <w:r w:rsidRPr="00B70318">
        <w:rPr>
          <w:rFonts w:ascii="仿宋_GB2312" w:eastAsia="仿宋_GB2312" w:hAnsi="楷体" w:hint="eastAsia"/>
          <w:b/>
          <w:color w:val="000000" w:themeColor="text1"/>
          <w:sz w:val="32"/>
          <w:szCs w:val="32"/>
        </w:rPr>
        <w:t>.技术要求</w:t>
      </w:r>
    </w:p>
    <w:p w:rsidR="004B7108" w:rsidRPr="004B7108" w:rsidRDefault="004B7108" w:rsidP="004B7108">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教育案例使用word、WPS等格式，字数不超过5000字。</w:t>
      </w:r>
    </w:p>
    <w:p w:rsidR="00AB495B" w:rsidRDefault="00AB495B" w:rsidP="00AB495B">
      <w:pPr>
        <w:pStyle w:val="af5"/>
        <w:ind w:firstLine="640"/>
        <w:rPr>
          <w:rFonts w:ascii="黑体" w:eastAsia="黑体" w:hAnsi="黑体"/>
          <w:color w:val="000000" w:themeColor="text1"/>
        </w:rPr>
      </w:pPr>
      <w:r>
        <w:rPr>
          <w:rFonts w:ascii="黑体" w:eastAsia="黑体" w:hAnsi="黑体" w:hint="eastAsia"/>
          <w:color w:val="000000" w:themeColor="text1"/>
        </w:rPr>
        <w:t>六、活动流程</w:t>
      </w:r>
    </w:p>
    <w:p w:rsidR="00B70318" w:rsidRPr="00B70318" w:rsidRDefault="00B70318" w:rsidP="00903F53">
      <w:pPr>
        <w:widowControl/>
        <w:spacing w:line="520" w:lineRule="exact"/>
        <w:ind w:firstLineChars="200" w:firstLine="643"/>
        <w:jc w:val="left"/>
        <w:rPr>
          <w:rFonts w:ascii="楷体_GB2312" w:eastAsia="楷体_GB2312" w:hAnsi="Times New Roman"/>
          <w:b/>
          <w:sz w:val="32"/>
          <w:szCs w:val="32"/>
        </w:rPr>
      </w:pPr>
      <w:r w:rsidRPr="00B70318">
        <w:rPr>
          <w:rFonts w:ascii="楷体_GB2312" w:eastAsia="楷体_GB2312" w:hAnsi="Times New Roman" w:hint="eastAsia"/>
          <w:b/>
          <w:sz w:val="32"/>
          <w:szCs w:val="32"/>
        </w:rPr>
        <w:t>（一）作品报送</w:t>
      </w:r>
    </w:p>
    <w:p w:rsidR="004C44C1" w:rsidRPr="00310778" w:rsidRDefault="00AB495B" w:rsidP="00310778">
      <w:pPr>
        <w:widowControl/>
        <w:spacing w:line="520" w:lineRule="exact"/>
        <w:ind w:firstLineChars="200" w:firstLine="640"/>
        <w:jc w:val="left"/>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2019年4月1日-6月30日，以学校为单位</w:t>
      </w:r>
      <w:r w:rsidR="000218A0">
        <w:rPr>
          <w:rFonts w:ascii="仿宋_GB2312" w:eastAsia="仿宋_GB2312" w:hAnsi="楷体" w:hint="eastAsia"/>
          <w:color w:val="000000" w:themeColor="text1"/>
          <w:sz w:val="32"/>
          <w:szCs w:val="32"/>
        </w:rPr>
        <w:t>在活动平台（zgm2019.eduyun.com）</w:t>
      </w:r>
      <w:r>
        <w:rPr>
          <w:rFonts w:ascii="仿宋_GB2312" w:eastAsia="仿宋_GB2312" w:hAnsi="楷体" w:hint="eastAsia"/>
          <w:color w:val="000000" w:themeColor="text1"/>
          <w:sz w:val="32"/>
          <w:szCs w:val="32"/>
        </w:rPr>
        <w:t>上注册，</w:t>
      </w:r>
      <w:r>
        <w:rPr>
          <w:rFonts w:ascii="仿宋_GB2312" w:eastAsia="仿宋_GB2312" w:hAnsiTheme="minorEastAsia" w:hint="eastAsia"/>
          <w:sz w:val="32"/>
          <w:szCs w:val="32"/>
        </w:rPr>
        <w:t>统一上传本校的校本德育课程后，再上</w:t>
      </w:r>
      <w:proofErr w:type="gramStart"/>
      <w:r>
        <w:rPr>
          <w:rFonts w:ascii="仿宋_GB2312" w:eastAsia="仿宋_GB2312" w:hAnsiTheme="minorEastAsia" w:hint="eastAsia"/>
          <w:sz w:val="32"/>
          <w:szCs w:val="32"/>
        </w:rPr>
        <w:t>传教师</w:t>
      </w:r>
      <w:proofErr w:type="gramEnd"/>
      <w:r>
        <w:rPr>
          <w:rFonts w:ascii="仿宋_GB2312" w:eastAsia="仿宋_GB2312" w:hAnsiTheme="minorEastAsia" w:hint="eastAsia"/>
          <w:sz w:val="32"/>
          <w:szCs w:val="32"/>
        </w:rPr>
        <w:t>报送的教育案例，同时把各学校报送作品生成的汇总表打印（见表</w:t>
      </w:r>
      <w:r w:rsidR="005C646F">
        <w:rPr>
          <w:rFonts w:ascii="仿宋_GB2312" w:eastAsia="仿宋_GB2312" w:hAnsiTheme="minorEastAsia" w:hint="eastAsia"/>
          <w:sz w:val="32"/>
          <w:szCs w:val="32"/>
        </w:rPr>
        <w:t>4</w:t>
      </w:r>
      <w:r>
        <w:rPr>
          <w:rFonts w:ascii="仿宋_GB2312" w:eastAsia="仿宋_GB2312" w:hAnsiTheme="minorEastAsia" w:hint="eastAsia"/>
          <w:sz w:val="32"/>
          <w:szCs w:val="32"/>
        </w:rPr>
        <w:t>）盖学校公章后扫描上传。所上</w:t>
      </w:r>
      <w:proofErr w:type="gramStart"/>
      <w:r>
        <w:rPr>
          <w:rFonts w:ascii="仿宋_GB2312" w:eastAsia="仿宋_GB2312" w:hAnsiTheme="minorEastAsia" w:hint="eastAsia"/>
          <w:sz w:val="32"/>
          <w:szCs w:val="32"/>
        </w:rPr>
        <w:t>传教育</w:t>
      </w:r>
      <w:proofErr w:type="gramEnd"/>
      <w:r>
        <w:rPr>
          <w:rFonts w:ascii="仿宋_GB2312" w:eastAsia="仿宋_GB2312" w:hAnsiTheme="minorEastAsia" w:hint="eastAsia"/>
          <w:sz w:val="32"/>
          <w:szCs w:val="32"/>
        </w:rPr>
        <w:t>案例必须是应用已上传的校本德育课程进行教育教学的案例。操作步骤、</w:t>
      </w:r>
      <w:r w:rsidR="000218A0">
        <w:rPr>
          <w:rFonts w:ascii="仿宋_GB2312" w:eastAsia="仿宋_GB2312" w:hAnsi="楷体" w:hint="eastAsia"/>
          <w:color w:val="000000" w:themeColor="text1"/>
          <w:sz w:val="32"/>
          <w:szCs w:val="32"/>
        </w:rPr>
        <w:t>重要信息和相关事宜将</w:t>
      </w:r>
      <w:r w:rsidR="003C5811">
        <w:rPr>
          <w:rFonts w:ascii="仿宋_GB2312" w:eastAsia="仿宋_GB2312" w:hAnsi="楷体" w:hint="eastAsia"/>
          <w:color w:val="000000" w:themeColor="text1"/>
          <w:sz w:val="32"/>
          <w:szCs w:val="32"/>
        </w:rPr>
        <w:t>在</w:t>
      </w:r>
      <w:r>
        <w:rPr>
          <w:rFonts w:ascii="仿宋_GB2312" w:eastAsia="仿宋_GB2312" w:hAnsiTheme="minorEastAsia" w:hint="eastAsia"/>
          <w:sz w:val="32"/>
          <w:szCs w:val="32"/>
        </w:rPr>
        <w:t>活动</w:t>
      </w:r>
      <w:r>
        <w:rPr>
          <w:rFonts w:ascii="仿宋_GB2312" w:eastAsia="仿宋_GB2312" w:hAnsi="楷体" w:hint="eastAsia"/>
          <w:color w:val="000000" w:themeColor="text1"/>
          <w:sz w:val="32"/>
          <w:szCs w:val="32"/>
        </w:rPr>
        <w:t>平台上</w:t>
      </w:r>
      <w:r w:rsidR="000218A0">
        <w:rPr>
          <w:rFonts w:ascii="仿宋_GB2312" w:eastAsia="仿宋_GB2312" w:hAnsi="楷体" w:hint="eastAsia"/>
          <w:color w:val="000000" w:themeColor="text1"/>
          <w:sz w:val="32"/>
          <w:szCs w:val="32"/>
        </w:rPr>
        <w:t>发</w:t>
      </w:r>
      <w:r>
        <w:rPr>
          <w:rFonts w:ascii="仿宋_GB2312" w:eastAsia="仿宋_GB2312" w:hAnsi="楷体" w:hint="eastAsia"/>
          <w:color w:val="000000" w:themeColor="text1"/>
          <w:sz w:val="32"/>
          <w:szCs w:val="32"/>
        </w:rPr>
        <w:t>布。</w:t>
      </w:r>
    </w:p>
    <w:p w:rsidR="00AB495B" w:rsidRPr="00271682" w:rsidRDefault="00AB495B" w:rsidP="00AB495B">
      <w:pPr>
        <w:pStyle w:val="a7"/>
        <w:spacing w:line="520" w:lineRule="exact"/>
        <w:ind w:firstLineChars="0" w:firstLine="0"/>
        <w:jc w:val="center"/>
        <w:rPr>
          <w:bCs w:val="0"/>
          <w:sz w:val="28"/>
          <w:szCs w:val="28"/>
        </w:rPr>
      </w:pPr>
      <w:r w:rsidRPr="00271682">
        <w:rPr>
          <w:rFonts w:hint="eastAsia"/>
          <w:bCs w:val="0"/>
          <w:sz w:val="28"/>
          <w:szCs w:val="28"/>
        </w:rPr>
        <w:t>表</w:t>
      </w:r>
      <w:r w:rsidR="005C646F" w:rsidRPr="00271682">
        <w:rPr>
          <w:rFonts w:hint="eastAsia"/>
          <w:bCs w:val="0"/>
          <w:sz w:val="28"/>
          <w:szCs w:val="28"/>
        </w:rPr>
        <w:t>4</w:t>
      </w:r>
      <w:r w:rsidR="00CA48C9">
        <w:rPr>
          <w:rFonts w:hint="eastAsia"/>
          <w:bCs w:val="0"/>
          <w:sz w:val="28"/>
          <w:szCs w:val="28"/>
        </w:rPr>
        <w:t xml:space="preserve">  </w:t>
      </w:r>
      <w:r w:rsidRPr="00271682">
        <w:rPr>
          <w:rFonts w:hint="eastAsia"/>
          <w:bCs w:val="0"/>
          <w:sz w:val="28"/>
          <w:szCs w:val="28"/>
        </w:rPr>
        <w:t>作品汇总表</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707"/>
        <w:gridCol w:w="707"/>
        <w:gridCol w:w="1044"/>
        <w:gridCol w:w="1417"/>
        <w:gridCol w:w="1276"/>
        <w:gridCol w:w="1276"/>
        <w:gridCol w:w="1079"/>
      </w:tblGrid>
      <w:tr w:rsidR="00AB495B" w:rsidRPr="00B70318" w:rsidTr="00B307A4">
        <w:trPr>
          <w:trHeight w:val="303"/>
          <w:jc w:val="center"/>
        </w:trPr>
        <w:tc>
          <w:tcPr>
            <w:tcW w:w="706" w:type="dxa"/>
            <w:shd w:val="clear" w:color="auto" w:fill="auto"/>
            <w:vAlign w:val="center"/>
          </w:tcPr>
          <w:p w:rsidR="00AB495B" w:rsidRPr="00B70318" w:rsidRDefault="00AB495B" w:rsidP="003645E1">
            <w:pPr>
              <w:adjustRightInd w:val="0"/>
              <w:snapToGrid w:val="0"/>
              <w:spacing w:beforeLines="50" w:before="156" w:afterLines="50" w:after="156" w:line="320" w:lineRule="exact"/>
              <w:jc w:val="center"/>
              <w:rPr>
                <w:rFonts w:ascii="仿宋_GB2312" w:eastAsia="仿宋_GB2312" w:hAnsi="楷体"/>
                <w:b/>
                <w:sz w:val="28"/>
                <w:szCs w:val="28"/>
              </w:rPr>
            </w:pPr>
            <w:r w:rsidRPr="00B70318">
              <w:rPr>
                <w:rFonts w:ascii="仿宋_GB2312" w:eastAsia="仿宋_GB2312" w:hAnsi="楷体"/>
                <w:b/>
                <w:sz w:val="28"/>
                <w:szCs w:val="28"/>
              </w:rPr>
              <w:t>序号</w:t>
            </w:r>
          </w:p>
        </w:tc>
        <w:tc>
          <w:tcPr>
            <w:tcW w:w="707" w:type="dxa"/>
            <w:shd w:val="clear" w:color="auto" w:fill="auto"/>
            <w:vAlign w:val="center"/>
          </w:tcPr>
          <w:p w:rsidR="00AB495B" w:rsidRPr="00B70318" w:rsidRDefault="00AB495B" w:rsidP="003645E1">
            <w:pPr>
              <w:adjustRightInd w:val="0"/>
              <w:snapToGrid w:val="0"/>
              <w:spacing w:beforeLines="50" w:before="156" w:afterLines="50" w:after="156" w:line="320" w:lineRule="exact"/>
              <w:jc w:val="center"/>
              <w:rPr>
                <w:rFonts w:ascii="仿宋_GB2312" w:eastAsia="仿宋_GB2312" w:hAnsi="楷体"/>
                <w:b/>
                <w:sz w:val="28"/>
                <w:szCs w:val="28"/>
              </w:rPr>
            </w:pPr>
            <w:r w:rsidRPr="00B70318">
              <w:rPr>
                <w:rFonts w:ascii="仿宋_GB2312" w:eastAsia="仿宋_GB2312" w:hAnsi="楷体" w:hint="eastAsia"/>
                <w:b/>
                <w:sz w:val="28"/>
                <w:szCs w:val="28"/>
              </w:rPr>
              <w:t>项目</w:t>
            </w:r>
          </w:p>
        </w:tc>
        <w:tc>
          <w:tcPr>
            <w:tcW w:w="707" w:type="dxa"/>
            <w:vAlign w:val="center"/>
          </w:tcPr>
          <w:p w:rsidR="00AB495B" w:rsidRPr="00B307A4" w:rsidRDefault="00AB495B" w:rsidP="003645E1">
            <w:pPr>
              <w:spacing w:beforeLines="50" w:before="156" w:afterLines="50" w:after="156" w:line="320" w:lineRule="exact"/>
              <w:jc w:val="center"/>
              <w:rPr>
                <w:rFonts w:ascii="仿宋_GB2312" w:eastAsia="仿宋_GB2312" w:hAnsi="楷体"/>
                <w:b/>
                <w:sz w:val="28"/>
                <w:szCs w:val="28"/>
              </w:rPr>
            </w:pPr>
            <w:r w:rsidRPr="00B307A4">
              <w:rPr>
                <w:rFonts w:ascii="仿宋_GB2312" w:eastAsia="仿宋_GB2312" w:hAnsi="楷体"/>
                <w:b/>
                <w:sz w:val="28"/>
                <w:szCs w:val="28"/>
              </w:rPr>
              <w:t>组别</w:t>
            </w:r>
          </w:p>
        </w:tc>
        <w:tc>
          <w:tcPr>
            <w:tcW w:w="2461" w:type="dxa"/>
            <w:gridSpan w:val="2"/>
            <w:vAlign w:val="center"/>
          </w:tcPr>
          <w:p w:rsidR="00AB495B" w:rsidRPr="00B70318" w:rsidRDefault="00AB495B" w:rsidP="003645E1">
            <w:pPr>
              <w:adjustRightInd w:val="0"/>
              <w:snapToGrid w:val="0"/>
              <w:spacing w:beforeLines="50" w:before="156" w:afterLines="50" w:after="156" w:line="320" w:lineRule="exact"/>
              <w:jc w:val="center"/>
              <w:rPr>
                <w:rFonts w:ascii="仿宋_GB2312" w:eastAsia="仿宋_GB2312" w:hAnsi="楷体"/>
                <w:b/>
                <w:sz w:val="28"/>
                <w:szCs w:val="28"/>
              </w:rPr>
            </w:pPr>
            <w:r w:rsidRPr="00B70318">
              <w:rPr>
                <w:rFonts w:ascii="仿宋_GB2312" w:eastAsia="仿宋_GB2312" w:hAnsi="楷体" w:hint="eastAsia"/>
                <w:b/>
                <w:sz w:val="28"/>
                <w:szCs w:val="28"/>
              </w:rPr>
              <w:t>作品名称</w:t>
            </w:r>
          </w:p>
        </w:tc>
        <w:tc>
          <w:tcPr>
            <w:tcW w:w="1276" w:type="dxa"/>
            <w:vAlign w:val="center"/>
          </w:tcPr>
          <w:p w:rsidR="00B70318" w:rsidRDefault="00AB495B" w:rsidP="003645E1">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适用</w:t>
            </w:r>
          </w:p>
          <w:p w:rsidR="00AB495B" w:rsidRPr="00B70318" w:rsidRDefault="00AB495B" w:rsidP="003645E1">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年级</w:t>
            </w:r>
          </w:p>
        </w:tc>
        <w:tc>
          <w:tcPr>
            <w:tcW w:w="1276" w:type="dxa"/>
            <w:shd w:val="clear" w:color="auto" w:fill="auto"/>
            <w:vAlign w:val="center"/>
          </w:tcPr>
          <w:p w:rsidR="00B70318" w:rsidRDefault="00AB495B" w:rsidP="003645E1">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作者</w:t>
            </w:r>
          </w:p>
          <w:p w:rsidR="00AB495B" w:rsidRPr="00B70318" w:rsidRDefault="00AB495B" w:rsidP="003645E1">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姓名</w:t>
            </w:r>
          </w:p>
        </w:tc>
        <w:tc>
          <w:tcPr>
            <w:tcW w:w="1079" w:type="dxa"/>
            <w:vAlign w:val="center"/>
          </w:tcPr>
          <w:p w:rsidR="00B70318" w:rsidRDefault="00AB495B" w:rsidP="003645E1">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对应</w:t>
            </w:r>
          </w:p>
          <w:p w:rsidR="00AB495B" w:rsidRPr="00B70318" w:rsidRDefault="00AB495B" w:rsidP="003645E1">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课程</w:t>
            </w:r>
          </w:p>
        </w:tc>
      </w:tr>
      <w:tr w:rsidR="00AB495B" w:rsidRPr="00B70318" w:rsidTr="00B70318">
        <w:trPr>
          <w:trHeight w:val="303"/>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1</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303"/>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2</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314"/>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3</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303"/>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4</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303"/>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5</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291"/>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192554">
        <w:trPr>
          <w:trHeight w:val="529"/>
          <w:jc w:val="center"/>
        </w:trPr>
        <w:tc>
          <w:tcPr>
            <w:tcW w:w="1413" w:type="dxa"/>
            <w:gridSpan w:val="2"/>
          </w:tcPr>
          <w:p w:rsidR="00AB495B" w:rsidRPr="00DE03CA" w:rsidRDefault="00AB495B" w:rsidP="00DE03CA">
            <w:pPr>
              <w:spacing w:line="320" w:lineRule="exact"/>
              <w:rPr>
                <w:rFonts w:ascii="仿宋_GB2312" w:eastAsia="仿宋_GB2312" w:hAnsi="楷体"/>
                <w:szCs w:val="21"/>
              </w:rPr>
            </w:pPr>
            <w:r w:rsidRPr="00DE03CA">
              <w:rPr>
                <w:rFonts w:ascii="仿宋_GB2312" w:eastAsia="仿宋_GB2312" w:hAnsi="楷体" w:hint="eastAsia"/>
                <w:szCs w:val="21"/>
              </w:rPr>
              <w:t>报送单位</w:t>
            </w:r>
          </w:p>
        </w:tc>
        <w:tc>
          <w:tcPr>
            <w:tcW w:w="1751" w:type="dxa"/>
            <w:gridSpan w:val="2"/>
          </w:tcPr>
          <w:p w:rsidR="00AB495B" w:rsidRPr="00DE03CA" w:rsidRDefault="00AB495B" w:rsidP="00DE03CA">
            <w:pPr>
              <w:spacing w:line="320" w:lineRule="exact"/>
              <w:rPr>
                <w:rFonts w:ascii="仿宋_GB2312" w:eastAsia="仿宋_GB2312" w:hAnsi="楷体"/>
                <w:szCs w:val="21"/>
              </w:rPr>
            </w:pPr>
          </w:p>
        </w:tc>
        <w:tc>
          <w:tcPr>
            <w:tcW w:w="1417" w:type="dxa"/>
          </w:tcPr>
          <w:p w:rsidR="00AB495B" w:rsidRPr="00DE03CA" w:rsidRDefault="00DE03CA" w:rsidP="00DE03CA">
            <w:pPr>
              <w:spacing w:line="320" w:lineRule="exact"/>
              <w:rPr>
                <w:rFonts w:ascii="仿宋_GB2312" w:eastAsia="仿宋_GB2312" w:hAnsi="楷体"/>
                <w:szCs w:val="21"/>
              </w:rPr>
            </w:pPr>
            <w:r>
              <w:rPr>
                <w:rFonts w:ascii="仿宋_GB2312" w:eastAsia="仿宋_GB2312" w:hAnsi="楷体" w:hint="eastAsia"/>
                <w:szCs w:val="21"/>
              </w:rPr>
              <w:t>活动</w:t>
            </w:r>
            <w:r>
              <w:rPr>
                <w:rFonts w:ascii="仿宋_GB2312" w:eastAsia="仿宋_GB2312" w:hAnsi="楷体"/>
                <w:szCs w:val="21"/>
              </w:rPr>
              <w:t>负责</w:t>
            </w:r>
            <w:r w:rsidR="00AB495B" w:rsidRPr="00DE03CA">
              <w:rPr>
                <w:rFonts w:ascii="仿宋_GB2312" w:eastAsia="仿宋_GB2312" w:hAnsi="楷体"/>
                <w:szCs w:val="21"/>
              </w:rPr>
              <w:t>人</w:t>
            </w:r>
          </w:p>
        </w:tc>
        <w:tc>
          <w:tcPr>
            <w:tcW w:w="1276" w:type="dxa"/>
          </w:tcPr>
          <w:p w:rsidR="00AB495B" w:rsidRPr="00DE03CA" w:rsidRDefault="00AB495B" w:rsidP="00DE03CA">
            <w:pPr>
              <w:spacing w:line="320" w:lineRule="exact"/>
              <w:rPr>
                <w:rFonts w:ascii="仿宋_GB2312" w:eastAsia="仿宋_GB2312" w:hAnsi="楷体"/>
                <w:szCs w:val="21"/>
              </w:rPr>
            </w:pPr>
          </w:p>
        </w:tc>
        <w:tc>
          <w:tcPr>
            <w:tcW w:w="1276" w:type="dxa"/>
          </w:tcPr>
          <w:p w:rsidR="00AB495B" w:rsidRPr="00DE03CA" w:rsidRDefault="00AB495B" w:rsidP="00DE03CA">
            <w:pPr>
              <w:spacing w:line="320" w:lineRule="exact"/>
              <w:rPr>
                <w:rFonts w:ascii="仿宋_GB2312" w:eastAsia="仿宋_GB2312" w:hAnsi="楷体"/>
                <w:szCs w:val="21"/>
              </w:rPr>
            </w:pPr>
            <w:r w:rsidRPr="00DE03CA">
              <w:rPr>
                <w:rFonts w:ascii="仿宋_GB2312" w:eastAsia="仿宋_GB2312" w:hAnsi="楷体" w:hint="eastAsia"/>
                <w:szCs w:val="21"/>
              </w:rPr>
              <w:t>联系电话</w:t>
            </w: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E02988">
        <w:trPr>
          <w:trHeight w:val="529"/>
          <w:jc w:val="center"/>
        </w:trPr>
        <w:tc>
          <w:tcPr>
            <w:tcW w:w="8212" w:type="dxa"/>
            <w:gridSpan w:val="8"/>
          </w:tcPr>
          <w:p w:rsidR="00AB495B" w:rsidRPr="00B70318" w:rsidRDefault="00AB495B" w:rsidP="00E02988">
            <w:pPr>
              <w:spacing w:line="520" w:lineRule="exact"/>
              <w:rPr>
                <w:rFonts w:ascii="仿宋_GB2312" w:eastAsia="仿宋_GB2312" w:hAnsi="楷体"/>
                <w:sz w:val="28"/>
                <w:szCs w:val="28"/>
              </w:rPr>
            </w:pPr>
            <w:r w:rsidRPr="00B70318">
              <w:rPr>
                <w:rFonts w:ascii="仿宋_GB2312" w:eastAsia="仿宋_GB2312" w:hAnsi="楷体" w:hint="eastAsia"/>
                <w:sz w:val="28"/>
                <w:szCs w:val="28"/>
              </w:rPr>
              <w:t>报送单位意见：</w:t>
            </w:r>
          </w:p>
          <w:p w:rsidR="00AB495B" w:rsidRPr="00B70318" w:rsidRDefault="00AB495B" w:rsidP="00E02988">
            <w:pPr>
              <w:spacing w:line="520" w:lineRule="exact"/>
              <w:rPr>
                <w:rFonts w:ascii="仿宋_GB2312" w:eastAsia="仿宋_GB2312" w:hAnsi="楷体"/>
                <w:sz w:val="28"/>
                <w:szCs w:val="28"/>
              </w:rPr>
            </w:pPr>
          </w:p>
          <w:p w:rsidR="00AB495B" w:rsidRPr="00B70318" w:rsidRDefault="00AB495B" w:rsidP="00E02988">
            <w:pPr>
              <w:spacing w:line="520" w:lineRule="exact"/>
              <w:rPr>
                <w:rFonts w:ascii="仿宋_GB2312" w:eastAsia="仿宋_GB2312" w:hAnsi="楷体"/>
                <w:sz w:val="28"/>
                <w:szCs w:val="28"/>
              </w:rPr>
            </w:pPr>
          </w:p>
          <w:p w:rsidR="00AB495B" w:rsidRPr="00B70318" w:rsidRDefault="00AB495B" w:rsidP="00E02988">
            <w:pPr>
              <w:spacing w:line="520" w:lineRule="exact"/>
              <w:rPr>
                <w:rFonts w:ascii="仿宋_GB2312" w:eastAsia="仿宋_GB2312" w:hAnsi="楷体"/>
                <w:sz w:val="28"/>
                <w:szCs w:val="28"/>
              </w:rPr>
            </w:pPr>
          </w:p>
          <w:p w:rsidR="00AB495B" w:rsidRPr="00B70318" w:rsidRDefault="00AB495B" w:rsidP="00E02988">
            <w:pPr>
              <w:spacing w:line="520" w:lineRule="exact"/>
              <w:rPr>
                <w:rFonts w:ascii="仿宋_GB2312" w:eastAsia="仿宋_GB2312" w:hAnsi="楷体"/>
                <w:sz w:val="28"/>
                <w:szCs w:val="28"/>
              </w:rPr>
            </w:pPr>
            <w:r w:rsidRPr="00B70318">
              <w:rPr>
                <w:rFonts w:ascii="仿宋_GB2312" w:eastAsia="仿宋_GB2312" w:hAnsi="楷体" w:hint="eastAsia"/>
                <w:sz w:val="28"/>
                <w:szCs w:val="28"/>
              </w:rPr>
              <w:t xml:space="preserve">                                               单位公章</w:t>
            </w:r>
          </w:p>
          <w:p w:rsidR="00AB495B" w:rsidRDefault="00AB495B" w:rsidP="00E02988">
            <w:pPr>
              <w:spacing w:line="520" w:lineRule="exact"/>
              <w:rPr>
                <w:rFonts w:ascii="仿宋_GB2312" w:eastAsia="仿宋_GB2312" w:hAnsi="楷体"/>
                <w:sz w:val="28"/>
                <w:szCs w:val="28"/>
              </w:rPr>
            </w:pPr>
            <w:r w:rsidRPr="00B70318">
              <w:rPr>
                <w:rFonts w:ascii="仿宋_GB2312" w:eastAsia="仿宋_GB2312" w:hAnsi="楷体" w:hint="eastAsia"/>
                <w:sz w:val="28"/>
                <w:szCs w:val="28"/>
              </w:rPr>
              <w:t xml:space="preserve">               </w:t>
            </w:r>
            <w:r w:rsidR="00B70318">
              <w:rPr>
                <w:rFonts w:ascii="仿宋_GB2312" w:eastAsia="仿宋_GB2312" w:hAnsi="楷体" w:hint="eastAsia"/>
                <w:sz w:val="28"/>
                <w:szCs w:val="28"/>
              </w:rPr>
              <w:t xml:space="preserve">                              </w:t>
            </w:r>
            <w:r w:rsidRPr="00B70318">
              <w:rPr>
                <w:rFonts w:ascii="仿宋_GB2312" w:eastAsia="仿宋_GB2312" w:hAnsi="楷体" w:hint="eastAsia"/>
                <w:sz w:val="28"/>
                <w:szCs w:val="28"/>
              </w:rPr>
              <w:t>年</w:t>
            </w:r>
            <w:r w:rsidR="00B70318">
              <w:rPr>
                <w:rFonts w:ascii="仿宋_GB2312" w:eastAsia="仿宋_GB2312" w:hAnsi="楷体" w:hint="eastAsia"/>
                <w:sz w:val="28"/>
                <w:szCs w:val="28"/>
              </w:rPr>
              <w:t xml:space="preserve">   </w:t>
            </w:r>
            <w:r w:rsidRPr="00B70318">
              <w:rPr>
                <w:rFonts w:ascii="仿宋_GB2312" w:eastAsia="仿宋_GB2312" w:hAnsi="楷体" w:hint="eastAsia"/>
                <w:sz w:val="28"/>
                <w:szCs w:val="28"/>
              </w:rPr>
              <w:t>月   日</w:t>
            </w:r>
          </w:p>
          <w:p w:rsidR="00920A65" w:rsidRPr="00B70318" w:rsidRDefault="00920A65" w:rsidP="00E02988">
            <w:pPr>
              <w:spacing w:line="520" w:lineRule="exact"/>
              <w:rPr>
                <w:rFonts w:ascii="仿宋_GB2312" w:eastAsia="仿宋_GB2312" w:hAnsi="楷体"/>
                <w:sz w:val="28"/>
                <w:szCs w:val="28"/>
              </w:rPr>
            </w:pPr>
          </w:p>
        </w:tc>
      </w:tr>
    </w:tbl>
    <w:p w:rsidR="00B70318" w:rsidRPr="00B70318" w:rsidRDefault="00B70318" w:rsidP="00171455">
      <w:pPr>
        <w:widowControl/>
        <w:spacing w:line="520" w:lineRule="exact"/>
        <w:ind w:firstLineChars="200" w:firstLine="643"/>
        <w:jc w:val="left"/>
        <w:rPr>
          <w:rFonts w:ascii="楷体_GB2312" w:eastAsia="楷体_GB2312" w:hAnsi="楷体"/>
          <w:b/>
          <w:color w:val="000000" w:themeColor="text1"/>
          <w:sz w:val="32"/>
          <w:szCs w:val="32"/>
        </w:rPr>
      </w:pPr>
      <w:r w:rsidRPr="00B70318">
        <w:rPr>
          <w:rFonts w:ascii="楷体_GB2312" w:eastAsia="楷体_GB2312" w:hAnsi="Times New Roman" w:hint="eastAsia"/>
          <w:b/>
          <w:sz w:val="32"/>
          <w:szCs w:val="32"/>
        </w:rPr>
        <w:lastRenderedPageBreak/>
        <w:t>（二）</w:t>
      </w:r>
      <w:r w:rsidR="009345F3" w:rsidRPr="00B70318">
        <w:rPr>
          <w:rFonts w:ascii="楷体_GB2312" w:eastAsia="楷体_GB2312" w:hAnsi="Times New Roman" w:hint="eastAsia"/>
          <w:b/>
          <w:sz w:val="32"/>
          <w:szCs w:val="32"/>
        </w:rPr>
        <w:t>展播</w:t>
      </w:r>
      <w:r w:rsidR="00610DB9" w:rsidRPr="00B70318">
        <w:rPr>
          <w:rFonts w:ascii="楷体_GB2312" w:eastAsia="楷体_GB2312" w:hint="eastAsia"/>
          <w:b/>
          <w:sz w:val="32"/>
          <w:szCs w:val="32"/>
        </w:rPr>
        <w:t>投票</w:t>
      </w:r>
    </w:p>
    <w:p w:rsidR="00AB495B" w:rsidRDefault="00AB495B" w:rsidP="00B70318">
      <w:pPr>
        <w:widowControl/>
        <w:spacing w:line="520" w:lineRule="exact"/>
        <w:ind w:firstLineChars="200" w:firstLine="640"/>
        <w:jc w:val="left"/>
        <w:rPr>
          <w:rFonts w:ascii="仿宋_GB2312" w:eastAsia="仿宋_GB2312" w:hAnsi="Times New Roman"/>
          <w:sz w:val="32"/>
          <w:szCs w:val="32"/>
        </w:rPr>
      </w:pPr>
      <w:r>
        <w:rPr>
          <w:rFonts w:ascii="仿宋_GB2312" w:eastAsia="仿宋_GB2312" w:hAnsi="楷体" w:hint="eastAsia"/>
          <w:color w:val="000000" w:themeColor="text1"/>
          <w:sz w:val="32"/>
          <w:szCs w:val="32"/>
        </w:rPr>
        <w:t>2019年</w:t>
      </w:r>
      <w:r w:rsidR="00610DB9">
        <w:rPr>
          <w:rFonts w:ascii="仿宋_GB2312" w:eastAsia="仿宋_GB2312" w:hAnsi="楷体" w:hint="eastAsia"/>
          <w:color w:val="000000" w:themeColor="text1"/>
          <w:sz w:val="32"/>
          <w:szCs w:val="32"/>
        </w:rPr>
        <w:t>5月1日</w:t>
      </w:r>
      <w:r>
        <w:rPr>
          <w:rFonts w:ascii="仿宋_GB2312" w:eastAsia="仿宋_GB2312" w:hAnsi="楷体" w:hint="eastAsia"/>
          <w:color w:val="000000" w:themeColor="text1"/>
          <w:sz w:val="32"/>
          <w:szCs w:val="32"/>
        </w:rPr>
        <w:t>-9月</w:t>
      </w:r>
      <w:r w:rsidR="00610DB9">
        <w:rPr>
          <w:rFonts w:ascii="仿宋_GB2312" w:eastAsia="仿宋_GB2312" w:hAnsi="楷体" w:hint="eastAsia"/>
          <w:color w:val="000000" w:themeColor="text1"/>
          <w:sz w:val="32"/>
          <w:szCs w:val="32"/>
        </w:rPr>
        <w:t>30日</w:t>
      </w:r>
      <w:r>
        <w:rPr>
          <w:rFonts w:ascii="仿宋_GB2312" w:eastAsia="仿宋_GB2312" w:hAnsi="楷体" w:hint="eastAsia"/>
          <w:color w:val="000000" w:themeColor="text1"/>
          <w:sz w:val="32"/>
          <w:szCs w:val="32"/>
        </w:rPr>
        <w:t>，</w:t>
      </w:r>
      <w:r w:rsidR="0036301C">
        <w:rPr>
          <w:rFonts w:ascii="仿宋_GB2312" w:eastAsia="仿宋_GB2312" w:hAnsiTheme="minorEastAsia" w:hint="eastAsia"/>
          <w:sz w:val="32"/>
          <w:szCs w:val="32"/>
        </w:rPr>
        <w:t>报送作品在</w:t>
      </w:r>
      <w:r w:rsidR="0036301C">
        <w:rPr>
          <w:rFonts w:ascii="仿宋_GB2312" w:eastAsia="仿宋_GB2312" w:hAnsi="楷体" w:hint="eastAsia"/>
          <w:color w:val="000000" w:themeColor="text1"/>
          <w:sz w:val="32"/>
          <w:szCs w:val="32"/>
        </w:rPr>
        <w:t>活动</w:t>
      </w:r>
      <w:r>
        <w:rPr>
          <w:rFonts w:ascii="仿宋_GB2312" w:eastAsia="仿宋_GB2312" w:hAnsi="楷体" w:hint="eastAsia"/>
          <w:color w:val="000000" w:themeColor="text1"/>
          <w:sz w:val="32"/>
          <w:szCs w:val="32"/>
        </w:rPr>
        <w:t>平台</w:t>
      </w:r>
      <w:r w:rsidR="0036301C">
        <w:rPr>
          <w:rFonts w:ascii="仿宋_GB2312" w:eastAsia="仿宋_GB2312" w:hAnsi="楷体" w:hint="eastAsia"/>
          <w:color w:val="000000" w:themeColor="text1"/>
          <w:sz w:val="32"/>
          <w:szCs w:val="32"/>
        </w:rPr>
        <w:t>上</w:t>
      </w:r>
      <w:r w:rsidR="0036301C">
        <w:rPr>
          <w:rFonts w:ascii="仿宋_GB2312" w:eastAsia="仿宋_GB2312" w:hAnsiTheme="minorEastAsia" w:hint="eastAsia"/>
          <w:sz w:val="32"/>
          <w:szCs w:val="32"/>
        </w:rPr>
        <w:t>进行展播</w:t>
      </w:r>
      <w:r>
        <w:rPr>
          <w:rFonts w:ascii="仿宋_GB2312" w:eastAsia="仿宋_GB2312" w:hAnsiTheme="minorEastAsia" w:hint="eastAsia"/>
          <w:sz w:val="32"/>
          <w:szCs w:val="32"/>
        </w:rPr>
        <w:t>，</w:t>
      </w:r>
      <w:r w:rsidR="0036301C">
        <w:rPr>
          <w:rFonts w:ascii="仿宋_GB2312" w:eastAsia="仿宋_GB2312" w:hAnsiTheme="minorEastAsia" w:hint="eastAsia"/>
          <w:sz w:val="32"/>
          <w:szCs w:val="32"/>
        </w:rPr>
        <w:t>欢迎</w:t>
      </w:r>
      <w:r>
        <w:rPr>
          <w:rFonts w:ascii="仿宋_GB2312" w:eastAsia="仿宋_GB2312" w:hAnsiTheme="minorEastAsia" w:hint="eastAsia"/>
          <w:sz w:val="32"/>
          <w:szCs w:val="32"/>
        </w:rPr>
        <w:t>广大中小学校师生和社会公众进行网络投票</w:t>
      </w:r>
      <w:r w:rsidR="0036301C">
        <w:rPr>
          <w:rFonts w:ascii="仿宋_GB2312" w:eastAsia="仿宋_GB2312" w:hAnsiTheme="minorEastAsia" w:hint="eastAsia"/>
          <w:sz w:val="32"/>
          <w:szCs w:val="32"/>
        </w:rPr>
        <w:t>，并</w:t>
      </w:r>
      <w:r>
        <w:rPr>
          <w:rFonts w:ascii="仿宋_GB2312" w:eastAsia="仿宋_GB2312" w:hAnsiTheme="minorEastAsia" w:hint="eastAsia"/>
          <w:sz w:val="32"/>
          <w:szCs w:val="32"/>
        </w:rPr>
        <w:t>对作品</w:t>
      </w:r>
      <w:proofErr w:type="gramStart"/>
      <w:r>
        <w:rPr>
          <w:rFonts w:ascii="仿宋_GB2312" w:eastAsia="仿宋_GB2312" w:hAnsiTheme="minorEastAsia" w:hint="eastAsia"/>
          <w:sz w:val="32"/>
          <w:szCs w:val="32"/>
        </w:rPr>
        <w:t>进行微信转发</w:t>
      </w:r>
      <w:proofErr w:type="gramEnd"/>
      <w:r>
        <w:rPr>
          <w:rFonts w:ascii="仿宋_GB2312" w:eastAsia="仿宋_GB2312" w:hAnsiTheme="minorEastAsia" w:hint="eastAsia"/>
          <w:sz w:val="32"/>
          <w:szCs w:val="32"/>
        </w:rPr>
        <w:t>。</w:t>
      </w:r>
    </w:p>
    <w:p w:rsidR="00B70318" w:rsidRPr="00B70318" w:rsidRDefault="00B70318" w:rsidP="00AB495B">
      <w:pPr>
        <w:spacing w:line="520" w:lineRule="exact"/>
        <w:ind w:firstLineChars="200" w:firstLine="643"/>
        <w:rPr>
          <w:rFonts w:ascii="楷体_GB2312" w:eastAsia="楷体_GB2312" w:hAnsi="Times New Roman" w:cs="宋体"/>
          <w:b/>
          <w:kern w:val="0"/>
          <w:sz w:val="32"/>
          <w:szCs w:val="32"/>
        </w:rPr>
      </w:pPr>
      <w:r w:rsidRPr="00B70318">
        <w:rPr>
          <w:rFonts w:ascii="楷体_GB2312" w:eastAsia="楷体_GB2312" w:hAnsi="Times New Roman" w:cs="宋体" w:hint="eastAsia"/>
          <w:b/>
          <w:kern w:val="0"/>
          <w:sz w:val="32"/>
          <w:szCs w:val="32"/>
        </w:rPr>
        <w:t>（三）</w:t>
      </w:r>
      <w:r w:rsidR="0036301C" w:rsidRPr="00B70318">
        <w:rPr>
          <w:rFonts w:ascii="楷体_GB2312" w:eastAsia="楷体_GB2312" w:hAnsi="Times New Roman" w:cs="宋体" w:hint="eastAsia"/>
          <w:b/>
          <w:kern w:val="0"/>
          <w:sz w:val="32"/>
          <w:szCs w:val="32"/>
        </w:rPr>
        <w:t>评选表彰</w:t>
      </w:r>
    </w:p>
    <w:p w:rsidR="00D7206B" w:rsidRDefault="00AB495B" w:rsidP="00B70318">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2019年10月</w:t>
      </w:r>
      <w:r w:rsidR="0036301C">
        <w:rPr>
          <w:rFonts w:ascii="仿宋_GB2312" w:eastAsia="仿宋_GB2312" w:hAnsi="楷体" w:hint="eastAsia"/>
          <w:color w:val="000000" w:themeColor="text1"/>
          <w:sz w:val="32"/>
          <w:szCs w:val="32"/>
        </w:rPr>
        <w:t>1日-11月30日</w:t>
      </w:r>
      <w:r>
        <w:rPr>
          <w:rFonts w:ascii="仿宋_GB2312" w:eastAsia="仿宋_GB2312" w:hAnsi="楷体" w:hint="eastAsia"/>
          <w:color w:val="000000" w:themeColor="text1"/>
          <w:sz w:val="32"/>
          <w:szCs w:val="32"/>
        </w:rPr>
        <w:t>，中央电教馆组织专家</w:t>
      </w:r>
      <w:r w:rsidR="0036301C">
        <w:rPr>
          <w:rFonts w:ascii="仿宋_GB2312" w:eastAsia="仿宋_GB2312" w:hAnsi="楷体" w:hint="eastAsia"/>
          <w:color w:val="000000" w:themeColor="text1"/>
          <w:sz w:val="32"/>
          <w:szCs w:val="32"/>
        </w:rPr>
        <w:t>对</w:t>
      </w:r>
      <w:r>
        <w:rPr>
          <w:rFonts w:ascii="仿宋_GB2312" w:eastAsia="仿宋_GB2312" w:hAnsi="楷体" w:hint="eastAsia"/>
          <w:color w:val="000000" w:themeColor="text1"/>
          <w:sz w:val="32"/>
          <w:szCs w:val="32"/>
        </w:rPr>
        <w:t>作品进行评</w:t>
      </w:r>
      <w:r w:rsidR="0036301C">
        <w:rPr>
          <w:rFonts w:ascii="仿宋_GB2312" w:eastAsia="仿宋_GB2312" w:hAnsi="楷体" w:hint="eastAsia"/>
          <w:color w:val="000000" w:themeColor="text1"/>
          <w:sz w:val="32"/>
          <w:szCs w:val="32"/>
        </w:rPr>
        <w:t>选</w:t>
      </w:r>
      <w:r>
        <w:rPr>
          <w:rFonts w:ascii="仿宋_GB2312" w:eastAsia="仿宋_GB2312" w:hAnsi="楷体" w:hint="eastAsia"/>
          <w:color w:val="000000" w:themeColor="text1"/>
          <w:sz w:val="32"/>
          <w:szCs w:val="32"/>
        </w:rPr>
        <w:t>，</w:t>
      </w:r>
      <w:r>
        <w:rPr>
          <w:rFonts w:ascii="仿宋_GB2312" w:eastAsia="仿宋_GB2312" w:hAnsiTheme="minorEastAsia" w:hint="eastAsia"/>
          <w:sz w:val="32"/>
          <w:szCs w:val="32"/>
        </w:rPr>
        <w:t>评出本次活动获奖作品。</w:t>
      </w:r>
      <w:r>
        <w:rPr>
          <w:rFonts w:ascii="仿宋_GB2312" w:eastAsia="仿宋_GB2312" w:hAnsi="楷体" w:hint="eastAsia"/>
          <w:color w:val="000000" w:themeColor="text1"/>
          <w:sz w:val="32"/>
          <w:szCs w:val="32"/>
        </w:rPr>
        <w:t>分组别选取网络投票前5%的作品作为最佳人气奖。评选结果在</w:t>
      </w:r>
      <w:r w:rsidR="00842B01">
        <w:rPr>
          <w:rFonts w:ascii="仿宋_GB2312" w:eastAsia="仿宋_GB2312" w:hAnsi="楷体" w:hint="eastAsia"/>
          <w:color w:val="000000" w:themeColor="text1"/>
          <w:sz w:val="32"/>
          <w:szCs w:val="32"/>
        </w:rPr>
        <w:t>中央电教馆</w:t>
      </w:r>
      <w:r w:rsidR="0036301C">
        <w:rPr>
          <w:rFonts w:ascii="仿宋_GB2312" w:eastAsia="仿宋_GB2312" w:hAnsi="楷体" w:hint="eastAsia"/>
          <w:color w:val="000000" w:themeColor="text1"/>
          <w:sz w:val="32"/>
          <w:szCs w:val="32"/>
        </w:rPr>
        <w:t>网站和</w:t>
      </w:r>
      <w:r>
        <w:rPr>
          <w:rFonts w:ascii="仿宋_GB2312" w:eastAsia="仿宋_GB2312" w:hAnsi="楷体" w:hint="eastAsia"/>
          <w:color w:val="000000" w:themeColor="text1"/>
          <w:sz w:val="32"/>
          <w:szCs w:val="32"/>
        </w:rPr>
        <w:t>活动平台</w:t>
      </w:r>
      <w:r w:rsidR="0036301C">
        <w:rPr>
          <w:rFonts w:ascii="仿宋_GB2312" w:eastAsia="仿宋_GB2312" w:hAnsi="楷体" w:hint="eastAsia"/>
          <w:color w:val="000000" w:themeColor="text1"/>
          <w:sz w:val="32"/>
          <w:szCs w:val="32"/>
        </w:rPr>
        <w:t>上</w:t>
      </w:r>
      <w:r>
        <w:rPr>
          <w:rFonts w:ascii="仿宋_GB2312" w:eastAsia="仿宋_GB2312" w:hAnsi="楷体" w:hint="eastAsia"/>
          <w:color w:val="000000" w:themeColor="text1"/>
          <w:sz w:val="32"/>
          <w:szCs w:val="32"/>
        </w:rPr>
        <w:t>公示，并公布最终获奖名单。中央电教馆将对获奖作品和组织机构颁发电子获奖证书。</w:t>
      </w:r>
    </w:p>
    <w:p w:rsidR="00B70318" w:rsidRPr="00B70318" w:rsidRDefault="00B70318" w:rsidP="00FE0243">
      <w:pPr>
        <w:spacing w:line="520" w:lineRule="exact"/>
        <w:ind w:firstLineChars="200" w:firstLine="643"/>
        <w:rPr>
          <w:rFonts w:ascii="楷体_GB2312" w:eastAsia="楷体_GB2312" w:hAnsi="Times New Roman" w:cs="宋体"/>
          <w:b/>
          <w:kern w:val="0"/>
          <w:sz w:val="32"/>
          <w:szCs w:val="32"/>
        </w:rPr>
      </w:pPr>
      <w:r w:rsidRPr="00B70318">
        <w:rPr>
          <w:rFonts w:ascii="楷体_GB2312" w:eastAsia="楷体_GB2312" w:hAnsi="Times New Roman" w:cs="宋体" w:hint="eastAsia"/>
          <w:b/>
          <w:kern w:val="0"/>
          <w:sz w:val="32"/>
          <w:szCs w:val="32"/>
        </w:rPr>
        <w:t>（四）</w:t>
      </w:r>
      <w:r w:rsidR="00D7206B" w:rsidRPr="00B70318">
        <w:rPr>
          <w:rFonts w:ascii="楷体_GB2312" w:eastAsia="楷体_GB2312" w:hAnsi="Times New Roman" w:cs="宋体" w:hint="eastAsia"/>
          <w:b/>
          <w:kern w:val="0"/>
          <w:sz w:val="32"/>
          <w:szCs w:val="32"/>
        </w:rPr>
        <w:t>宣传推广</w:t>
      </w:r>
    </w:p>
    <w:p w:rsidR="009048EA" w:rsidRDefault="0041269B" w:rsidP="009048EA">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2019年12月起，</w:t>
      </w:r>
      <w:r w:rsidR="00AB495B">
        <w:rPr>
          <w:rFonts w:ascii="仿宋_GB2312" w:eastAsia="仿宋_GB2312" w:hAnsi="楷体" w:hint="eastAsia"/>
          <w:color w:val="000000" w:themeColor="text1"/>
          <w:sz w:val="32"/>
          <w:szCs w:val="32"/>
        </w:rPr>
        <w:t>评选出的优秀作品在国家教育资源公共服务平台进行</w:t>
      </w:r>
      <w:r>
        <w:rPr>
          <w:rFonts w:ascii="仿宋_GB2312" w:eastAsia="仿宋_GB2312" w:hAnsi="楷体" w:hint="eastAsia"/>
          <w:color w:val="000000" w:themeColor="text1"/>
          <w:sz w:val="32"/>
          <w:szCs w:val="32"/>
        </w:rPr>
        <w:t>宣传推广</w:t>
      </w:r>
      <w:r w:rsidR="00AB495B">
        <w:rPr>
          <w:rFonts w:ascii="仿宋_GB2312" w:eastAsia="仿宋_GB2312" w:hAnsi="楷体" w:hint="eastAsia"/>
          <w:color w:val="000000" w:themeColor="text1"/>
          <w:sz w:val="32"/>
          <w:szCs w:val="32"/>
        </w:rPr>
        <w:t>，供广大中小学德育教师参考、使用。</w:t>
      </w:r>
    </w:p>
    <w:p w:rsidR="00DA11A1" w:rsidRDefault="00310778" w:rsidP="00192554">
      <w:pPr>
        <w:pStyle w:val="af5"/>
        <w:ind w:firstLine="640"/>
        <w:rPr>
          <w:rFonts w:ascii="黑体" w:eastAsia="黑体" w:hAnsi="黑体"/>
          <w:color w:val="000000" w:themeColor="text1"/>
        </w:rPr>
      </w:pPr>
      <w:r w:rsidRPr="00310778">
        <w:rPr>
          <w:rFonts w:ascii="黑体" w:eastAsia="黑体" w:hAnsi="黑体"/>
          <w:color w:val="000000" w:themeColor="text1"/>
        </w:rPr>
        <w:t>七</w:t>
      </w:r>
      <w:r w:rsidRPr="00310778">
        <w:rPr>
          <w:rFonts w:ascii="黑体" w:eastAsia="黑体" w:hAnsi="黑体" w:hint="eastAsia"/>
          <w:color w:val="000000" w:themeColor="text1"/>
        </w:rPr>
        <w:t>、</w:t>
      </w:r>
      <w:r w:rsidR="000C4104">
        <w:rPr>
          <w:rFonts w:ascii="黑体" w:eastAsia="黑体" w:hAnsi="黑体" w:hint="eastAsia"/>
          <w:color w:val="000000" w:themeColor="text1"/>
        </w:rPr>
        <w:t>奖项设置</w:t>
      </w:r>
    </w:p>
    <w:p w:rsidR="00DA11A1" w:rsidRDefault="000C4104">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活动将对优秀作品和组织机构颁发</w:t>
      </w:r>
      <w:r w:rsidR="00AE4BB1">
        <w:rPr>
          <w:rFonts w:ascii="仿宋_GB2312" w:eastAsia="仿宋_GB2312" w:hAnsi="仿宋" w:hint="eastAsia"/>
          <w:sz w:val="32"/>
          <w:szCs w:val="32"/>
        </w:rPr>
        <w:t>电子</w:t>
      </w:r>
      <w:r>
        <w:rPr>
          <w:rFonts w:ascii="仿宋_GB2312" w:eastAsia="仿宋_GB2312" w:hAnsi="仿宋" w:hint="eastAsia"/>
          <w:sz w:val="32"/>
          <w:szCs w:val="32"/>
        </w:rPr>
        <w:t>获奖证书，活动优秀作品将收录到国家教育资源公共服务平台中。奖项设置如下：</w:t>
      </w:r>
    </w:p>
    <w:p w:rsidR="00DA11A1" w:rsidRPr="00B70318" w:rsidRDefault="000C4104" w:rsidP="00B70318">
      <w:pPr>
        <w:spacing w:line="520" w:lineRule="exact"/>
        <w:ind w:firstLineChars="200" w:firstLine="643"/>
        <w:rPr>
          <w:rFonts w:ascii="楷体_GB2312" w:eastAsia="楷体_GB2312" w:hAnsi="楷体"/>
          <w:b/>
          <w:color w:val="000000" w:themeColor="text1"/>
          <w:sz w:val="32"/>
          <w:szCs w:val="32"/>
        </w:rPr>
      </w:pPr>
      <w:r w:rsidRPr="00B70318">
        <w:rPr>
          <w:rFonts w:ascii="楷体_GB2312" w:eastAsia="楷体_GB2312" w:hAnsi="楷体" w:hint="eastAsia"/>
          <w:b/>
          <w:color w:val="000000" w:themeColor="text1"/>
          <w:sz w:val="32"/>
          <w:szCs w:val="32"/>
        </w:rPr>
        <w:t>（一）优秀作品</w:t>
      </w:r>
    </w:p>
    <w:p w:rsidR="00B70318" w:rsidRPr="00C674CE" w:rsidRDefault="000C4104" w:rsidP="00C674CE">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本次活动包含校本德育课程和教育案例两个奖项。每个项目分为小学组、初中组和高中组，分别聘请专家进行评审，小学组、初中组和高中组分别评出5%的一等奖作品，15%的二</w:t>
      </w:r>
      <w:r>
        <w:rPr>
          <w:rFonts w:ascii="仿宋_GB2312" w:eastAsia="仿宋_GB2312" w:hAnsi="楷体" w:hint="eastAsia"/>
          <w:color w:val="000000" w:themeColor="text1"/>
          <w:sz w:val="32"/>
          <w:szCs w:val="32"/>
        </w:rPr>
        <w:lastRenderedPageBreak/>
        <w:t>等奖作品，30%的三等奖作品。本次活动将设置在线投票，分组别根据投票和转发情况选取前5%的作品作为最佳人气奖，此奖项与前面奖项不冲突，可叠加。如发现</w:t>
      </w:r>
      <w:proofErr w:type="gramStart"/>
      <w:r>
        <w:rPr>
          <w:rFonts w:ascii="仿宋_GB2312" w:eastAsia="仿宋_GB2312" w:hAnsi="楷体" w:hint="eastAsia"/>
          <w:color w:val="000000" w:themeColor="text1"/>
          <w:sz w:val="32"/>
          <w:szCs w:val="32"/>
        </w:rPr>
        <w:t>非法刷票行为</w:t>
      </w:r>
      <w:proofErr w:type="gramEnd"/>
      <w:r>
        <w:rPr>
          <w:rFonts w:ascii="仿宋_GB2312" w:eastAsia="仿宋_GB2312" w:hAnsi="楷体" w:hint="eastAsia"/>
          <w:color w:val="000000" w:themeColor="text1"/>
          <w:sz w:val="32"/>
          <w:szCs w:val="32"/>
        </w:rPr>
        <w:t>，将取消参评资格。</w:t>
      </w:r>
    </w:p>
    <w:p w:rsidR="00DA11A1" w:rsidRPr="00B70318" w:rsidRDefault="000C4104" w:rsidP="00B70318">
      <w:pPr>
        <w:spacing w:line="520" w:lineRule="exact"/>
        <w:ind w:firstLineChars="200" w:firstLine="643"/>
        <w:jc w:val="left"/>
        <w:rPr>
          <w:rFonts w:ascii="楷体_GB2312" w:eastAsia="楷体_GB2312" w:hAnsi="楷体"/>
          <w:b/>
          <w:color w:val="000000" w:themeColor="text1"/>
          <w:sz w:val="32"/>
          <w:szCs w:val="32"/>
        </w:rPr>
      </w:pPr>
      <w:r w:rsidRPr="00B70318">
        <w:rPr>
          <w:rFonts w:ascii="楷体_GB2312" w:eastAsia="楷体_GB2312" w:hAnsi="楷体" w:hint="eastAsia"/>
          <w:b/>
          <w:color w:val="000000" w:themeColor="text1"/>
          <w:sz w:val="32"/>
          <w:szCs w:val="32"/>
        </w:rPr>
        <w:t>（二）优秀组织奖</w:t>
      </w:r>
    </w:p>
    <w:p w:rsidR="00DA11A1" w:rsidRDefault="000C4104">
      <w:pPr>
        <w:pStyle w:val="a7"/>
        <w:spacing w:line="520" w:lineRule="exact"/>
        <w:rPr>
          <w:bCs w:val="0"/>
          <w:szCs w:val="32"/>
        </w:rPr>
      </w:pPr>
      <w:r>
        <w:rPr>
          <w:rFonts w:hint="eastAsia"/>
          <w:bCs w:val="0"/>
          <w:szCs w:val="32"/>
        </w:rPr>
        <w:t>主要参照学校教师作品报送数量、优秀作品数量和学校组织投票情况。学校优秀组织奖评选标准，见表</w:t>
      </w:r>
      <w:r w:rsidR="005C646F">
        <w:rPr>
          <w:rFonts w:hint="eastAsia"/>
          <w:bCs w:val="0"/>
          <w:szCs w:val="32"/>
        </w:rPr>
        <w:t>5</w:t>
      </w:r>
      <w:r>
        <w:rPr>
          <w:rFonts w:hint="eastAsia"/>
          <w:bCs w:val="0"/>
          <w:szCs w:val="32"/>
        </w:rPr>
        <w:t>。</w:t>
      </w:r>
    </w:p>
    <w:p w:rsidR="00DA11A1" w:rsidRPr="00271682" w:rsidRDefault="000C4104">
      <w:pPr>
        <w:pStyle w:val="a7"/>
        <w:spacing w:line="520" w:lineRule="exact"/>
        <w:ind w:left="1720" w:firstLineChars="0" w:firstLine="0"/>
        <w:rPr>
          <w:bCs w:val="0"/>
          <w:sz w:val="28"/>
          <w:szCs w:val="28"/>
        </w:rPr>
      </w:pPr>
      <w:r w:rsidRPr="00271682">
        <w:rPr>
          <w:rFonts w:hint="eastAsia"/>
          <w:bCs w:val="0"/>
          <w:sz w:val="28"/>
          <w:szCs w:val="28"/>
        </w:rPr>
        <w:t>表</w:t>
      </w:r>
      <w:r w:rsidR="005C646F" w:rsidRPr="00271682">
        <w:rPr>
          <w:rFonts w:hint="eastAsia"/>
          <w:bCs w:val="0"/>
          <w:sz w:val="28"/>
          <w:szCs w:val="28"/>
        </w:rPr>
        <w:t>5</w:t>
      </w:r>
      <w:r w:rsidR="00CA48C9">
        <w:rPr>
          <w:rFonts w:hint="eastAsia"/>
          <w:bCs w:val="0"/>
          <w:sz w:val="28"/>
          <w:szCs w:val="28"/>
        </w:rPr>
        <w:t xml:space="preserve">  </w:t>
      </w:r>
      <w:r w:rsidRPr="00271682">
        <w:rPr>
          <w:rFonts w:hint="eastAsia"/>
          <w:bCs w:val="0"/>
          <w:sz w:val="28"/>
          <w:szCs w:val="28"/>
        </w:rPr>
        <w:t>学校优秀组织奖评选标准</w:t>
      </w:r>
    </w:p>
    <w:tbl>
      <w:tblPr>
        <w:tblW w:w="78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8"/>
        <w:gridCol w:w="1233"/>
      </w:tblGrid>
      <w:tr w:rsidR="00DA11A1">
        <w:tc>
          <w:tcPr>
            <w:tcW w:w="6648" w:type="dxa"/>
          </w:tcPr>
          <w:p w:rsidR="00DA11A1" w:rsidRDefault="000C4104">
            <w:pPr>
              <w:pStyle w:val="a7"/>
              <w:spacing w:line="520" w:lineRule="exact"/>
              <w:ind w:firstLine="562"/>
              <w:jc w:val="center"/>
              <w:rPr>
                <w:b/>
                <w:bCs w:val="0"/>
                <w:sz w:val="28"/>
                <w:szCs w:val="28"/>
              </w:rPr>
            </w:pPr>
            <w:r>
              <w:rPr>
                <w:rFonts w:hint="eastAsia"/>
                <w:b/>
                <w:bCs w:val="0"/>
                <w:sz w:val="28"/>
                <w:szCs w:val="28"/>
              </w:rPr>
              <w:t>指   标</w:t>
            </w:r>
          </w:p>
        </w:tc>
        <w:tc>
          <w:tcPr>
            <w:tcW w:w="1233" w:type="dxa"/>
          </w:tcPr>
          <w:p w:rsidR="00DA11A1" w:rsidRDefault="000C4104">
            <w:pPr>
              <w:pStyle w:val="a7"/>
              <w:spacing w:line="520" w:lineRule="exact"/>
              <w:ind w:firstLineChars="0" w:firstLine="0"/>
              <w:jc w:val="center"/>
              <w:rPr>
                <w:b/>
                <w:bCs w:val="0"/>
                <w:sz w:val="28"/>
                <w:szCs w:val="28"/>
              </w:rPr>
            </w:pPr>
            <w:r>
              <w:rPr>
                <w:rFonts w:hint="eastAsia"/>
                <w:b/>
                <w:bCs w:val="0"/>
                <w:sz w:val="28"/>
                <w:szCs w:val="28"/>
              </w:rPr>
              <w:t>权重</w:t>
            </w:r>
          </w:p>
        </w:tc>
      </w:tr>
      <w:tr w:rsidR="00DA11A1">
        <w:tc>
          <w:tcPr>
            <w:tcW w:w="6648" w:type="dxa"/>
          </w:tcPr>
          <w:p w:rsidR="00DA11A1" w:rsidRDefault="000C4104">
            <w:pPr>
              <w:pStyle w:val="a7"/>
              <w:spacing w:line="520" w:lineRule="exact"/>
              <w:ind w:firstLineChars="0" w:firstLine="0"/>
              <w:rPr>
                <w:bCs w:val="0"/>
                <w:sz w:val="28"/>
                <w:szCs w:val="28"/>
              </w:rPr>
            </w:pPr>
            <w:r>
              <w:rPr>
                <w:rFonts w:hint="eastAsia"/>
                <w:bCs w:val="0"/>
                <w:sz w:val="28"/>
                <w:szCs w:val="28"/>
              </w:rPr>
              <w:t>学校报送作品的数量</w:t>
            </w:r>
          </w:p>
        </w:tc>
        <w:tc>
          <w:tcPr>
            <w:tcW w:w="1233" w:type="dxa"/>
            <w:vAlign w:val="center"/>
          </w:tcPr>
          <w:p w:rsidR="00DA11A1" w:rsidRDefault="000C4104">
            <w:pPr>
              <w:pStyle w:val="a7"/>
              <w:spacing w:line="520" w:lineRule="exact"/>
              <w:ind w:firstLineChars="0" w:firstLine="0"/>
              <w:jc w:val="center"/>
              <w:rPr>
                <w:bCs w:val="0"/>
                <w:sz w:val="28"/>
                <w:szCs w:val="28"/>
              </w:rPr>
            </w:pPr>
            <w:r>
              <w:rPr>
                <w:rFonts w:hint="eastAsia"/>
                <w:bCs w:val="0"/>
                <w:sz w:val="28"/>
                <w:szCs w:val="28"/>
              </w:rPr>
              <w:t>0.5</w:t>
            </w:r>
          </w:p>
        </w:tc>
      </w:tr>
      <w:tr w:rsidR="00DA11A1">
        <w:tc>
          <w:tcPr>
            <w:tcW w:w="6648" w:type="dxa"/>
          </w:tcPr>
          <w:p w:rsidR="00DA11A1" w:rsidRDefault="000C4104">
            <w:pPr>
              <w:pStyle w:val="a7"/>
              <w:spacing w:line="520" w:lineRule="exact"/>
              <w:ind w:firstLineChars="0" w:firstLine="0"/>
              <w:rPr>
                <w:bCs w:val="0"/>
                <w:sz w:val="28"/>
                <w:szCs w:val="28"/>
              </w:rPr>
            </w:pPr>
            <w:r>
              <w:rPr>
                <w:rFonts w:hint="eastAsia"/>
                <w:bCs w:val="0"/>
                <w:sz w:val="28"/>
                <w:szCs w:val="28"/>
              </w:rPr>
              <w:t>全国遴选出的各学校的优秀作品数量</w:t>
            </w:r>
          </w:p>
        </w:tc>
        <w:tc>
          <w:tcPr>
            <w:tcW w:w="1233" w:type="dxa"/>
            <w:vAlign w:val="center"/>
          </w:tcPr>
          <w:p w:rsidR="00DA11A1" w:rsidRDefault="000C4104">
            <w:pPr>
              <w:pStyle w:val="a7"/>
              <w:spacing w:line="520" w:lineRule="exact"/>
              <w:ind w:firstLineChars="0" w:firstLine="0"/>
              <w:jc w:val="center"/>
              <w:rPr>
                <w:bCs w:val="0"/>
                <w:sz w:val="28"/>
                <w:szCs w:val="28"/>
              </w:rPr>
            </w:pPr>
            <w:r>
              <w:rPr>
                <w:rFonts w:hint="eastAsia"/>
                <w:bCs w:val="0"/>
                <w:sz w:val="28"/>
                <w:szCs w:val="28"/>
              </w:rPr>
              <w:t>0.3</w:t>
            </w:r>
          </w:p>
        </w:tc>
      </w:tr>
      <w:tr w:rsidR="00DA11A1">
        <w:tc>
          <w:tcPr>
            <w:tcW w:w="6648" w:type="dxa"/>
          </w:tcPr>
          <w:p w:rsidR="00DA11A1" w:rsidRDefault="000C4104">
            <w:pPr>
              <w:pStyle w:val="a7"/>
              <w:spacing w:line="520" w:lineRule="exact"/>
              <w:ind w:firstLineChars="0" w:firstLine="0"/>
              <w:rPr>
                <w:bCs w:val="0"/>
                <w:sz w:val="28"/>
                <w:szCs w:val="28"/>
              </w:rPr>
            </w:pPr>
            <w:r>
              <w:rPr>
                <w:rFonts w:hint="eastAsia"/>
                <w:bCs w:val="0"/>
                <w:sz w:val="28"/>
                <w:szCs w:val="28"/>
              </w:rPr>
              <w:t>各学校作品的播投票和转发的数量</w:t>
            </w:r>
          </w:p>
        </w:tc>
        <w:tc>
          <w:tcPr>
            <w:tcW w:w="1233" w:type="dxa"/>
            <w:vAlign w:val="center"/>
          </w:tcPr>
          <w:p w:rsidR="00DA11A1" w:rsidRDefault="000C4104">
            <w:pPr>
              <w:pStyle w:val="a7"/>
              <w:spacing w:line="520" w:lineRule="exact"/>
              <w:ind w:firstLineChars="0" w:firstLine="0"/>
              <w:jc w:val="center"/>
              <w:rPr>
                <w:bCs w:val="0"/>
                <w:sz w:val="28"/>
                <w:szCs w:val="28"/>
              </w:rPr>
            </w:pPr>
            <w:r>
              <w:rPr>
                <w:rFonts w:hint="eastAsia"/>
                <w:bCs w:val="0"/>
                <w:sz w:val="28"/>
                <w:szCs w:val="28"/>
              </w:rPr>
              <w:t>0.2</w:t>
            </w:r>
          </w:p>
        </w:tc>
      </w:tr>
    </w:tbl>
    <w:p w:rsidR="00DA11A1" w:rsidRDefault="000C4104" w:rsidP="009048EA">
      <w:pPr>
        <w:pStyle w:val="af5"/>
        <w:numPr>
          <w:ilvl w:val="0"/>
          <w:numId w:val="5"/>
        </w:numPr>
        <w:ind w:firstLineChars="0"/>
        <w:rPr>
          <w:rFonts w:ascii="黑体" w:eastAsia="黑体" w:hAnsi="黑体"/>
          <w:color w:val="000000" w:themeColor="text1"/>
        </w:rPr>
      </w:pPr>
      <w:r>
        <w:rPr>
          <w:rFonts w:ascii="黑体" w:eastAsia="黑体" w:hAnsi="黑体" w:hint="eastAsia"/>
          <w:color w:val="000000" w:themeColor="text1"/>
        </w:rPr>
        <w:t>活动组织</w:t>
      </w:r>
    </w:p>
    <w:p w:rsidR="00DA11A1" w:rsidRPr="0023517F" w:rsidRDefault="000C4104" w:rsidP="0023517F">
      <w:pPr>
        <w:spacing w:line="520" w:lineRule="exact"/>
        <w:ind w:firstLineChars="200" w:firstLine="640"/>
        <w:rPr>
          <w:rFonts w:ascii="仿宋_GB2312" w:eastAsia="仿宋_GB2312" w:hAnsi="Times New Roman" w:cs="宋体"/>
          <w:sz w:val="32"/>
          <w:szCs w:val="32"/>
        </w:rPr>
      </w:pPr>
      <w:r>
        <w:rPr>
          <w:rFonts w:ascii="仿宋_GB2312" w:eastAsia="仿宋_GB2312" w:hAnsi="仿宋" w:hint="eastAsia"/>
          <w:sz w:val="32"/>
          <w:szCs w:val="32"/>
        </w:rPr>
        <w:t>该活动由中央电化</w:t>
      </w:r>
      <w:r>
        <w:rPr>
          <w:rFonts w:ascii="仿宋_GB2312" w:eastAsia="仿宋_GB2312" w:hAnsi="Times New Roman" w:cs="宋体" w:hint="eastAsia"/>
          <w:sz w:val="32"/>
          <w:szCs w:val="32"/>
        </w:rPr>
        <w:t>教育馆负责主办，</w:t>
      </w:r>
      <w:r w:rsidR="007D747E">
        <w:rPr>
          <w:rFonts w:ascii="仿宋_GB2312" w:eastAsia="仿宋_GB2312" w:hAnsi="Times New Roman" w:cs="宋体" w:hint="eastAsia"/>
          <w:sz w:val="32"/>
          <w:szCs w:val="32"/>
        </w:rPr>
        <w:t>北京勤能通达科技有限公司</w:t>
      </w:r>
      <w:r w:rsidR="00F25B2C">
        <w:rPr>
          <w:rFonts w:ascii="仿宋_GB2312" w:eastAsia="仿宋_GB2312" w:hAnsi="Times New Roman" w:cs="宋体" w:hint="eastAsia"/>
          <w:sz w:val="32"/>
          <w:szCs w:val="32"/>
        </w:rPr>
        <w:t>提供技术支持</w:t>
      </w:r>
      <w:r>
        <w:rPr>
          <w:rFonts w:ascii="仿宋_GB2312" w:eastAsia="仿宋_GB2312" w:hAnsi="Times New Roman" w:cs="宋体" w:hint="eastAsia"/>
          <w:sz w:val="32"/>
          <w:szCs w:val="32"/>
        </w:rPr>
        <w:t>。</w:t>
      </w:r>
      <w:r>
        <w:rPr>
          <w:rFonts w:ascii="仿宋_GB2312" w:eastAsia="仿宋_GB2312" w:hAnsi="仿宋" w:hint="eastAsia"/>
          <w:sz w:val="32"/>
          <w:szCs w:val="32"/>
        </w:rPr>
        <w:t>各省</w:t>
      </w:r>
      <w:r w:rsidR="00853E4A">
        <w:rPr>
          <w:rFonts w:ascii="仿宋_GB2312" w:eastAsia="仿宋_GB2312" w:hAnsi="仿宋" w:hint="eastAsia"/>
          <w:sz w:val="32"/>
          <w:szCs w:val="32"/>
        </w:rPr>
        <w:t>级电教部门</w:t>
      </w:r>
      <w:r>
        <w:rPr>
          <w:rFonts w:ascii="仿宋_GB2312" w:eastAsia="仿宋_GB2312" w:hAnsi="仿宋" w:hint="eastAsia"/>
          <w:sz w:val="32"/>
          <w:szCs w:val="32"/>
        </w:rPr>
        <w:t>应做好活动的宣传工作，充分调动中小学校和广大中小德育教师参与活动的积极性。</w:t>
      </w:r>
    </w:p>
    <w:p w:rsidR="00DA11A1" w:rsidRDefault="000C4104" w:rsidP="009048EA">
      <w:pPr>
        <w:pStyle w:val="af5"/>
        <w:numPr>
          <w:ilvl w:val="0"/>
          <w:numId w:val="5"/>
        </w:numPr>
        <w:ind w:firstLineChars="0"/>
        <w:rPr>
          <w:rFonts w:ascii="黑体" w:eastAsia="黑体" w:hAnsi="黑体"/>
          <w:color w:val="000000" w:themeColor="text1"/>
        </w:rPr>
      </w:pPr>
      <w:r>
        <w:rPr>
          <w:rFonts w:ascii="黑体" w:eastAsia="黑体" w:hAnsi="黑体" w:hint="eastAsia"/>
          <w:color w:val="000000" w:themeColor="text1"/>
        </w:rPr>
        <w:t>注意事项</w:t>
      </w:r>
    </w:p>
    <w:p w:rsidR="00DA11A1" w:rsidRDefault="00441F8C" w:rsidP="00441F8C">
      <w:pPr>
        <w:pStyle w:val="af5"/>
        <w:ind w:firstLine="643"/>
        <w:rPr>
          <w:rFonts w:ascii="黑体" w:eastAsia="黑体" w:hAnsi="黑体"/>
          <w:color w:val="000000" w:themeColor="text1"/>
        </w:rPr>
      </w:pPr>
      <w:r>
        <w:rPr>
          <w:rFonts w:ascii="楷体_GB2312" w:eastAsia="楷体_GB2312" w:cs="Arial" w:hint="eastAsia"/>
          <w:b/>
          <w:color w:val="000000"/>
          <w:kern w:val="0"/>
        </w:rPr>
        <w:t>1.</w:t>
      </w:r>
      <w:r w:rsidR="000C4104">
        <w:rPr>
          <w:rFonts w:cs="Arial" w:hint="eastAsia"/>
          <w:color w:val="000000"/>
          <w:kern w:val="0"/>
        </w:rPr>
        <w:t>作品必须由报送者所在学校统一完成，报送者在上传作品前需承认拥有该作品的版权、著作权、肖像权。</w:t>
      </w:r>
    </w:p>
    <w:p w:rsidR="00DA11A1" w:rsidRDefault="00441F8C" w:rsidP="00441F8C">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2.</w:t>
      </w:r>
      <w:r w:rsidR="000C4104">
        <w:rPr>
          <w:rFonts w:ascii="仿宋_GB2312" w:eastAsia="仿宋_GB2312" w:hAnsi="仿宋" w:cs="Arial" w:hint="eastAsia"/>
          <w:color w:val="000000"/>
          <w:kern w:val="0"/>
          <w:sz w:val="32"/>
          <w:szCs w:val="32"/>
        </w:rPr>
        <w:t>报送者需处理好作品</w:t>
      </w:r>
      <w:proofErr w:type="gramStart"/>
      <w:r w:rsidR="000C4104">
        <w:rPr>
          <w:rFonts w:ascii="仿宋_GB2312" w:eastAsia="仿宋_GB2312" w:hAnsi="仿宋" w:cs="Arial" w:hint="eastAsia"/>
          <w:color w:val="000000"/>
          <w:kern w:val="0"/>
          <w:sz w:val="32"/>
          <w:szCs w:val="32"/>
        </w:rPr>
        <w:t>上传前的</w:t>
      </w:r>
      <w:proofErr w:type="gramEnd"/>
      <w:r w:rsidR="000C4104">
        <w:rPr>
          <w:rFonts w:ascii="仿宋_GB2312" w:eastAsia="仿宋_GB2312" w:hAnsi="仿宋" w:cs="Arial" w:hint="eastAsia"/>
          <w:color w:val="000000"/>
          <w:kern w:val="0"/>
          <w:sz w:val="32"/>
          <w:szCs w:val="32"/>
        </w:rPr>
        <w:t>保密问题，并确保该作品在报送前未公开发表展示或参加其它赛事（校级以上），一经发现上述行为将立即取消获奖资格。</w:t>
      </w:r>
    </w:p>
    <w:p w:rsidR="00DA11A1" w:rsidRDefault="00441F8C" w:rsidP="00441F8C">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3.</w:t>
      </w:r>
      <w:r w:rsidR="000C4104">
        <w:rPr>
          <w:rFonts w:ascii="仿宋_GB2312" w:eastAsia="仿宋_GB2312" w:hAnsi="仿宋" w:cs="Arial" w:hint="eastAsia"/>
          <w:color w:val="000000"/>
          <w:kern w:val="0"/>
          <w:sz w:val="32"/>
          <w:szCs w:val="32"/>
        </w:rPr>
        <w:t>报送者需保证其作品内容健康向上，不触犯国家有关政策和法律法规，不涉及色情、暴力等其他违反社会道德规</w:t>
      </w:r>
      <w:r w:rsidR="000C4104">
        <w:rPr>
          <w:rFonts w:ascii="仿宋_GB2312" w:eastAsia="仿宋_GB2312" w:hAnsi="仿宋" w:cs="Arial" w:hint="eastAsia"/>
          <w:color w:val="000000"/>
          <w:kern w:val="0"/>
          <w:sz w:val="32"/>
          <w:szCs w:val="32"/>
        </w:rPr>
        <w:lastRenderedPageBreak/>
        <w:t>范的内容。如因此引起任何相关法律纠纷，其法律责任由报送者本人承担，并取消获奖资格。</w:t>
      </w:r>
    </w:p>
    <w:p w:rsidR="00DA11A1" w:rsidRDefault="00441F8C" w:rsidP="00441F8C">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4.</w:t>
      </w:r>
      <w:r w:rsidR="000C4104">
        <w:rPr>
          <w:rFonts w:ascii="仿宋_GB2312" w:eastAsia="仿宋_GB2312" w:hAnsi="仿宋" w:cs="Arial" w:hint="eastAsia"/>
          <w:color w:val="000000"/>
          <w:kern w:val="0"/>
          <w:sz w:val="32"/>
          <w:szCs w:val="32"/>
        </w:rPr>
        <w:t>主办方充分尊重报送者的作品版权，对于所有报送作品，其作品版权归中央电教馆和原作者共同所有。</w:t>
      </w:r>
    </w:p>
    <w:p w:rsidR="00DA11A1" w:rsidRDefault="00441F8C" w:rsidP="00441F8C">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5.</w:t>
      </w:r>
      <w:r w:rsidR="000C4104">
        <w:rPr>
          <w:rFonts w:ascii="仿宋_GB2312" w:eastAsia="仿宋_GB2312" w:hAnsi="仿宋" w:cs="Arial" w:hint="eastAsia"/>
          <w:color w:val="000000"/>
          <w:kern w:val="0"/>
          <w:sz w:val="32"/>
          <w:szCs w:val="32"/>
        </w:rPr>
        <w:t>对于所有报送作品，均视为报送者同意中央电教馆拥有其作品的使用权，中央电教馆可以任何形式将报送作品进行展示和传播。</w:t>
      </w:r>
    </w:p>
    <w:p w:rsidR="00DA11A1" w:rsidRDefault="00441F8C" w:rsidP="00441F8C">
      <w:pPr>
        <w:spacing w:line="520" w:lineRule="exact"/>
        <w:ind w:firstLineChars="200" w:firstLine="643"/>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6.</w:t>
      </w:r>
      <w:r w:rsidR="000C4104">
        <w:rPr>
          <w:rFonts w:ascii="仿宋_GB2312" w:eastAsia="仿宋_GB2312" w:hAnsi="仿宋" w:cs="Arial" w:hint="eastAsia"/>
          <w:color w:val="000000"/>
          <w:kern w:val="0"/>
          <w:sz w:val="32"/>
          <w:szCs w:val="32"/>
        </w:rPr>
        <w:t>本项活动最终解释权归</w:t>
      </w:r>
      <w:r w:rsidR="000C4104">
        <w:rPr>
          <w:rFonts w:ascii="仿宋_GB2312" w:eastAsia="仿宋_GB2312" w:hAnsi="仿宋" w:hint="eastAsia"/>
          <w:sz w:val="32"/>
          <w:szCs w:val="32"/>
        </w:rPr>
        <w:t>中央电教馆</w:t>
      </w:r>
      <w:r w:rsidR="000C4104">
        <w:rPr>
          <w:rFonts w:ascii="仿宋_GB2312" w:eastAsia="仿宋_GB2312" w:hAnsi="仿宋" w:cs="Arial" w:hint="eastAsia"/>
          <w:color w:val="000000"/>
          <w:kern w:val="0"/>
          <w:sz w:val="32"/>
          <w:szCs w:val="32"/>
        </w:rPr>
        <w:t>所有。</w:t>
      </w:r>
    </w:p>
    <w:p w:rsidR="00DA11A1" w:rsidRDefault="0093332F" w:rsidP="009048EA">
      <w:pPr>
        <w:pStyle w:val="af5"/>
        <w:numPr>
          <w:ilvl w:val="0"/>
          <w:numId w:val="5"/>
        </w:numPr>
        <w:ind w:firstLineChars="0"/>
        <w:rPr>
          <w:rFonts w:ascii="黑体" w:eastAsia="黑体" w:hAnsi="黑体"/>
          <w:color w:val="000000" w:themeColor="text1"/>
        </w:rPr>
      </w:pPr>
      <w:r>
        <w:rPr>
          <w:rFonts w:ascii="黑体" w:eastAsia="黑体" w:hAnsi="黑体" w:hint="eastAsia"/>
          <w:color w:val="000000" w:themeColor="text1"/>
        </w:rPr>
        <w:t>联系方式</w:t>
      </w:r>
    </w:p>
    <w:p w:rsidR="00DA11A1" w:rsidRDefault="0093332F">
      <w:pPr>
        <w:pStyle w:val="af5"/>
        <w:ind w:firstLine="640"/>
        <w:rPr>
          <w:color w:val="000000" w:themeColor="text1"/>
        </w:rPr>
      </w:pPr>
      <w:bookmarkStart w:id="2" w:name="_Hlk3365159"/>
      <w:r>
        <w:rPr>
          <w:rFonts w:hint="eastAsia"/>
          <w:color w:val="000000" w:themeColor="text1"/>
        </w:rPr>
        <w:t>联 系 人：中央电教</w:t>
      </w:r>
      <w:r w:rsidR="000C4104">
        <w:rPr>
          <w:rFonts w:hint="eastAsia"/>
          <w:color w:val="000000" w:themeColor="text1"/>
        </w:rPr>
        <w:t>馆专题教育资源部 刘洋</w:t>
      </w:r>
    </w:p>
    <w:p w:rsidR="0093332F" w:rsidRDefault="000C4104">
      <w:pPr>
        <w:pStyle w:val="af5"/>
        <w:ind w:firstLine="640"/>
        <w:rPr>
          <w:color w:val="000000" w:themeColor="text1"/>
        </w:rPr>
      </w:pPr>
      <w:r>
        <w:rPr>
          <w:rFonts w:hint="eastAsia"/>
          <w:color w:val="000000" w:themeColor="text1"/>
        </w:rPr>
        <w:t xml:space="preserve">联系电话：010-66490930   </w:t>
      </w:r>
    </w:p>
    <w:p w:rsidR="00DA11A1" w:rsidRDefault="000C4104">
      <w:pPr>
        <w:pStyle w:val="af5"/>
        <w:ind w:firstLine="640"/>
        <w:rPr>
          <w:color w:val="000000" w:themeColor="text1"/>
        </w:rPr>
      </w:pPr>
      <w:r>
        <w:rPr>
          <w:rFonts w:hint="eastAsia"/>
          <w:color w:val="000000" w:themeColor="text1"/>
        </w:rPr>
        <w:t>传</w:t>
      </w:r>
      <w:r w:rsidR="0093332F">
        <w:rPr>
          <w:rFonts w:hint="eastAsia"/>
          <w:color w:val="000000" w:themeColor="text1"/>
        </w:rPr>
        <w:t xml:space="preserve">    </w:t>
      </w:r>
      <w:r>
        <w:rPr>
          <w:rFonts w:hint="eastAsia"/>
          <w:color w:val="000000" w:themeColor="text1"/>
        </w:rPr>
        <w:t>真：010-66490941</w:t>
      </w:r>
    </w:p>
    <w:p w:rsidR="00253EE6" w:rsidRPr="00253EE6" w:rsidRDefault="0093332F" w:rsidP="00EB738E">
      <w:pPr>
        <w:pStyle w:val="af5"/>
        <w:ind w:firstLine="640"/>
      </w:pPr>
      <w:r>
        <w:rPr>
          <w:rFonts w:hint="eastAsia"/>
          <w:color w:val="000000" w:themeColor="text1"/>
        </w:rPr>
        <w:t>电子</w:t>
      </w:r>
      <w:r w:rsidR="000C4104">
        <w:rPr>
          <w:rFonts w:hint="eastAsia"/>
          <w:color w:val="000000" w:themeColor="text1"/>
        </w:rPr>
        <w:t>邮箱：</w:t>
      </w:r>
      <w:hyperlink r:id="rId9" w:history="1">
        <w:r w:rsidR="000C4104" w:rsidRPr="00853E4A">
          <w:rPr>
            <w:rStyle w:val="af1"/>
            <w:rFonts w:hint="eastAsia"/>
            <w:color w:val="auto"/>
            <w:u w:val="none"/>
          </w:rPr>
          <w:t>liuy@moe.edu.cn</w:t>
        </w:r>
      </w:hyperlink>
    </w:p>
    <w:bookmarkEnd w:id="2"/>
    <w:p w:rsidR="00DE03CA" w:rsidRPr="00253EE6" w:rsidRDefault="00253EE6" w:rsidP="00253EE6">
      <w:pPr>
        <w:tabs>
          <w:tab w:val="left" w:pos="3288"/>
        </w:tabs>
      </w:pPr>
      <w:r>
        <w:tab/>
      </w:r>
    </w:p>
    <w:sectPr w:rsidR="00DE03CA" w:rsidRPr="00253EE6" w:rsidSect="00B70318">
      <w:footerReference w:type="default" r:id="rId10"/>
      <w:pgSz w:w="11906" w:h="16838"/>
      <w:pgMar w:top="1440" w:right="17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F3B" w:rsidRDefault="00601F3B">
      <w:r>
        <w:separator/>
      </w:r>
    </w:p>
  </w:endnote>
  <w:endnote w:type="continuationSeparator" w:id="0">
    <w:p w:rsidR="00601F3B" w:rsidRDefault="0060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Times New Roman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EucrosiaUPC">
    <w:panose1 w:val="02020603050405020304"/>
    <w:charset w:val="00"/>
    <w:family w:val="roman"/>
    <w:pitch w:val="variable"/>
    <w:sig w:usb0="81000027" w:usb1="00000002" w:usb2="00000000" w:usb3="00000000" w:csb0="00010001"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549659"/>
    </w:sdtPr>
    <w:sdtEndPr/>
    <w:sdtContent>
      <w:p w:rsidR="00DA11A1" w:rsidRDefault="0046737A">
        <w:pPr>
          <w:pStyle w:val="ab"/>
          <w:jc w:val="center"/>
        </w:pPr>
        <w:r>
          <w:fldChar w:fldCharType="begin"/>
        </w:r>
        <w:r w:rsidR="000C4104">
          <w:instrText>PAGE   \* MERGEFORMAT</w:instrText>
        </w:r>
        <w:r>
          <w:fldChar w:fldCharType="separate"/>
        </w:r>
        <w:r w:rsidR="003645E1" w:rsidRPr="003645E1">
          <w:rPr>
            <w:noProof/>
            <w:lang w:val="zh-CN"/>
          </w:rPr>
          <w:t>-</w:t>
        </w:r>
        <w:r w:rsidR="003645E1">
          <w:rPr>
            <w:noProof/>
          </w:rPr>
          <w:t xml:space="preserve"> 1 -</w:t>
        </w:r>
        <w:r>
          <w:fldChar w:fldCharType="end"/>
        </w:r>
      </w:p>
    </w:sdtContent>
  </w:sdt>
  <w:p w:rsidR="00DA11A1" w:rsidRDefault="00DA11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F3B" w:rsidRDefault="00601F3B">
      <w:r>
        <w:separator/>
      </w:r>
    </w:p>
  </w:footnote>
  <w:footnote w:type="continuationSeparator" w:id="0">
    <w:p w:rsidR="00601F3B" w:rsidRDefault="00601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4D6"/>
    <w:multiLevelType w:val="multilevel"/>
    <w:tmpl w:val="0D3674D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10AD7995"/>
    <w:multiLevelType w:val="hybridMultilevel"/>
    <w:tmpl w:val="DEF63618"/>
    <w:lvl w:ilvl="0" w:tplc="C13A51CA">
      <w:start w:val="8"/>
      <w:numFmt w:val="japaneseCounting"/>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15:restartNumberingAfterBreak="0">
    <w:nsid w:val="17AD71D2"/>
    <w:multiLevelType w:val="multilevel"/>
    <w:tmpl w:val="17AD71D2"/>
    <w:lvl w:ilvl="0">
      <w:start w:val="8"/>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218A6E7E"/>
    <w:multiLevelType w:val="multilevel"/>
    <w:tmpl w:val="218A6E7E"/>
    <w:lvl w:ilvl="0">
      <w:start w:val="5"/>
      <w:numFmt w:val="japaneseCounting"/>
      <w:lvlText w:val="%1、"/>
      <w:lvlJc w:val="left"/>
      <w:pPr>
        <w:ind w:left="143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5E87D38"/>
    <w:multiLevelType w:val="hybridMultilevel"/>
    <w:tmpl w:val="A85C5AAC"/>
    <w:lvl w:ilvl="0" w:tplc="8EB05B44">
      <w:start w:val="7"/>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6C5B"/>
    <w:rsid w:val="000022A9"/>
    <w:rsid w:val="00012F5B"/>
    <w:rsid w:val="00016096"/>
    <w:rsid w:val="000179A4"/>
    <w:rsid w:val="000218A0"/>
    <w:rsid w:val="000232A3"/>
    <w:rsid w:val="000237B5"/>
    <w:rsid w:val="0002427F"/>
    <w:rsid w:val="00027665"/>
    <w:rsid w:val="000304F2"/>
    <w:rsid w:val="00031DA5"/>
    <w:rsid w:val="00031E62"/>
    <w:rsid w:val="00033F39"/>
    <w:rsid w:val="00033FB7"/>
    <w:rsid w:val="00034C93"/>
    <w:rsid w:val="000374F3"/>
    <w:rsid w:val="00037AA5"/>
    <w:rsid w:val="0004705A"/>
    <w:rsid w:val="000516C6"/>
    <w:rsid w:val="0005432A"/>
    <w:rsid w:val="00055B1F"/>
    <w:rsid w:val="00056330"/>
    <w:rsid w:val="00057002"/>
    <w:rsid w:val="00063D20"/>
    <w:rsid w:val="00071799"/>
    <w:rsid w:val="00082DDA"/>
    <w:rsid w:val="00085D9C"/>
    <w:rsid w:val="00096AE7"/>
    <w:rsid w:val="000A140E"/>
    <w:rsid w:val="000A2B9A"/>
    <w:rsid w:val="000A4F99"/>
    <w:rsid w:val="000B024D"/>
    <w:rsid w:val="000B2078"/>
    <w:rsid w:val="000B30C6"/>
    <w:rsid w:val="000B3C31"/>
    <w:rsid w:val="000B5344"/>
    <w:rsid w:val="000B7F9C"/>
    <w:rsid w:val="000C4104"/>
    <w:rsid w:val="000C4BDC"/>
    <w:rsid w:val="000C6910"/>
    <w:rsid w:val="000C748B"/>
    <w:rsid w:val="000D0B9F"/>
    <w:rsid w:val="000D11DF"/>
    <w:rsid w:val="000D1264"/>
    <w:rsid w:val="000D284E"/>
    <w:rsid w:val="000D2AFC"/>
    <w:rsid w:val="000D717F"/>
    <w:rsid w:val="000D752F"/>
    <w:rsid w:val="000E0E65"/>
    <w:rsid w:val="000E21B6"/>
    <w:rsid w:val="000E373B"/>
    <w:rsid w:val="000E55AF"/>
    <w:rsid w:val="000E55B1"/>
    <w:rsid w:val="000E6F50"/>
    <w:rsid w:val="000F02F8"/>
    <w:rsid w:val="000F11CD"/>
    <w:rsid w:val="00101D0A"/>
    <w:rsid w:val="00101EBE"/>
    <w:rsid w:val="00104A38"/>
    <w:rsid w:val="00105DA0"/>
    <w:rsid w:val="00107106"/>
    <w:rsid w:val="0011177A"/>
    <w:rsid w:val="00116C09"/>
    <w:rsid w:val="0012128E"/>
    <w:rsid w:val="00121CB7"/>
    <w:rsid w:val="00122076"/>
    <w:rsid w:val="001259EE"/>
    <w:rsid w:val="00126050"/>
    <w:rsid w:val="0012727D"/>
    <w:rsid w:val="00130C7B"/>
    <w:rsid w:val="00130CB2"/>
    <w:rsid w:val="001344C6"/>
    <w:rsid w:val="00136EE1"/>
    <w:rsid w:val="00140172"/>
    <w:rsid w:val="00140E8E"/>
    <w:rsid w:val="0014411D"/>
    <w:rsid w:val="00144BEE"/>
    <w:rsid w:val="00145221"/>
    <w:rsid w:val="001533DB"/>
    <w:rsid w:val="001533FB"/>
    <w:rsid w:val="00157C7C"/>
    <w:rsid w:val="00160337"/>
    <w:rsid w:val="00160B63"/>
    <w:rsid w:val="00164E1B"/>
    <w:rsid w:val="00166971"/>
    <w:rsid w:val="001672C2"/>
    <w:rsid w:val="00171455"/>
    <w:rsid w:val="00171D7F"/>
    <w:rsid w:val="00174368"/>
    <w:rsid w:val="00181856"/>
    <w:rsid w:val="0018308F"/>
    <w:rsid w:val="00185BD2"/>
    <w:rsid w:val="00190A4C"/>
    <w:rsid w:val="0019100C"/>
    <w:rsid w:val="00192554"/>
    <w:rsid w:val="001956C9"/>
    <w:rsid w:val="00196DA5"/>
    <w:rsid w:val="001971D7"/>
    <w:rsid w:val="001A2B80"/>
    <w:rsid w:val="001A473D"/>
    <w:rsid w:val="001A5647"/>
    <w:rsid w:val="001A702A"/>
    <w:rsid w:val="001A78D2"/>
    <w:rsid w:val="001B0E54"/>
    <w:rsid w:val="001B701E"/>
    <w:rsid w:val="001B7803"/>
    <w:rsid w:val="001C0496"/>
    <w:rsid w:val="001C2C5D"/>
    <w:rsid w:val="001C393D"/>
    <w:rsid w:val="001C4553"/>
    <w:rsid w:val="001C5F3D"/>
    <w:rsid w:val="001D03CB"/>
    <w:rsid w:val="001D0EFE"/>
    <w:rsid w:val="001D2A99"/>
    <w:rsid w:val="001D4334"/>
    <w:rsid w:val="001E10C0"/>
    <w:rsid w:val="001E2424"/>
    <w:rsid w:val="001E351A"/>
    <w:rsid w:val="001E3F3C"/>
    <w:rsid w:val="001E5FB8"/>
    <w:rsid w:val="001F3A49"/>
    <w:rsid w:val="001F492F"/>
    <w:rsid w:val="001F50F4"/>
    <w:rsid w:val="001F56D4"/>
    <w:rsid w:val="001F57AB"/>
    <w:rsid w:val="001F7F4E"/>
    <w:rsid w:val="00203871"/>
    <w:rsid w:val="00204CCF"/>
    <w:rsid w:val="002068A8"/>
    <w:rsid w:val="0021072E"/>
    <w:rsid w:val="00214751"/>
    <w:rsid w:val="002152AB"/>
    <w:rsid w:val="00220008"/>
    <w:rsid w:val="002205DC"/>
    <w:rsid w:val="00222CC5"/>
    <w:rsid w:val="002233C6"/>
    <w:rsid w:val="00223D1F"/>
    <w:rsid w:val="00227713"/>
    <w:rsid w:val="00227FD6"/>
    <w:rsid w:val="00233556"/>
    <w:rsid w:val="0023517F"/>
    <w:rsid w:val="00235AF2"/>
    <w:rsid w:val="00237E69"/>
    <w:rsid w:val="00241BC4"/>
    <w:rsid w:val="00250B55"/>
    <w:rsid w:val="00252B08"/>
    <w:rsid w:val="0025330B"/>
    <w:rsid w:val="00253EE6"/>
    <w:rsid w:val="0026152B"/>
    <w:rsid w:val="0026373B"/>
    <w:rsid w:val="002643AC"/>
    <w:rsid w:val="00271682"/>
    <w:rsid w:val="00271725"/>
    <w:rsid w:val="00272372"/>
    <w:rsid w:val="0027284D"/>
    <w:rsid w:val="00276FE7"/>
    <w:rsid w:val="00280D7E"/>
    <w:rsid w:val="00280E14"/>
    <w:rsid w:val="00282C54"/>
    <w:rsid w:val="00282F0C"/>
    <w:rsid w:val="0028305C"/>
    <w:rsid w:val="0028380C"/>
    <w:rsid w:val="002856CB"/>
    <w:rsid w:val="00286262"/>
    <w:rsid w:val="002930B0"/>
    <w:rsid w:val="00296F20"/>
    <w:rsid w:val="00297759"/>
    <w:rsid w:val="00297EBC"/>
    <w:rsid w:val="002A1D84"/>
    <w:rsid w:val="002A2C44"/>
    <w:rsid w:val="002A2DE5"/>
    <w:rsid w:val="002A552E"/>
    <w:rsid w:val="002A75E2"/>
    <w:rsid w:val="002A7826"/>
    <w:rsid w:val="002B108B"/>
    <w:rsid w:val="002B2064"/>
    <w:rsid w:val="002B680A"/>
    <w:rsid w:val="002B6843"/>
    <w:rsid w:val="002B6921"/>
    <w:rsid w:val="002C3AA1"/>
    <w:rsid w:val="002C4C02"/>
    <w:rsid w:val="002C5C62"/>
    <w:rsid w:val="002C6607"/>
    <w:rsid w:val="002D4C8E"/>
    <w:rsid w:val="002D51A3"/>
    <w:rsid w:val="002D73DC"/>
    <w:rsid w:val="002E0649"/>
    <w:rsid w:val="002E0FE8"/>
    <w:rsid w:val="002E4055"/>
    <w:rsid w:val="002E6141"/>
    <w:rsid w:val="002E743D"/>
    <w:rsid w:val="002F3522"/>
    <w:rsid w:val="002F4841"/>
    <w:rsid w:val="00305022"/>
    <w:rsid w:val="00305FAA"/>
    <w:rsid w:val="003072C7"/>
    <w:rsid w:val="00307EF4"/>
    <w:rsid w:val="00310778"/>
    <w:rsid w:val="003117BB"/>
    <w:rsid w:val="00312CF2"/>
    <w:rsid w:val="003143BF"/>
    <w:rsid w:val="003143E5"/>
    <w:rsid w:val="00314FD3"/>
    <w:rsid w:val="003269E9"/>
    <w:rsid w:val="00326EEA"/>
    <w:rsid w:val="003319E4"/>
    <w:rsid w:val="0033358B"/>
    <w:rsid w:val="0033480C"/>
    <w:rsid w:val="00341966"/>
    <w:rsid w:val="0034744F"/>
    <w:rsid w:val="00352A4D"/>
    <w:rsid w:val="00353A84"/>
    <w:rsid w:val="00353AAF"/>
    <w:rsid w:val="00361E96"/>
    <w:rsid w:val="0036301C"/>
    <w:rsid w:val="0036364A"/>
    <w:rsid w:val="00363C2D"/>
    <w:rsid w:val="00363D36"/>
    <w:rsid w:val="003645E1"/>
    <w:rsid w:val="00364700"/>
    <w:rsid w:val="00366DA7"/>
    <w:rsid w:val="00371918"/>
    <w:rsid w:val="00372DAC"/>
    <w:rsid w:val="00373FDD"/>
    <w:rsid w:val="0037498D"/>
    <w:rsid w:val="003818EB"/>
    <w:rsid w:val="00381EF2"/>
    <w:rsid w:val="003855A7"/>
    <w:rsid w:val="00387FB8"/>
    <w:rsid w:val="00392702"/>
    <w:rsid w:val="003A0C3F"/>
    <w:rsid w:val="003A3A64"/>
    <w:rsid w:val="003A3BF5"/>
    <w:rsid w:val="003A4A3B"/>
    <w:rsid w:val="003A6BAE"/>
    <w:rsid w:val="003A6F07"/>
    <w:rsid w:val="003A7FBE"/>
    <w:rsid w:val="003B03E8"/>
    <w:rsid w:val="003B54D3"/>
    <w:rsid w:val="003B5624"/>
    <w:rsid w:val="003B79D5"/>
    <w:rsid w:val="003C3F75"/>
    <w:rsid w:val="003C4436"/>
    <w:rsid w:val="003C5811"/>
    <w:rsid w:val="003C5E0D"/>
    <w:rsid w:val="003C7BCA"/>
    <w:rsid w:val="003D20E6"/>
    <w:rsid w:val="003D278D"/>
    <w:rsid w:val="003D5FE2"/>
    <w:rsid w:val="003E593B"/>
    <w:rsid w:val="003F4EDB"/>
    <w:rsid w:val="00401066"/>
    <w:rsid w:val="00401AC5"/>
    <w:rsid w:val="00403B7C"/>
    <w:rsid w:val="004053C3"/>
    <w:rsid w:val="00405A03"/>
    <w:rsid w:val="0040681B"/>
    <w:rsid w:val="0040778D"/>
    <w:rsid w:val="004110EF"/>
    <w:rsid w:val="00411299"/>
    <w:rsid w:val="00411BFA"/>
    <w:rsid w:val="004125BF"/>
    <w:rsid w:val="0041269B"/>
    <w:rsid w:val="004127FF"/>
    <w:rsid w:val="00413921"/>
    <w:rsid w:val="00415F41"/>
    <w:rsid w:val="00417636"/>
    <w:rsid w:val="004231BE"/>
    <w:rsid w:val="004234DE"/>
    <w:rsid w:val="00423865"/>
    <w:rsid w:val="004319D9"/>
    <w:rsid w:val="004331EE"/>
    <w:rsid w:val="00433B05"/>
    <w:rsid w:val="00436A2D"/>
    <w:rsid w:val="004376F0"/>
    <w:rsid w:val="00437E0F"/>
    <w:rsid w:val="00440135"/>
    <w:rsid w:val="00441F8C"/>
    <w:rsid w:val="00446B10"/>
    <w:rsid w:val="00447A47"/>
    <w:rsid w:val="0045082E"/>
    <w:rsid w:val="00452FA5"/>
    <w:rsid w:val="004532D7"/>
    <w:rsid w:val="004534CA"/>
    <w:rsid w:val="0045443E"/>
    <w:rsid w:val="004574EF"/>
    <w:rsid w:val="004606A4"/>
    <w:rsid w:val="00461DD6"/>
    <w:rsid w:val="00463BB6"/>
    <w:rsid w:val="004643A8"/>
    <w:rsid w:val="00465260"/>
    <w:rsid w:val="0046605D"/>
    <w:rsid w:val="0046663E"/>
    <w:rsid w:val="0046737A"/>
    <w:rsid w:val="00467913"/>
    <w:rsid w:val="00471D16"/>
    <w:rsid w:val="00472493"/>
    <w:rsid w:val="00473259"/>
    <w:rsid w:val="00474120"/>
    <w:rsid w:val="004743C2"/>
    <w:rsid w:val="00486E6B"/>
    <w:rsid w:val="00490612"/>
    <w:rsid w:val="00491C3D"/>
    <w:rsid w:val="004928E7"/>
    <w:rsid w:val="004932B6"/>
    <w:rsid w:val="0049339E"/>
    <w:rsid w:val="004934E4"/>
    <w:rsid w:val="00494924"/>
    <w:rsid w:val="004954FA"/>
    <w:rsid w:val="00496129"/>
    <w:rsid w:val="00496DE3"/>
    <w:rsid w:val="004A052E"/>
    <w:rsid w:val="004A3987"/>
    <w:rsid w:val="004A7C1A"/>
    <w:rsid w:val="004B0D68"/>
    <w:rsid w:val="004B1EFE"/>
    <w:rsid w:val="004B605C"/>
    <w:rsid w:val="004B7108"/>
    <w:rsid w:val="004B7C4A"/>
    <w:rsid w:val="004C0171"/>
    <w:rsid w:val="004C1134"/>
    <w:rsid w:val="004C137D"/>
    <w:rsid w:val="004C1FFA"/>
    <w:rsid w:val="004C35FA"/>
    <w:rsid w:val="004C44C1"/>
    <w:rsid w:val="004C640E"/>
    <w:rsid w:val="004C736D"/>
    <w:rsid w:val="004D2B72"/>
    <w:rsid w:val="004D48AD"/>
    <w:rsid w:val="004D6509"/>
    <w:rsid w:val="004F0B45"/>
    <w:rsid w:val="004F287A"/>
    <w:rsid w:val="004F41B3"/>
    <w:rsid w:val="004F42B6"/>
    <w:rsid w:val="004F73D2"/>
    <w:rsid w:val="004F7CEF"/>
    <w:rsid w:val="00501649"/>
    <w:rsid w:val="00501688"/>
    <w:rsid w:val="00503A02"/>
    <w:rsid w:val="00505408"/>
    <w:rsid w:val="00506AF5"/>
    <w:rsid w:val="00512B07"/>
    <w:rsid w:val="0051458C"/>
    <w:rsid w:val="00515F1B"/>
    <w:rsid w:val="00517530"/>
    <w:rsid w:val="005176A0"/>
    <w:rsid w:val="005202FC"/>
    <w:rsid w:val="00521D00"/>
    <w:rsid w:val="00524367"/>
    <w:rsid w:val="00524878"/>
    <w:rsid w:val="00524CDB"/>
    <w:rsid w:val="00531E15"/>
    <w:rsid w:val="005322E5"/>
    <w:rsid w:val="00532E49"/>
    <w:rsid w:val="00536CA1"/>
    <w:rsid w:val="005416C0"/>
    <w:rsid w:val="00553020"/>
    <w:rsid w:val="00554BCA"/>
    <w:rsid w:val="005555C9"/>
    <w:rsid w:val="00557F96"/>
    <w:rsid w:val="00561EDB"/>
    <w:rsid w:val="0056269B"/>
    <w:rsid w:val="00563AF0"/>
    <w:rsid w:val="00564BB7"/>
    <w:rsid w:val="00570FF1"/>
    <w:rsid w:val="00574514"/>
    <w:rsid w:val="00576FB2"/>
    <w:rsid w:val="00577459"/>
    <w:rsid w:val="0058009C"/>
    <w:rsid w:val="0058011F"/>
    <w:rsid w:val="0058290C"/>
    <w:rsid w:val="005851BF"/>
    <w:rsid w:val="00586EBC"/>
    <w:rsid w:val="005879AC"/>
    <w:rsid w:val="0059183C"/>
    <w:rsid w:val="00591E90"/>
    <w:rsid w:val="00592E5C"/>
    <w:rsid w:val="00593163"/>
    <w:rsid w:val="00593597"/>
    <w:rsid w:val="005961AB"/>
    <w:rsid w:val="00596C9B"/>
    <w:rsid w:val="005A3A2E"/>
    <w:rsid w:val="005A6720"/>
    <w:rsid w:val="005B3B13"/>
    <w:rsid w:val="005B4B15"/>
    <w:rsid w:val="005B69E0"/>
    <w:rsid w:val="005C1F1B"/>
    <w:rsid w:val="005C3582"/>
    <w:rsid w:val="005C3626"/>
    <w:rsid w:val="005C52EA"/>
    <w:rsid w:val="005C646F"/>
    <w:rsid w:val="005C7F3B"/>
    <w:rsid w:val="005D3AB8"/>
    <w:rsid w:val="005D7F2E"/>
    <w:rsid w:val="005E28BB"/>
    <w:rsid w:val="005E4D1F"/>
    <w:rsid w:val="005E6606"/>
    <w:rsid w:val="005E7560"/>
    <w:rsid w:val="005F2E98"/>
    <w:rsid w:val="005F3AE0"/>
    <w:rsid w:val="005F3E0A"/>
    <w:rsid w:val="00600A2A"/>
    <w:rsid w:val="00601F3B"/>
    <w:rsid w:val="00605076"/>
    <w:rsid w:val="00606389"/>
    <w:rsid w:val="00606E9C"/>
    <w:rsid w:val="00610DB9"/>
    <w:rsid w:val="006116DB"/>
    <w:rsid w:val="00612B07"/>
    <w:rsid w:val="0061499D"/>
    <w:rsid w:val="006163E4"/>
    <w:rsid w:val="00616AE9"/>
    <w:rsid w:val="00616D47"/>
    <w:rsid w:val="00620468"/>
    <w:rsid w:val="00625587"/>
    <w:rsid w:val="00625BF4"/>
    <w:rsid w:val="00630C1F"/>
    <w:rsid w:val="00631099"/>
    <w:rsid w:val="006319B0"/>
    <w:rsid w:val="00632655"/>
    <w:rsid w:val="00634DCA"/>
    <w:rsid w:val="00635257"/>
    <w:rsid w:val="006367F6"/>
    <w:rsid w:val="0064126C"/>
    <w:rsid w:val="00642553"/>
    <w:rsid w:val="00643A91"/>
    <w:rsid w:val="00650944"/>
    <w:rsid w:val="006522DB"/>
    <w:rsid w:val="006574C1"/>
    <w:rsid w:val="006601CF"/>
    <w:rsid w:val="006636D7"/>
    <w:rsid w:val="00663D4F"/>
    <w:rsid w:val="00664083"/>
    <w:rsid w:val="0066747C"/>
    <w:rsid w:val="0066797E"/>
    <w:rsid w:val="00673CA2"/>
    <w:rsid w:val="00674DA8"/>
    <w:rsid w:val="00680C36"/>
    <w:rsid w:val="0068299E"/>
    <w:rsid w:val="00684BAD"/>
    <w:rsid w:val="00685872"/>
    <w:rsid w:val="00685A59"/>
    <w:rsid w:val="00685FB0"/>
    <w:rsid w:val="00686B11"/>
    <w:rsid w:val="006905AE"/>
    <w:rsid w:val="0069102B"/>
    <w:rsid w:val="00693D48"/>
    <w:rsid w:val="00693E92"/>
    <w:rsid w:val="00696144"/>
    <w:rsid w:val="00697E87"/>
    <w:rsid w:val="006A1FD3"/>
    <w:rsid w:val="006A7A91"/>
    <w:rsid w:val="006B0BCC"/>
    <w:rsid w:val="006B20B8"/>
    <w:rsid w:val="006B210E"/>
    <w:rsid w:val="006B4E84"/>
    <w:rsid w:val="006B72BD"/>
    <w:rsid w:val="006C2AC3"/>
    <w:rsid w:val="006C39C7"/>
    <w:rsid w:val="006C59B3"/>
    <w:rsid w:val="006C59FB"/>
    <w:rsid w:val="006C68B5"/>
    <w:rsid w:val="006C78AB"/>
    <w:rsid w:val="006D31C6"/>
    <w:rsid w:val="006D462A"/>
    <w:rsid w:val="006D7BD5"/>
    <w:rsid w:val="006E17EE"/>
    <w:rsid w:val="006E2F23"/>
    <w:rsid w:val="006E3F95"/>
    <w:rsid w:val="006F1972"/>
    <w:rsid w:val="006F1C61"/>
    <w:rsid w:val="006F2E7C"/>
    <w:rsid w:val="006F492E"/>
    <w:rsid w:val="006F5325"/>
    <w:rsid w:val="006F6113"/>
    <w:rsid w:val="007063A5"/>
    <w:rsid w:val="007077FF"/>
    <w:rsid w:val="00710403"/>
    <w:rsid w:val="0071087D"/>
    <w:rsid w:val="00711056"/>
    <w:rsid w:val="00711775"/>
    <w:rsid w:val="0071236B"/>
    <w:rsid w:val="00714565"/>
    <w:rsid w:val="007152BC"/>
    <w:rsid w:val="00716958"/>
    <w:rsid w:val="00716A91"/>
    <w:rsid w:val="00722371"/>
    <w:rsid w:val="00723485"/>
    <w:rsid w:val="00726CB7"/>
    <w:rsid w:val="0074002E"/>
    <w:rsid w:val="00742494"/>
    <w:rsid w:val="007516C8"/>
    <w:rsid w:val="0075552F"/>
    <w:rsid w:val="00755A5C"/>
    <w:rsid w:val="007600DD"/>
    <w:rsid w:val="0076121F"/>
    <w:rsid w:val="0076285E"/>
    <w:rsid w:val="00763B26"/>
    <w:rsid w:val="00764682"/>
    <w:rsid w:val="007669D8"/>
    <w:rsid w:val="00771B20"/>
    <w:rsid w:val="00773465"/>
    <w:rsid w:val="00776690"/>
    <w:rsid w:val="00777DFD"/>
    <w:rsid w:val="00785376"/>
    <w:rsid w:val="00786F82"/>
    <w:rsid w:val="00787D96"/>
    <w:rsid w:val="00791A7E"/>
    <w:rsid w:val="007927BF"/>
    <w:rsid w:val="0079563F"/>
    <w:rsid w:val="007A1622"/>
    <w:rsid w:val="007A4B02"/>
    <w:rsid w:val="007A5C72"/>
    <w:rsid w:val="007A5E7E"/>
    <w:rsid w:val="007B0EFB"/>
    <w:rsid w:val="007B2780"/>
    <w:rsid w:val="007B3BB9"/>
    <w:rsid w:val="007B515C"/>
    <w:rsid w:val="007C4362"/>
    <w:rsid w:val="007C5C95"/>
    <w:rsid w:val="007C5F28"/>
    <w:rsid w:val="007C5FF7"/>
    <w:rsid w:val="007C66C1"/>
    <w:rsid w:val="007D010D"/>
    <w:rsid w:val="007D3F47"/>
    <w:rsid w:val="007D585B"/>
    <w:rsid w:val="007D747E"/>
    <w:rsid w:val="007E2960"/>
    <w:rsid w:val="007E2E01"/>
    <w:rsid w:val="007E4DA9"/>
    <w:rsid w:val="007E7315"/>
    <w:rsid w:val="007F3068"/>
    <w:rsid w:val="008107CD"/>
    <w:rsid w:val="008143A5"/>
    <w:rsid w:val="008177CC"/>
    <w:rsid w:val="00817CFC"/>
    <w:rsid w:val="00822B52"/>
    <w:rsid w:val="00823149"/>
    <w:rsid w:val="00823D5B"/>
    <w:rsid w:val="0082421A"/>
    <w:rsid w:val="00826F9A"/>
    <w:rsid w:val="00827046"/>
    <w:rsid w:val="00827E03"/>
    <w:rsid w:val="00827E2A"/>
    <w:rsid w:val="008305CC"/>
    <w:rsid w:val="00835E2E"/>
    <w:rsid w:val="0083607E"/>
    <w:rsid w:val="008379F4"/>
    <w:rsid w:val="00837A3E"/>
    <w:rsid w:val="00841138"/>
    <w:rsid w:val="00842475"/>
    <w:rsid w:val="00842A48"/>
    <w:rsid w:val="00842A81"/>
    <w:rsid w:val="00842B01"/>
    <w:rsid w:val="00843043"/>
    <w:rsid w:val="00844F48"/>
    <w:rsid w:val="008508BC"/>
    <w:rsid w:val="008539BF"/>
    <w:rsid w:val="00853E4A"/>
    <w:rsid w:val="008552DB"/>
    <w:rsid w:val="00860329"/>
    <w:rsid w:val="00861D60"/>
    <w:rsid w:val="00863FF5"/>
    <w:rsid w:val="00870BC0"/>
    <w:rsid w:val="00873704"/>
    <w:rsid w:val="0087489B"/>
    <w:rsid w:val="00876EA8"/>
    <w:rsid w:val="00877E3F"/>
    <w:rsid w:val="00881841"/>
    <w:rsid w:val="00883A18"/>
    <w:rsid w:val="00887079"/>
    <w:rsid w:val="00887ED2"/>
    <w:rsid w:val="00892EDD"/>
    <w:rsid w:val="008933E6"/>
    <w:rsid w:val="0089361B"/>
    <w:rsid w:val="00896782"/>
    <w:rsid w:val="008A19A0"/>
    <w:rsid w:val="008A637C"/>
    <w:rsid w:val="008A63C6"/>
    <w:rsid w:val="008A70AD"/>
    <w:rsid w:val="008B1A00"/>
    <w:rsid w:val="008B5257"/>
    <w:rsid w:val="008B6ECE"/>
    <w:rsid w:val="008B6F84"/>
    <w:rsid w:val="008C21CB"/>
    <w:rsid w:val="008C328C"/>
    <w:rsid w:val="008C539D"/>
    <w:rsid w:val="008C6852"/>
    <w:rsid w:val="008C6C4B"/>
    <w:rsid w:val="008C704E"/>
    <w:rsid w:val="008C725D"/>
    <w:rsid w:val="008C7E9A"/>
    <w:rsid w:val="008D3244"/>
    <w:rsid w:val="008D36DB"/>
    <w:rsid w:val="008D3F32"/>
    <w:rsid w:val="008D49AA"/>
    <w:rsid w:val="008D6F71"/>
    <w:rsid w:val="008D7236"/>
    <w:rsid w:val="008D7FAC"/>
    <w:rsid w:val="008E05B6"/>
    <w:rsid w:val="008E2411"/>
    <w:rsid w:val="008E318C"/>
    <w:rsid w:val="008E3449"/>
    <w:rsid w:val="008E6F06"/>
    <w:rsid w:val="008F1130"/>
    <w:rsid w:val="008F61C7"/>
    <w:rsid w:val="008F6CCF"/>
    <w:rsid w:val="0090009A"/>
    <w:rsid w:val="00903F53"/>
    <w:rsid w:val="00904017"/>
    <w:rsid w:val="009048EA"/>
    <w:rsid w:val="00904FCB"/>
    <w:rsid w:val="009065D6"/>
    <w:rsid w:val="009107A5"/>
    <w:rsid w:val="0091560A"/>
    <w:rsid w:val="009200D3"/>
    <w:rsid w:val="00920A65"/>
    <w:rsid w:val="009214F2"/>
    <w:rsid w:val="0092294C"/>
    <w:rsid w:val="00923528"/>
    <w:rsid w:val="0092476F"/>
    <w:rsid w:val="009252D6"/>
    <w:rsid w:val="00926D9B"/>
    <w:rsid w:val="00932DFA"/>
    <w:rsid w:val="0093332F"/>
    <w:rsid w:val="009345F3"/>
    <w:rsid w:val="00934E3C"/>
    <w:rsid w:val="00934FCE"/>
    <w:rsid w:val="00935B1F"/>
    <w:rsid w:val="009360F5"/>
    <w:rsid w:val="0094312D"/>
    <w:rsid w:val="00944642"/>
    <w:rsid w:val="00945D67"/>
    <w:rsid w:val="00947FAB"/>
    <w:rsid w:val="00950483"/>
    <w:rsid w:val="0095275C"/>
    <w:rsid w:val="00953EC0"/>
    <w:rsid w:val="009543BF"/>
    <w:rsid w:val="0095694F"/>
    <w:rsid w:val="009576D2"/>
    <w:rsid w:val="00960332"/>
    <w:rsid w:val="009637ED"/>
    <w:rsid w:val="00967436"/>
    <w:rsid w:val="009676CD"/>
    <w:rsid w:val="00970A8B"/>
    <w:rsid w:val="0097316A"/>
    <w:rsid w:val="00977F31"/>
    <w:rsid w:val="009807A2"/>
    <w:rsid w:val="009816A8"/>
    <w:rsid w:val="00985627"/>
    <w:rsid w:val="0098650D"/>
    <w:rsid w:val="009869BF"/>
    <w:rsid w:val="00990E50"/>
    <w:rsid w:val="00990F09"/>
    <w:rsid w:val="0099106F"/>
    <w:rsid w:val="00994D52"/>
    <w:rsid w:val="00997A57"/>
    <w:rsid w:val="009A0BF5"/>
    <w:rsid w:val="009A1D6E"/>
    <w:rsid w:val="009A2921"/>
    <w:rsid w:val="009A546B"/>
    <w:rsid w:val="009A7641"/>
    <w:rsid w:val="009B733E"/>
    <w:rsid w:val="009C1F02"/>
    <w:rsid w:val="009C3021"/>
    <w:rsid w:val="009C7814"/>
    <w:rsid w:val="009C7993"/>
    <w:rsid w:val="009C7F17"/>
    <w:rsid w:val="009D6698"/>
    <w:rsid w:val="009D7C0A"/>
    <w:rsid w:val="009E01DF"/>
    <w:rsid w:val="009E6E54"/>
    <w:rsid w:val="009E78D6"/>
    <w:rsid w:val="009F2433"/>
    <w:rsid w:val="009F30AB"/>
    <w:rsid w:val="009F64D7"/>
    <w:rsid w:val="009F7DA4"/>
    <w:rsid w:val="00A00B68"/>
    <w:rsid w:val="00A00FBD"/>
    <w:rsid w:val="00A01E7B"/>
    <w:rsid w:val="00A070ED"/>
    <w:rsid w:val="00A07323"/>
    <w:rsid w:val="00A10338"/>
    <w:rsid w:val="00A10C3B"/>
    <w:rsid w:val="00A12197"/>
    <w:rsid w:val="00A16D06"/>
    <w:rsid w:val="00A17780"/>
    <w:rsid w:val="00A2195B"/>
    <w:rsid w:val="00A219A5"/>
    <w:rsid w:val="00A22F97"/>
    <w:rsid w:val="00A23006"/>
    <w:rsid w:val="00A234E0"/>
    <w:rsid w:val="00A24C74"/>
    <w:rsid w:val="00A250EF"/>
    <w:rsid w:val="00A256DB"/>
    <w:rsid w:val="00A257FD"/>
    <w:rsid w:val="00A25C8F"/>
    <w:rsid w:val="00A3267B"/>
    <w:rsid w:val="00A358DA"/>
    <w:rsid w:val="00A363E9"/>
    <w:rsid w:val="00A4051D"/>
    <w:rsid w:val="00A41D21"/>
    <w:rsid w:val="00A41EF4"/>
    <w:rsid w:val="00A438F9"/>
    <w:rsid w:val="00A447BE"/>
    <w:rsid w:val="00A46A3C"/>
    <w:rsid w:val="00A51C6F"/>
    <w:rsid w:val="00A520AF"/>
    <w:rsid w:val="00A52314"/>
    <w:rsid w:val="00A538AF"/>
    <w:rsid w:val="00A54749"/>
    <w:rsid w:val="00A557E1"/>
    <w:rsid w:val="00A5639D"/>
    <w:rsid w:val="00A56601"/>
    <w:rsid w:val="00A62EBA"/>
    <w:rsid w:val="00A64951"/>
    <w:rsid w:val="00A658CE"/>
    <w:rsid w:val="00A66B4F"/>
    <w:rsid w:val="00A71657"/>
    <w:rsid w:val="00A7320E"/>
    <w:rsid w:val="00A74A1B"/>
    <w:rsid w:val="00A765DB"/>
    <w:rsid w:val="00A86710"/>
    <w:rsid w:val="00A87CFA"/>
    <w:rsid w:val="00A90E67"/>
    <w:rsid w:val="00A923AD"/>
    <w:rsid w:val="00A9423F"/>
    <w:rsid w:val="00A9646F"/>
    <w:rsid w:val="00A96B74"/>
    <w:rsid w:val="00A97217"/>
    <w:rsid w:val="00A97DBB"/>
    <w:rsid w:val="00A97F33"/>
    <w:rsid w:val="00A97FCC"/>
    <w:rsid w:val="00AA2548"/>
    <w:rsid w:val="00AA3513"/>
    <w:rsid w:val="00AA4D9F"/>
    <w:rsid w:val="00AA67CD"/>
    <w:rsid w:val="00AA708C"/>
    <w:rsid w:val="00AB0475"/>
    <w:rsid w:val="00AB495B"/>
    <w:rsid w:val="00AB585F"/>
    <w:rsid w:val="00AC0718"/>
    <w:rsid w:val="00AC7AB2"/>
    <w:rsid w:val="00AD106E"/>
    <w:rsid w:val="00AD7691"/>
    <w:rsid w:val="00AE12AD"/>
    <w:rsid w:val="00AE17D3"/>
    <w:rsid w:val="00AE4BB1"/>
    <w:rsid w:val="00AE5647"/>
    <w:rsid w:val="00AE6DB2"/>
    <w:rsid w:val="00AF13EE"/>
    <w:rsid w:val="00AF2D7B"/>
    <w:rsid w:val="00AF3377"/>
    <w:rsid w:val="00AF3F2B"/>
    <w:rsid w:val="00AF472F"/>
    <w:rsid w:val="00B00DCB"/>
    <w:rsid w:val="00B07280"/>
    <w:rsid w:val="00B10216"/>
    <w:rsid w:val="00B103AF"/>
    <w:rsid w:val="00B11136"/>
    <w:rsid w:val="00B14D70"/>
    <w:rsid w:val="00B15B4E"/>
    <w:rsid w:val="00B172A6"/>
    <w:rsid w:val="00B17CE4"/>
    <w:rsid w:val="00B202C6"/>
    <w:rsid w:val="00B22054"/>
    <w:rsid w:val="00B22559"/>
    <w:rsid w:val="00B236A0"/>
    <w:rsid w:val="00B24F8B"/>
    <w:rsid w:val="00B2658F"/>
    <w:rsid w:val="00B306F0"/>
    <w:rsid w:val="00B307A4"/>
    <w:rsid w:val="00B33643"/>
    <w:rsid w:val="00B354A0"/>
    <w:rsid w:val="00B3567A"/>
    <w:rsid w:val="00B35BEC"/>
    <w:rsid w:val="00B45653"/>
    <w:rsid w:val="00B50ADD"/>
    <w:rsid w:val="00B5598F"/>
    <w:rsid w:val="00B571AD"/>
    <w:rsid w:val="00B574AB"/>
    <w:rsid w:val="00B6237F"/>
    <w:rsid w:val="00B62685"/>
    <w:rsid w:val="00B63E5C"/>
    <w:rsid w:val="00B6468F"/>
    <w:rsid w:val="00B647B1"/>
    <w:rsid w:val="00B64994"/>
    <w:rsid w:val="00B66FEA"/>
    <w:rsid w:val="00B67734"/>
    <w:rsid w:val="00B70318"/>
    <w:rsid w:val="00B717BC"/>
    <w:rsid w:val="00B7380E"/>
    <w:rsid w:val="00B73CF1"/>
    <w:rsid w:val="00B76258"/>
    <w:rsid w:val="00B7737F"/>
    <w:rsid w:val="00B800DC"/>
    <w:rsid w:val="00B801CA"/>
    <w:rsid w:val="00B8094E"/>
    <w:rsid w:val="00B81491"/>
    <w:rsid w:val="00B82C54"/>
    <w:rsid w:val="00B8359F"/>
    <w:rsid w:val="00B93749"/>
    <w:rsid w:val="00B94C2D"/>
    <w:rsid w:val="00B94D80"/>
    <w:rsid w:val="00B968A5"/>
    <w:rsid w:val="00BA2611"/>
    <w:rsid w:val="00BA4914"/>
    <w:rsid w:val="00BA5FCE"/>
    <w:rsid w:val="00BA6A47"/>
    <w:rsid w:val="00BA6D0B"/>
    <w:rsid w:val="00BB0FF9"/>
    <w:rsid w:val="00BB64E5"/>
    <w:rsid w:val="00BC2B43"/>
    <w:rsid w:val="00BC2B6C"/>
    <w:rsid w:val="00BC35F8"/>
    <w:rsid w:val="00BC64C2"/>
    <w:rsid w:val="00BC70A1"/>
    <w:rsid w:val="00BC78AF"/>
    <w:rsid w:val="00BD5A4B"/>
    <w:rsid w:val="00BE3624"/>
    <w:rsid w:val="00BE6072"/>
    <w:rsid w:val="00BE6C10"/>
    <w:rsid w:val="00BE7D24"/>
    <w:rsid w:val="00BF181F"/>
    <w:rsid w:val="00BF3677"/>
    <w:rsid w:val="00BF5669"/>
    <w:rsid w:val="00BF5DF3"/>
    <w:rsid w:val="00C01429"/>
    <w:rsid w:val="00C02848"/>
    <w:rsid w:val="00C04314"/>
    <w:rsid w:val="00C0647C"/>
    <w:rsid w:val="00C07F4D"/>
    <w:rsid w:val="00C10A77"/>
    <w:rsid w:val="00C10D78"/>
    <w:rsid w:val="00C13C86"/>
    <w:rsid w:val="00C224C5"/>
    <w:rsid w:val="00C24CD6"/>
    <w:rsid w:val="00C34B03"/>
    <w:rsid w:val="00C4005C"/>
    <w:rsid w:val="00C40B1F"/>
    <w:rsid w:val="00C41D09"/>
    <w:rsid w:val="00C42CC5"/>
    <w:rsid w:val="00C431F0"/>
    <w:rsid w:val="00C4422B"/>
    <w:rsid w:val="00C46044"/>
    <w:rsid w:val="00C47437"/>
    <w:rsid w:val="00C50C11"/>
    <w:rsid w:val="00C50F8C"/>
    <w:rsid w:val="00C5167F"/>
    <w:rsid w:val="00C52B0E"/>
    <w:rsid w:val="00C61539"/>
    <w:rsid w:val="00C656F3"/>
    <w:rsid w:val="00C6571F"/>
    <w:rsid w:val="00C6605A"/>
    <w:rsid w:val="00C668F1"/>
    <w:rsid w:val="00C67226"/>
    <w:rsid w:val="00C674CE"/>
    <w:rsid w:val="00C67A29"/>
    <w:rsid w:val="00C71128"/>
    <w:rsid w:val="00C71526"/>
    <w:rsid w:val="00C73AFA"/>
    <w:rsid w:val="00C80D9D"/>
    <w:rsid w:val="00C82C0B"/>
    <w:rsid w:val="00C82CCB"/>
    <w:rsid w:val="00C83776"/>
    <w:rsid w:val="00C86A59"/>
    <w:rsid w:val="00C873B1"/>
    <w:rsid w:val="00C90569"/>
    <w:rsid w:val="00C92ECF"/>
    <w:rsid w:val="00C93617"/>
    <w:rsid w:val="00C9363F"/>
    <w:rsid w:val="00CA1533"/>
    <w:rsid w:val="00CA48C9"/>
    <w:rsid w:val="00CB2D62"/>
    <w:rsid w:val="00CB438E"/>
    <w:rsid w:val="00CB4432"/>
    <w:rsid w:val="00CB63E8"/>
    <w:rsid w:val="00CB6C5B"/>
    <w:rsid w:val="00CB78BC"/>
    <w:rsid w:val="00CC2544"/>
    <w:rsid w:val="00CC4A66"/>
    <w:rsid w:val="00CC60DD"/>
    <w:rsid w:val="00CD08C9"/>
    <w:rsid w:val="00CD0C69"/>
    <w:rsid w:val="00CD18E2"/>
    <w:rsid w:val="00CD234A"/>
    <w:rsid w:val="00CD6153"/>
    <w:rsid w:val="00CE1A97"/>
    <w:rsid w:val="00CE3433"/>
    <w:rsid w:val="00CE44CD"/>
    <w:rsid w:val="00CE5F07"/>
    <w:rsid w:val="00CE6EAD"/>
    <w:rsid w:val="00CF305B"/>
    <w:rsid w:val="00CF5350"/>
    <w:rsid w:val="00CF7D48"/>
    <w:rsid w:val="00D0085D"/>
    <w:rsid w:val="00D02265"/>
    <w:rsid w:val="00D02534"/>
    <w:rsid w:val="00D059A5"/>
    <w:rsid w:val="00D07104"/>
    <w:rsid w:val="00D10513"/>
    <w:rsid w:val="00D1112F"/>
    <w:rsid w:val="00D11FF7"/>
    <w:rsid w:val="00D12C10"/>
    <w:rsid w:val="00D16C35"/>
    <w:rsid w:val="00D20587"/>
    <w:rsid w:val="00D2065D"/>
    <w:rsid w:val="00D22111"/>
    <w:rsid w:val="00D2594A"/>
    <w:rsid w:val="00D25DAB"/>
    <w:rsid w:val="00D26A11"/>
    <w:rsid w:val="00D30E55"/>
    <w:rsid w:val="00D33B6F"/>
    <w:rsid w:val="00D33CC4"/>
    <w:rsid w:val="00D3468D"/>
    <w:rsid w:val="00D35555"/>
    <w:rsid w:val="00D4042F"/>
    <w:rsid w:val="00D409A5"/>
    <w:rsid w:val="00D44A6F"/>
    <w:rsid w:val="00D45323"/>
    <w:rsid w:val="00D4581A"/>
    <w:rsid w:val="00D46923"/>
    <w:rsid w:val="00D534EF"/>
    <w:rsid w:val="00D552BF"/>
    <w:rsid w:val="00D55B3D"/>
    <w:rsid w:val="00D56CA8"/>
    <w:rsid w:val="00D56F3E"/>
    <w:rsid w:val="00D5743A"/>
    <w:rsid w:val="00D60210"/>
    <w:rsid w:val="00D60CFA"/>
    <w:rsid w:val="00D62784"/>
    <w:rsid w:val="00D62E16"/>
    <w:rsid w:val="00D6382C"/>
    <w:rsid w:val="00D653AE"/>
    <w:rsid w:val="00D67F31"/>
    <w:rsid w:val="00D71DF9"/>
    <w:rsid w:val="00D7206B"/>
    <w:rsid w:val="00D7272E"/>
    <w:rsid w:val="00D74014"/>
    <w:rsid w:val="00D74196"/>
    <w:rsid w:val="00D81215"/>
    <w:rsid w:val="00D81AB2"/>
    <w:rsid w:val="00D8222F"/>
    <w:rsid w:val="00D823D1"/>
    <w:rsid w:val="00D83B85"/>
    <w:rsid w:val="00D85892"/>
    <w:rsid w:val="00D85983"/>
    <w:rsid w:val="00D861DA"/>
    <w:rsid w:val="00D86913"/>
    <w:rsid w:val="00D87B32"/>
    <w:rsid w:val="00D91970"/>
    <w:rsid w:val="00D93058"/>
    <w:rsid w:val="00D9352D"/>
    <w:rsid w:val="00D9441E"/>
    <w:rsid w:val="00D9613C"/>
    <w:rsid w:val="00D97B9D"/>
    <w:rsid w:val="00DA11A1"/>
    <w:rsid w:val="00DA3FB3"/>
    <w:rsid w:val="00DA55A6"/>
    <w:rsid w:val="00DA5714"/>
    <w:rsid w:val="00DA6928"/>
    <w:rsid w:val="00DA6C5E"/>
    <w:rsid w:val="00DA7F60"/>
    <w:rsid w:val="00DB0E1B"/>
    <w:rsid w:val="00DB4C3B"/>
    <w:rsid w:val="00DC05CC"/>
    <w:rsid w:val="00DC5A03"/>
    <w:rsid w:val="00DD1514"/>
    <w:rsid w:val="00DD69AE"/>
    <w:rsid w:val="00DD6A1A"/>
    <w:rsid w:val="00DD7D64"/>
    <w:rsid w:val="00DE03CA"/>
    <w:rsid w:val="00DE0434"/>
    <w:rsid w:val="00DE04E2"/>
    <w:rsid w:val="00DE1BCA"/>
    <w:rsid w:val="00DE3529"/>
    <w:rsid w:val="00DE52E5"/>
    <w:rsid w:val="00DF1990"/>
    <w:rsid w:val="00DF2B82"/>
    <w:rsid w:val="00DF4097"/>
    <w:rsid w:val="00DF57B0"/>
    <w:rsid w:val="00E02988"/>
    <w:rsid w:val="00E02C5D"/>
    <w:rsid w:val="00E10DAA"/>
    <w:rsid w:val="00E178A5"/>
    <w:rsid w:val="00E226FD"/>
    <w:rsid w:val="00E26E29"/>
    <w:rsid w:val="00E3602D"/>
    <w:rsid w:val="00E40D3A"/>
    <w:rsid w:val="00E40F8E"/>
    <w:rsid w:val="00E41796"/>
    <w:rsid w:val="00E43647"/>
    <w:rsid w:val="00E44AD8"/>
    <w:rsid w:val="00E5022C"/>
    <w:rsid w:val="00E64FF5"/>
    <w:rsid w:val="00E66DDB"/>
    <w:rsid w:val="00E6795E"/>
    <w:rsid w:val="00E7082C"/>
    <w:rsid w:val="00E71138"/>
    <w:rsid w:val="00E73479"/>
    <w:rsid w:val="00E734ED"/>
    <w:rsid w:val="00E73DB6"/>
    <w:rsid w:val="00E75ECD"/>
    <w:rsid w:val="00E7759E"/>
    <w:rsid w:val="00E779BB"/>
    <w:rsid w:val="00E8518A"/>
    <w:rsid w:val="00E862C8"/>
    <w:rsid w:val="00E909B3"/>
    <w:rsid w:val="00E90C26"/>
    <w:rsid w:val="00E96CD9"/>
    <w:rsid w:val="00EA41E7"/>
    <w:rsid w:val="00EA4D54"/>
    <w:rsid w:val="00EA7327"/>
    <w:rsid w:val="00EB0A26"/>
    <w:rsid w:val="00EB1ADE"/>
    <w:rsid w:val="00EB42B8"/>
    <w:rsid w:val="00EB738E"/>
    <w:rsid w:val="00EC2269"/>
    <w:rsid w:val="00EC4173"/>
    <w:rsid w:val="00EC4289"/>
    <w:rsid w:val="00EC4353"/>
    <w:rsid w:val="00EC5AF1"/>
    <w:rsid w:val="00ED0EE2"/>
    <w:rsid w:val="00ED4850"/>
    <w:rsid w:val="00ED7D29"/>
    <w:rsid w:val="00EE400E"/>
    <w:rsid w:val="00EE7676"/>
    <w:rsid w:val="00EF370B"/>
    <w:rsid w:val="00EF41AA"/>
    <w:rsid w:val="00EF42EB"/>
    <w:rsid w:val="00EF43A6"/>
    <w:rsid w:val="00EF5113"/>
    <w:rsid w:val="00EF607E"/>
    <w:rsid w:val="00F000D2"/>
    <w:rsid w:val="00F00CE4"/>
    <w:rsid w:val="00F00E4C"/>
    <w:rsid w:val="00F03DCF"/>
    <w:rsid w:val="00F04DD0"/>
    <w:rsid w:val="00F04DF1"/>
    <w:rsid w:val="00F12F19"/>
    <w:rsid w:val="00F14773"/>
    <w:rsid w:val="00F15EF6"/>
    <w:rsid w:val="00F165AC"/>
    <w:rsid w:val="00F16708"/>
    <w:rsid w:val="00F171CA"/>
    <w:rsid w:val="00F17AE9"/>
    <w:rsid w:val="00F2358A"/>
    <w:rsid w:val="00F24674"/>
    <w:rsid w:val="00F25B2C"/>
    <w:rsid w:val="00F27600"/>
    <w:rsid w:val="00F3253F"/>
    <w:rsid w:val="00F363F5"/>
    <w:rsid w:val="00F43A47"/>
    <w:rsid w:val="00F557E0"/>
    <w:rsid w:val="00F5620F"/>
    <w:rsid w:val="00F654D9"/>
    <w:rsid w:val="00F70515"/>
    <w:rsid w:val="00F70A20"/>
    <w:rsid w:val="00F73C24"/>
    <w:rsid w:val="00F8142F"/>
    <w:rsid w:val="00F8463D"/>
    <w:rsid w:val="00F862E6"/>
    <w:rsid w:val="00F90B81"/>
    <w:rsid w:val="00F9571B"/>
    <w:rsid w:val="00F963BB"/>
    <w:rsid w:val="00F97BE8"/>
    <w:rsid w:val="00FA1C21"/>
    <w:rsid w:val="00FA1E7C"/>
    <w:rsid w:val="00FA70A3"/>
    <w:rsid w:val="00FB04FF"/>
    <w:rsid w:val="00FB14E1"/>
    <w:rsid w:val="00FB483F"/>
    <w:rsid w:val="00FB4A53"/>
    <w:rsid w:val="00FB5F0A"/>
    <w:rsid w:val="00FB7EC9"/>
    <w:rsid w:val="00FC5FE9"/>
    <w:rsid w:val="00FD699C"/>
    <w:rsid w:val="00FD75C4"/>
    <w:rsid w:val="00FE0243"/>
    <w:rsid w:val="00FE3982"/>
    <w:rsid w:val="00FE4A0E"/>
    <w:rsid w:val="00FF061D"/>
    <w:rsid w:val="00FF137D"/>
    <w:rsid w:val="00FF25DC"/>
    <w:rsid w:val="00FF26FF"/>
    <w:rsid w:val="00FF58D3"/>
    <w:rsid w:val="00FF5F49"/>
    <w:rsid w:val="00FF6652"/>
    <w:rsid w:val="093A1C62"/>
    <w:rsid w:val="0D345D4A"/>
    <w:rsid w:val="17136789"/>
    <w:rsid w:val="1BB06E05"/>
    <w:rsid w:val="2DAD3584"/>
    <w:rsid w:val="430118F0"/>
    <w:rsid w:val="670A5ED5"/>
    <w:rsid w:val="6D01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DACB2"/>
  <w15:docId w15:val="{05BDEF5E-4A4B-4CC2-824F-CDA8F603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737A"/>
    <w:pPr>
      <w:widowControl w:val="0"/>
      <w:jc w:val="both"/>
    </w:pPr>
    <w:rPr>
      <w:kern w:val="2"/>
      <w:sz w:val="21"/>
      <w:szCs w:val="22"/>
    </w:rPr>
  </w:style>
  <w:style w:type="paragraph" w:styleId="1">
    <w:name w:val="heading 1"/>
    <w:basedOn w:val="a"/>
    <w:next w:val="a"/>
    <w:link w:val="10"/>
    <w:uiPriority w:val="9"/>
    <w:qFormat/>
    <w:rsid w:val="0046737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9"/>
    <w:qFormat/>
    <w:rsid w:val="0046737A"/>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
    <w:semiHidden/>
    <w:unhideWhenUsed/>
    <w:qFormat/>
    <w:rsid w:val="009048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46737A"/>
    <w:rPr>
      <w:b/>
      <w:bCs/>
    </w:rPr>
  </w:style>
  <w:style w:type="paragraph" w:styleId="a4">
    <w:name w:val="annotation text"/>
    <w:basedOn w:val="a"/>
    <w:link w:val="a6"/>
    <w:uiPriority w:val="99"/>
    <w:unhideWhenUsed/>
    <w:rsid w:val="0046737A"/>
    <w:pPr>
      <w:jc w:val="left"/>
    </w:pPr>
  </w:style>
  <w:style w:type="paragraph" w:styleId="a7">
    <w:name w:val="Body Text Indent"/>
    <w:basedOn w:val="a"/>
    <w:link w:val="a8"/>
    <w:rsid w:val="0046737A"/>
    <w:pPr>
      <w:ind w:firstLineChars="200" w:firstLine="640"/>
    </w:pPr>
    <w:rPr>
      <w:rFonts w:ascii="仿宋_GB2312" w:eastAsia="仿宋_GB2312" w:hAnsi="Times New Roman" w:cs="Times New Roman"/>
      <w:bCs/>
      <w:sz w:val="32"/>
      <w:szCs w:val="24"/>
    </w:rPr>
  </w:style>
  <w:style w:type="paragraph" w:styleId="a9">
    <w:name w:val="Balloon Text"/>
    <w:basedOn w:val="a"/>
    <w:link w:val="aa"/>
    <w:uiPriority w:val="99"/>
    <w:unhideWhenUsed/>
    <w:rsid w:val="0046737A"/>
    <w:rPr>
      <w:sz w:val="18"/>
      <w:szCs w:val="18"/>
    </w:rPr>
  </w:style>
  <w:style w:type="paragraph" w:styleId="ab">
    <w:name w:val="footer"/>
    <w:basedOn w:val="a"/>
    <w:link w:val="ac"/>
    <w:uiPriority w:val="99"/>
    <w:unhideWhenUsed/>
    <w:rsid w:val="0046737A"/>
    <w:pPr>
      <w:tabs>
        <w:tab w:val="center" w:pos="4153"/>
        <w:tab w:val="right" w:pos="8306"/>
      </w:tabs>
      <w:snapToGrid w:val="0"/>
      <w:jc w:val="left"/>
    </w:pPr>
    <w:rPr>
      <w:sz w:val="18"/>
      <w:szCs w:val="18"/>
    </w:rPr>
  </w:style>
  <w:style w:type="paragraph" w:styleId="ad">
    <w:name w:val="header"/>
    <w:basedOn w:val="a"/>
    <w:link w:val="ae"/>
    <w:uiPriority w:val="99"/>
    <w:unhideWhenUsed/>
    <w:qFormat/>
    <w:rsid w:val="0046737A"/>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rsid w:val="0046737A"/>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sid w:val="0046737A"/>
    <w:rPr>
      <w:b/>
      <w:bCs/>
    </w:rPr>
  </w:style>
  <w:style w:type="character" w:styleId="af1">
    <w:name w:val="Hyperlink"/>
    <w:basedOn w:val="a0"/>
    <w:uiPriority w:val="99"/>
    <w:unhideWhenUsed/>
    <w:qFormat/>
    <w:rsid w:val="0046737A"/>
    <w:rPr>
      <w:color w:val="0000FF"/>
      <w:u w:val="single"/>
    </w:rPr>
  </w:style>
  <w:style w:type="character" w:styleId="af2">
    <w:name w:val="annotation reference"/>
    <w:basedOn w:val="a0"/>
    <w:uiPriority w:val="99"/>
    <w:unhideWhenUsed/>
    <w:qFormat/>
    <w:rsid w:val="0046737A"/>
    <w:rPr>
      <w:sz w:val="21"/>
      <w:szCs w:val="21"/>
    </w:rPr>
  </w:style>
  <w:style w:type="table" w:styleId="af3">
    <w:name w:val="Table Grid"/>
    <w:basedOn w:val="a1"/>
    <w:uiPriority w:val="59"/>
    <w:qFormat/>
    <w:rsid w:val="0046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46737A"/>
    <w:rPr>
      <w:rFonts w:ascii="宋体" w:eastAsia="宋体" w:hAnsi="宋体" w:cs="宋体"/>
      <w:b/>
      <w:bCs/>
      <w:kern w:val="36"/>
      <w:sz w:val="48"/>
      <w:szCs w:val="48"/>
    </w:rPr>
  </w:style>
  <w:style w:type="paragraph" w:styleId="af4">
    <w:name w:val="List Paragraph"/>
    <w:basedOn w:val="a"/>
    <w:uiPriority w:val="34"/>
    <w:qFormat/>
    <w:rsid w:val="0046737A"/>
    <w:pPr>
      <w:ind w:firstLineChars="200" w:firstLine="420"/>
    </w:pPr>
  </w:style>
  <w:style w:type="character" w:customStyle="1" w:styleId="Char">
    <w:name w:val="正文标准格式 Char"/>
    <w:link w:val="af5"/>
    <w:qFormat/>
    <w:rsid w:val="0046737A"/>
    <w:rPr>
      <w:rFonts w:ascii="仿宋_GB2312" w:eastAsia="仿宋_GB2312" w:hAnsi="仿宋" w:cs="Times New Roman"/>
      <w:sz w:val="32"/>
      <w:szCs w:val="32"/>
    </w:rPr>
  </w:style>
  <w:style w:type="paragraph" w:customStyle="1" w:styleId="af5">
    <w:name w:val="正文标准格式"/>
    <w:basedOn w:val="a"/>
    <w:link w:val="Char"/>
    <w:qFormat/>
    <w:rsid w:val="0046737A"/>
    <w:pPr>
      <w:spacing w:line="520" w:lineRule="exact"/>
      <w:ind w:firstLineChars="200" w:firstLine="200"/>
    </w:pPr>
    <w:rPr>
      <w:rFonts w:ascii="仿宋_GB2312" w:eastAsia="仿宋_GB2312" w:hAnsi="仿宋" w:cs="Times New Roman"/>
      <w:sz w:val="32"/>
      <w:szCs w:val="32"/>
    </w:rPr>
  </w:style>
  <w:style w:type="character" w:customStyle="1" w:styleId="ae">
    <w:name w:val="页眉 字符"/>
    <w:basedOn w:val="a0"/>
    <w:link w:val="ad"/>
    <w:uiPriority w:val="99"/>
    <w:qFormat/>
    <w:rsid w:val="0046737A"/>
    <w:rPr>
      <w:sz w:val="18"/>
      <w:szCs w:val="18"/>
    </w:rPr>
  </w:style>
  <w:style w:type="character" w:customStyle="1" w:styleId="ac">
    <w:name w:val="页脚 字符"/>
    <w:basedOn w:val="a0"/>
    <w:link w:val="ab"/>
    <w:uiPriority w:val="99"/>
    <w:qFormat/>
    <w:rsid w:val="0046737A"/>
    <w:rPr>
      <w:sz w:val="18"/>
      <w:szCs w:val="18"/>
    </w:rPr>
  </w:style>
  <w:style w:type="paragraph" w:customStyle="1" w:styleId="reader-word-layer">
    <w:name w:val="reader-word-layer"/>
    <w:basedOn w:val="a"/>
    <w:qFormat/>
    <w:rsid w:val="0046737A"/>
    <w:pPr>
      <w:widowControl/>
      <w:spacing w:before="100" w:beforeAutospacing="1" w:after="100" w:afterAutospacing="1"/>
      <w:jc w:val="left"/>
    </w:pPr>
    <w:rPr>
      <w:rFonts w:ascii="宋体" w:eastAsia="宋体" w:hAnsi="宋体" w:cs="宋体"/>
      <w:kern w:val="0"/>
      <w:sz w:val="24"/>
      <w:szCs w:val="24"/>
    </w:rPr>
  </w:style>
  <w:style w:type="character" w:customStyle="1" w:styleId="aa">
    <w:name w:val="批注框文本 字符"/>
    <w:basedOn w:val="a0"/>
    <w:link w:val="a9"/>
    <w:uiPriority w:val="99"/>
    <w:semiHidden/>
    <w:qFormat/>
    <w:rsid w:val="0046737A"/>
    <w:rPr>
      <w:sz w:val="18"/>
      <w:szCs w:val="18"/>
    </w:rPr>
  </w:style>
  <w:style w:type="character" w:customStyle="1" w:styleId="20">
    <w:name w:val="标题 2 字符"/>
    <w:basedOn w:val="a0"/>
    <w:link w:val="2"/>
    <w:uiPriority w:val="99"/>
    <w:qFormat/>
    <w:rsid w:val="0046737A"/>
    <w:rPr>
      <w:rFonts w:ascii="Cambria" w:eastAsia="宋体" w:hAnsi="Cambria" w:cs="Times New Roman"/>
      <w:b/>
      <w:bCs/>
      <w:sz w:val="32"/>
      <w:szCs w:val="32"/>
    </w:rPr>
  </w:style>
  <w:style w:type="character" w:customStyle="1" w:styleId="a8">
    <w:name w:val="正文文本缩进 字符"/>
    <w:basedOn w:val="a0"/>
    <w:link w:val="a7"/>
    <w:qFormat/>
    <w:rsid w:val="0046737A"/>
    <w:rPr>
      <w:rFonts w:ascii="仿宋_GB2312" w:eastAsia="仿宋_GB2312" w:hAnsi="Times New Roman" w:cs="Times New Roman"/>
      <w:bCs/>
      <w:sz w:val="32"/>
      <w:szCs w:val="24"/>
    </w:rPr>
  </w:style>
  <w:style w:type="paragraph" w:customStyle="1" w:styleId="contenttext">
    <w:name w:val="contenttext"/>
    <w:basedOn w:val="a"/>
    <w:qFormat/>
    <w:rsid w:val="0046737A"/>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qFormat/>
    <w:rsid w:val="0046737A"/>
  </w:style>
  <w:style w:type="character" w:customStyle="1" w:styleId="a6">
    <w:name w:val="批注文字 字符"/>
    <w:basedOn w:val="a0"/>
    <w:link w:val="a4"/>
    <w:uiPriority w:val="99"/>
    <w:semiHidden/>
    <w:qFormat/>
    <w:rsid w:val="0046737A"/>
  </w:style>
  <w:style w:type="character" w:customStyle="1" w:styleId="a5">
    <w:name w:val="批注主题 字符"/>
    <w:basedOn w:val="a6"/>
    <w:link w:val="a3"/>
    <w:uiPriority w:val="99"/>
    <w:semiHidden/>
    <w:qFormat/>
    <w:rsid w:val="0046737A"/>
    <w:rPr>
      <w:b/>
      <w:bCs/>
    </w:rPr>
  </w:style>
  <w:style w:type="paragraph" w:customStyle="1" w:styleId="11">
    <w:name w:val="列出段落1"/>
    <w:basedOn w:val="a"/>
    <w:qFormat/>
    <w:rsid w:val="0046737A"/>
    <w:pPr>
      <w:widowControl/>
      <w:spacing w:after="200" w:line="276" w:lineRule="auto"/>
      <w:ind w:left="720"/>
      <w:jc w:val="left"/>
    </w:pPr>
    <w:rPr>
      <w:rFonts w:ascii="Calibri" w:eastAsia="宋体" w:hAnsi="Calibri" w:cs="Times New Roman"/>
      <w:kern w:val="0"/>
      <w:sz w:val="22"/>
    </w:rPr>
  </w:style>
  <w:style w:type="character" w:customStyle="1" w:styleId="30">
    <w:name w:val="标题 3 字符"/>
    <w:basedOn w:val="a0"/>
    <w:link w:val="3"/>
    <w:uiPriority w:val="9"/>
    <w:semiHidden/>
    <w:rsid w:val="009048EA"/>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1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iuy@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1FD68-8B95-45C2-B83F-8AF74393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zengxy</dc:creator>
  <cp:lastModifiedBy>xbany</cp:lastModifiedBy>
  <cp:revision>3</cp:revision>
  <cp:lastPrinted>2018-05-14T03:10:00Z</cp:lastPrinted>
  <dcterms:created xsi:type="dcterms:W3CDTF">2018-11-07T08:08:00Z</dcterms:created>
  <dcterms:modified xsi:type="dcterms:W3CDTF">2019-03-13T02:32:00Z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