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eastAsia="仿宋_GB2312"/>
          <w:kern w:val="0"/>
          <w:sz w:val="32"/>
          <w:szCs w:val="32"/>
        </w:rPr>
      </w:pPr>
      <w:r>
        <w:rPr>
          <w:rFonts w:hint="eastAsia" w:eastAsia="仿宋_GB2312"/>
          <w:kern w:val="0"/>
          <w:sz w:val="32"/>
          <w:szCs w:val="32"/>
        </w:rPr>
        <w:t>附件3</w:t>
      </w:r>
    </w:p>
    <w:p>
      <w:pPr>
        <w:widowControl/>
        <w:snapToGrid w:val="0"/>
        <w:spacing w:line="560" w:lineRule="exact"/>
        <w:jc w:val="center"/>
        <w:rPr>
          <w:rFonts w:hint="eastAsia" w:eastAsia="方正小标宋简体"/>
          <w:sz w:val="36"/>
          <w:szCs w:val="36"/>
        </w:rPr>
      </w:pPr>
      <w:bookmarkStart w:id="0" w:name="_GoBack"/>
      <w:r>
        <w:rPr>
          <w:rFonts w:hint="eastAsia" w:eastAsia="方正小标宋简体"/>
          <w:sz w:val="36"/>
          <w:szCs w:val="36"/>
        </w:rPr>
        <w:t>参考资料</w:t>
      </w:r>
      <w:bookmarkEnd w:id="0"/>
    </w:p>
    <w:p>
      <w:pPr>
        <w:spacing w:line="560" w:lineRule="exact"/>
        <w:ind w:firstLine="640" w:firstLineChars="200"/>
        <w:rPr>
          <w:rFonts w:hint="eastAsia" w:ascii="仿宋_GB2312" w:eastAsia="仿宋_GB2312" w:cs="方正仿宋_GBK"/>
          <w:sz w:val="32"/>
          <w:szCs w:val="32"/>
        </w:rPr>
      </w:pPr>
      <w:r>
        <w:rPr>
          <w:rFonts w:hint="eastAsia" w:ascii="仿宋_GB2312" w:hAnsi="方正仿宋_GBK" w:eastAsia="仿宋_GB2312" w:cs="方正仿宋_GBK"/>
          <w:sz w:val="32"/>
          <w:szCs w:val="32"/>
        </w:rPr>
        <w:t>1.《中共中央国务院关于进一步加强和改进未成年人思想道德建设的若干意见》。</w:t>
      </w:r>
    </w:p>
    <w:p>
      <w:pPr>
        <w:spacing w:line="560" w:lineRule="exact"/>
        <w:ind w:firstLine="640" w:firstLineChars="200"/>
        <w:rPr>
          <w:rFonts w:hint="eastAsia" w:ascii="仿宋_GB2312" w:eastAsia="仿宋_GB2312" w:cs="方正仿宋_GBK"/>
          <w:sz w:val="32"/>
          <w:szCs w:val="32"/>
        </w:rPr>
      </w:pPr>
      <w:r>
        <w:rPr>
          <w:rFonts w:hint="eastAsia" w:ascii="仿宋_GB2312" w:hAnsi="方正仿宋_GBK" w:eastAsia="仿宋_GB2312" w:cs="方正仿宋_GBK"/>
          <w:sz w:val="32"/>
          <w:szCs w:val="32"/>
        </w:rPr>
        <w:t>2.教育部近年来颁布的相关重要文件，如《关于进一步加强中小学班主任工作的意见》《中小学班主任工作规定》《教育部关于培育和践行社会主义核心价值观 进一步加强中小学德育工作的意见》等。</w:t>
      </w:r>
    </w:p>
    <w:p>
      <w:pPr>
        <w:spacing w:line="560" w:lineRule="exact"/>
        <w:ind w:firstLine="640" w:firstLineChars="200"/>
        <w:rPr>
          <w:rFonts w:hint="eastAsia" w:ascii="仿宋_GB2312" w:eastAsia="仿宋_GB2312" w:cs="方正仿宋_GBK"/>
          <w:sz w:val="32"/>
          <w:szCs w:val="32"/>
        </w:rPr>
      </w:pPr>
      <w:r>
        <w:rPr>
          <w:rFonts w:hint="eastAsia" w:ascii="仿宋_GB2312" w:hAnsi="方正仿宋_GBK" w:eastAsia="仿宋_GB2312" w:cs="方正仿宋_GBK"/>
          <w:sz w:val="32"/>
          <w:szCs w:val="32"/>
        </w:rPr>
        <w:t>3. 班主任工作相关知识。</w:t>
      </w:r>
    </w:p>
    <w:p>
      <w:pPr>
        <w:spacing w:line="560" w:lineRule="exact"/>
        <w:ind w:firstLine="640" w:firstLineChars="200"/>
        <w:rPr>
          <w:rFonts w:hint="eastAsia" w:ascii="仿宋_GB2312" w:eastAsia="仿宋_GB2312" w:cs="方正仿宋_GBK"/>
          <w:sz w:val="32"/>
          <w:szCs w:val="32"/>
        </w:rPr>
      </w:pPr>
      <w:r>
        <w:rPr>
          <w:rFonts w:hint="eastAsia" w:ascii="仿宋_GB2312" w:hAnsi="方正仿宋_GBK" w:eastAsia="仿宋_GB2312" w:cs="方正仿宋_GBK"/>
          <w:sz w:val="32"/>
          <w:szCs w:val="32"/>
        </w:rPr>
        <w:t>4. 2019年以来的国内外重要时事。</w:t>
      </w:r>
    </w:p>
    <w:p>
      <w:pPr>
        <w:spacing w:line="560" w:lineRule="exact"/>
        <w:ind w:firstLine="420" w:firstLineChars="200"/>
        <w:rPr>
          <w:rFonts w:hint="eastAsia"/>
          <w:kern w:val="0"/>
        </w:rPr>
      </w:pPr>
    </w:p>
    <w:p/>
    <w:p/>
    <w:sectPr>
      <w:footerReference r:id="rId3" w:type="default"/>
      <w:footerReference r:id="rId4" w:type="even"/>
      <w:pgSz w:w="11906" w:h="16838"/>
      <w:pgMar w:top="2098" w:right="1474" w:bottom="1474" w:left="1588" w:header="2098" w:footer="1474" w:gutter="0"/>
      <w:pgNumType w:start="1"/>
      <w:cols w:space="425" w:num="1"/>
      <w:titlePg/>
      <w:docGrid w:type="lines" w:linePitch="580"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framePr w:wrap="around" w:vAnchor="text" w:hAnchor="margin" w:xAlign="outside" w:y="1"/>
      <w:rPr>
        <w:rStyle w:val="5"/>
      </w:rPr>
    </w:pPr>
  </w:p>
  <w:p>
    <w:pPr>
      <w:pStyle w:val="2"/>
      <w:ind w:right="360"/>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rPr>
        <w:rFonts w:hint="eastAsia"/>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191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2019-08-19T08:05:02Z</dcterms:created>
  <dc:creator>Administrator</dc:creator>
  <cp:lastModifiedBy>任明武</cp:lastModifiedBy>
  <dcterms:modified xsi:type="dcterms:W3CDTF">2019-08-19T08:05:09Z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