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淮北</w:t>
      </w:r>
      <w:r>
        <w:rPr>
          <w:rFonts w:hint="eastAsia" w:ascii="方正小标宋简体" w:hAnsi="宋体" w:eastAsia="方正小标宋简体"/>
          <w:sz w:val="44"/>
          <w:szCs w:val="44"/>
        </w:rPr>
        <w:t>市教育局2021年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节假日应急值班表</w:t>
      </w:r>
    </w:p>
    <w:bookmarkEnd w:id="0"/>
    <w:tbl>
      <w:tblPr>
        <w:tblStyle w:val="2"/>
        <w:tblpPr w:leftFromText="180" w:rightFromText="180" w:vertAnchor="text" w:horzAnchor="margin" w:tblpX="-108" w:tblpY="15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14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336" w:hanging="336" w:hangingChars="12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节日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336" w:hanging="336" w:hangingChars="12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带班领导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元旦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1月1日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党组书记、局长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纵榜胜、孔志懿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郭绍敏、吴晓萍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1月2日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  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纪检监察组长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苏秋野、余良雨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7" w:leftChars="-5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  玉、吴永芳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7" w:leftChars="-51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邓  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吴书堂、周昕如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陈晓军、张  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1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春节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2月11日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  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8" w:leftChars="-74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红、谢志忠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8" w:leftChars="-74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桂永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、陶  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2月12日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  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  惠、杜斯婕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  灿、梁  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李玉堂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2月13日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孟祥春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庄伟俊、李同军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斌、秦  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葛  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2月14日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欧阳民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  慧、徐启广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张兆远、王  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  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2月15日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凌  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陈向明、郭丽霞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刘荣融、许  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31" w:leftChars="1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  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2月16日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许敬梅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信息中心主任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聂邦平、郑  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牛加满、庞  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郝  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2月17日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何正迎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leftChars="23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尉成超、孙益新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leftChars="23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熊观霖、耿  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清明节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党组书记、局长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纵榜胜、孔志懿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郭绍敏、吴晓萍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  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纪检监察组长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苏秋野、余良雨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7" w:leftChars="-5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  玉、吴永芳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7" w:leftChars="-51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邓  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吴书堂、周昕如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陈晓军、张  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1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劳动节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5月1日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  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8" w:leftChars="-74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红、谢志忠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8" w:leftChars="-74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桂永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、陶  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5月2日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  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  惠、杜斯婕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  灿、梁  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李玉堂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孟祥春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庄伟俊、李同军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斌、秦  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葛  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欧阳民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  慧、徐启广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张兆远、王  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  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凌  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陈向明、郭丽霞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刘荣融、许  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31" w:leftChars="1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  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端午节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6月12日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许敬梅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信息中心主任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聂邦平、郑  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牛加满、庞  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郝  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6月13日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何正迎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leftChars="23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尉成超、孙益新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leftChars="23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熊观霖、耿  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6月14日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党组书记、局长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纵榜胜、孔志懿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郭绍敏、吴晓萍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中秋节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9月19日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  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纪检监察组长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苏秋野、余良雨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7" w:leftChars="-5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  玉、吴永芳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7" w:leftChars="-51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9月20日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邓  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吴书堂、周昕如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陈晓军、张  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1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9月21日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  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8" w:leftChars="-74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红、谢志忠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8" w:leftChars="-74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桂永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、陶  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国庆节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10月1日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  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  惠、杜斯婕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  灿、梁  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李玉堂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孟祥春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庄伟俊、李同军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斌、秦  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葛  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欧阳民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  慧、徐启广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张兆远、王  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  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凌  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陈向明、郭丽霞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刘荣融、许  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31" w:leftChars="1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  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许敬梅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信息中心主任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聂邦平、郑  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-109" w:leftChars="-52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牛加满、庞  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郝  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何正迎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leftChars="23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尉成超、孙益新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leftChars="23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熊观霖、耿  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48" w:hanging="47" w:hangingChars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党组书记、局长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纵榜胜、孔志懿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郭绍敏、吴晓萍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  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2020-12-04T09:22:20Z</dcterms:created>
  <dc:creator>Administrator</dc:creator>
  <cp:lastModifiedBy>NTKO</cp:lastModifiedBy>
  <dcterms:modified xsi:type="dcterms:W3CDTF">2020-12-04T09:22:30Z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